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724" w:rsidRPr="00367954" w:rsidRDefault="00F22F47">
      <w:pPr>
        <w:rPr>
          <w:rFonts w:ascii="Arial Narrow" w:hAnsi="Arial Narrow" w:cs="Arial Narrow"/>
          <w:color w:val="002060"/>
          <w:lang w:val="es-ES"/>
        </w:rPr>
      </w:pPr>
      <w:r>
        <w:rPr>
          <w:rFonts w:ascii="Arial Narrow" w:hAnsi="Arial Narrow" w:cs="Arial Narrow"/>
          <w:noProof/>
          <w:color w:val="002060"/>
          <w:lang w:eastAsia="es-CO"/>
        </w:rPr>
        <w:drawing>
          <wp:anchor distT="0" distB="0" distL="114300" distR="114300" simplePos="0" relativeHeight="251641856" behindDoc="0" locked="0" layoutInCell="1" allowOverlap="1">
            <wp:simplePos x="0" y="0"/>
            <wp:positionH relativeFrom="column">
              <wp:posOffset>1975485</wp:posOffset>
            </wp:positionH>
            <wp:positionV relativeFrom="paragraph">
              <wp:posOffset>14605</wp:posOffset>
            </wp:positionV>
            <wp:extent cx="1550670" cy="1285240"/>
            <wp:effectExtent l="19050" t="0" r="0" b="0"/>
            <wp:wrapNone/>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lum bright="12000" contrast="-12000"/>
                    </a:blip>
                    <a:srcRect/>
                    <a:stretch>
                      <a:fillRect/>
                    </a:stretch>
                  </pic:blipFill>
                  <pic:spPr bwMode="auto">
                    <a:xfrm>
                      <a:off x="0" y="0"/>
                      <a:ext cx="1550670" cy="1285240"/>
                    </a:xfrm>
                    <a:prstGeom prst="rect">
                      <a:avLst/>
                    </a:prstGeom>
                    <a:noFill/>
                    <a:ln w="57150">
                      <a:miter lim="800000"/>
                      <a:headEnd/>
                      <a:tailEnd/>
                    </a:ln>
                  </pic:spPr>
                </pic:pic>
              </a:graphicData>
            </a:graphic>
          </wp:anchor>
        </w:drawing>
      </w:r>
    </w:p>
    <w:p w:rsidR="009F2724" w:rsidRPr="00367954" w:rsidRDefault="009F2724" w:rsidP="000E7E46">
      <w:pPr>
        <w:jc w:val="center"/>
        <w:rPr>
          <w:rFonts w:ascii="Arial Narrow" w:hAnsi="Arial Narrow" w:cs="Arial Narrow"/>
          <w:b/>
          <w:bCs/>
          <w:color w:val="002060"/>
          <w:lang w:val="es-ES"/>
        </w:rPr>
      </w:pPr>
    </w:p>
    <w:p w:rsidR="009F2724" w:rsidRPr="00367954" w:rsidRDefault="009F2724" w:rsidP="000E7E46">
      <w:pPr>
        <w:jc w:val="center"/>
        <w:rPr>
          <w:rFonts w:ascii="Arial Narrow" w:hAnsi="Arial Narrow" w:cs="Arial Narrow"/>
          <w:b/>
          <w:bCs/>
          <w:color w:val="002060"/>
          <w:lang w:val="es-ES"/>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4036F9" w:rsidP="00516F59">
      <w:pPr>
        <w:autoSpaceDE w:val="0"/>
        <w:autoSpaceDN w:val="0"/>
        <w:adjustRightInd w:val="0"/>
        <w:jc w:val="center"/>
        <w:rPr>
          <w:rFonts w:ascii="Arial Narrow" w:hAnsi="Arial Narrow" w:cs="Arial Narrow"/>
          <w:b/>
          <w:bCs/>
          <w:i/>
          <w:iCs/>
          <w:color w:val="002060"/>
          <w:sz w:val="26"/>
          <w:szCs w:val="26"/>
        </w:rPr>
      </w:pPr>
      <w:r w:rsidRPr="004036F9">
        <w:rPr>
          <w:noProof/>
          <w:color w:val="002060"/>
          <w:lang w:val="es-ES"/>
        </w:rPr>
        <w:pict>
          <v:shapetype id="_x0000_t202" coordsize="21600,21600" o:spt="202" path="m,l,21600r21600,l21600,xe">
            <v:stroke joinstyle="miter"/>
            <v:path gradientshapeok="t" o:connecttype="rect"/>
          </v:shapetype>
          <v:shape id="Text Box 2" o:spid="_x0000_s1027" type="#_x0000_t202" style="position:absolute;left:0;text-align:left;margin-left:18pt;margin-top:12.35pt;width:425.2pt;height:22.95pt;z-index:251642880;visibility:visible" filled="f" stroked="f">
            <v:textbox style="mso-next-textbox:#Text Box 2;mso-rotate-with-shape:t;mso-fit-shape-to-text:t" inset="1.62561mm,.81281mm,1.62561mm,.81281mm">
              <w:txbxContent>
                <w:p w:rsidR="00B445CA" w:rsidRPr="00030EEE" w:rsidRDefault="00B445CA" w:rsidP="00516F59">
                  <w:pPr>
                    <w:autoSpaceDE w:val="0"/>
                    <w:autoSpaceDN w:val="0"/>
                    <w:adjustRightInd w:val="0"/>
                    <w:jc w:val="center"/>
                    <w:rPr>
                      <w:rFonts w:ascii="Arial Narrow" w:hAnsi="Arial Narrow" w:cs="Arial Narrow"/>
                      <w:b/>
                      <w:bCs/>
                      <w:shadow/>
                      <w:sz w:val="32"/>
                      <w:szCs w:val="32"/>
                    </w:rPr>
                  </w:pPr>
                  <w:r w:rsidRPr="00030EEE">
                    <w:rPr>
                      <w:rFonts w:ascii="Arial Narrow" w:hAnsi="Arial Narrow" w:cs="Arial Narrow"/>
                      <w:b/>
                      <w:bCs/>
                      <w:shadow/>
                      <w:sz w:val="32"/>
                      <w:szCs w:val="32"/>
                    </w:rPr>
                    <w:t>CORPORACIÓN AUTÓNOMA REGIONAL DEL CANAL DEL DIQUE</w:t>
                  </w:r>
                </w:p>
              </w:txbxContent>
            </v:textbox>
          </v:shape>
        </w:pict>
      </w: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4036F9" w:rsidP="00516F59">
      <w:pPr>
        <w:autoSpaceDE w:val="0"/>
        <w:autoSpaceDN w:val="0"/>
        <w:adjustRightInd w:val="0"/>
        <w:jc w:val="center"/>
        <w:rPr>
          <w:rFonts w:ascii="Arial Narrow" w:hAnsi="Arial Narrow" w:cs="Arial Narrow"/>
          <w:b/>
          <w:bCs/>
          <w:i/>
          <w:iCs/>
          <w:color w:val="002060"/>
          <w:sz w:val="26"/>
          <w:szCs w:val="26"/>
        </w:rPr>
      </w:pPr>
      <w:r w:rsidRPr="004036F9">
        <w:rPr>
          <w:noProof/>
          <w:color w:val="002060"/>
          <w:lang w:val="es-ES"/>
        </w:rPr>
        <w:pict>
          <v:shape id="Text Box 5" o:spid="_x0000_s1028" type="#_x0000_t202" style="position:absolute;left:0;text-align:left;margin-left:18pt;margin-top:1.5pt;width:423pt;height:53.95pt;z-index:251640832;visibility:visible" filled="f">
            <v:textbox style="mso-next-textbox:#Text Box 5;mso-rotate-with-shape:t" inset="1.62561mm,.81281mm,1.62561mm,.81281mm">
              <w:txbxContent>
                <w:p w:rsidR="00B445CA" w:rsidRPr="00367954" w:rsidRDefault="00B445CA" w:rsidP="00367954">
                  <w:pPr>
                    <w:autoSpaceDE w:val="0"/>
                    <w:autoSpaceDN w:val="0"/>
                    <w:adjustRightInd w:val="0"/>
                    <w:jc w:val="center"/>
                    <w:rPr>
                      <w:rFonts w:ascii="Arial Narrow" w:hAnsi="Arial Narrow" w:cs="Arial Narrow"/>
                      <w:b/>
                      <w:bCs/>
                      <w:shadow/>
                      <w:color w:val="000000"/>
                      <w:sz w:val="72"/>
                      <w:szCs w:val="72"/>
                    </w:rPr>
                  </w:pPr>
                  <w:r w:rsidRPr="00367954">
                    <w:rPr>
                      <w:rFonts w:ascii="Arial Narrow" w:hAnsi="Arial Narrow" w:cs="Arial Narrow"/>
                      <w:b/>
                      <w:bCs/>
                      <w:shadow/>
                      <w:color w:val="000000"/>
                      <w:sz w:val="72"/>
                      <w:szCs w:val="72"/>
                    </w:rPr>
                    <w:t>INFORME DE GESTIÓN 20</w:t>
                  </w:r>
                  <w:r>
                    <w:rPr>
                      <w:rFonts w:ascii="Arial Narrow" w:hAnsi="Arial Narrow" w:cs="Arial Narrow"/>
                      <w:b/>
                      <w:bCs/>
                      <w:shadow/>
                      <w:color w:val="000000"/>
                      <w:sz w:val="72"/>
                      <w:szCs w:val="72"/>
                    </w:rPr>
                    <w:t xml:space="preserve">10 </w:t>
                  </w:r>
                  <w:r w:rsidRPr="006E4B75">
                    <w:rPr>
                      <w:rFonts w:ascii="Arial Narrow" w:hAnsi="Arial Narrow" w:cs="Arial Narrow"/>
                      <w:b/>
                      <w:bCs/>
                      <w:shadow/>
                      <w:color w:val="000000"/>
                      <w:sz w:val="56"/>
                      <w:szCs w:val="72"/>
                    </w:rPr>
                    <w:t xml:space="preserve">       </w:t>
                  </w:r>
                </w:p>
                <w:p w:rsidR="00B445CA" w:rsidRPr="009E2449" w:rsidRDefault="00B445CA" w:rsidP="00516F59">
                  <w:pPr>
                    <w:autoSpaceDE w:val="0"/>
                    <w:autoSpaceDN w:val="0"/>
                    <w:adjustRightInd w:val="0"/>
                    <w:jc w:val="center"/>
                    <w:rPr>
                      <w:rFonts w:ascii="Arial Narrow" w:hAnsi="Arial Narrow" w:cs="Arial Narrow"/>
                      <w:b/>
                      <w:bCs/>
                      <w:shadow/>
                      <w:color w:val="000000"/>
                      <w:sz w:val="12"/>
                      <w:szCs w:val="12"/>
                    </w:rPr>
                  </w:pPr>
                </w:p>
              </w:txbxContent>
            </v:textbox>
          </v:shape>
        </w:pict>
      </w: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367954" w:rsidRDefault="009F2724" w:rsidP="00516F59">
      <w:pPr>
        <w:autoSpaceDE w:val="0"/>
        <w:autoSpaceDN w:val="0"/>
        <w:adjustRightInd w:val="0"/>
        <w:jc w:val="center"/>
        <w:rPr>
          <w:rFonts w:ascii="Arial Narrow" w:hAnsi="Arial Narrow" w:cs="Arial Narrow"/>
          <w:b/>
          <w:bCs/>
          <w:i/>
          <w:iCs/>
          <w:color w:val="002060"/>
          <w:sz w:val="26"/>
          <w:szCs w:val="26"/>
        </w:rPr>
      </w:pPr>
    </w:p>
    <w:p w:rsidR="009F2724" w:rsidRPr="00576B97" w:rsidRDefault="004036F9" w:rsidP="00516F59">
      <w:pPr>
        <w:autoSpaceDE w:val="0"/>
        <w:autoSpaceDN w:val="0"/>
        <w:adjustRightInd w:val="0"/>
        <w:jc w:val="center"/>
        <w:rPr>
          <w:rFonts w:ascii="Arial Narrow" w:hAnsi="Arial Narrow" w:cs="Arial Narrow"/>
          <w:b/>
          <w:bCs/>
          <w:i/>
          <w:iCs/>
          <w:color w:val="FF0000"/>
        </w:rPr>
      </w:pPr>
      <w:r w:rsidRPr="004036F9">
        <w:rPr>
          <w:noProof/>
          <w:color w:val="002060"/>
          <w:lang w:val="es-ES"/>
        </w:rPr>
        <w:pict>
          <v:shape id="Text Box 4" o:spid="_x0000_s1029" type="#_x0000_t202" style="position:absolute;left:0;text-align:left;margin-left:57.6pt;margin-top:385.5pt;width:313.5pt;height:18.4pt;z-index:251639808;visibility:visible" filled="f" stroked="f">
            <v:textbox style="mso-next-textbox:#Text Box 4;mso-rotate-with-shape:t;mso-fit-shape-to-text:t" inset="1.62561mm,.81281mm,1.62561mm,.81281mm">
              <w:txbxContent>
                <w:p w:rsidR="00B445CA" w:rsidRPr="00C924BA" w:rsidRDefault="00B445CA" w:rsidP="00516F59"/>
              </w:txbxContent>
            </v:textbox>
          </v:shape>
        </w:pict>
      </w:r>
      <w:r w:rsidR="00367954" w:rsidRPr="00576B97">
        <w:rPr>
          <w:rFonts w:ascii="Arial Narrow" w:hAnsi="Arial Narrow" w:cs="Arial Narrow"/>
          <w:b/>
          <w:bCs/>
          <w:i/>
          <w:iCs/>
          <w:color w:val="002060"/>
        </w:rPr>
        <w:t xml:space="preserve"> </w:t>
      </w:r>
      <w:r w:rsidR="00367954" w:rsidRPr="00576B97">
        <w:rPr>
          <w:rFonts w:ascii="Arial Narrow" w:hAnsi="Arial Narrow" w:cs="Arial Narrow"/>
          <w:b/>
          <w:bCs/>
          <w:i/>
          <w:iCs/>
        </w:rPr>
        <w:t>Cartagena de Indias D.T. y C.</w:t>
      </w:r>
      <w:r w:rsidR="009F2724" w:rsidRPr="00576B97">
        <w:rPr>
          <w:rFonts w:ascii="Arial Narrow" w:hAnsi="Arial Narrow" w:cs="Arial Narrow"/>
          <w:b/>
          <w:bCs/>
          <w:i/>
          <w:iCs/>
        </w:rPr>
        <w:t xml:space="preserve"> </w:t>
      </w:r>
      <w:r w:rsidR="00520E75" w:rsidRPr="006E13FA">
        <w:rPr>
          <w:rFonts w:ascii="Arial Narrow" w:hAnsi="Arial Narrow" w:cs="Arial Narrow"/>
          <w:b/>
          <w:bCs/>
          <w:i/>
          <w:iCs/>
        </w:rPr>
        <w:t>1</w:t>
      </w:r>
      <w:r w:rsidR="006E13FA" w:rsidRPr="006E13FA">
        <w:rPr>
          <w:rFonts w:ascii="Arial Narrow" w:hAnsi="Arial Narrow" w:cs="Arial Narrow"/>
          <w:b/>
          <w:bCs/>
          <w:i/>
          <w:iCs/>
        </w:rPr>
        <w:t>8</w:t>
      </w:r>
      <w:r w:rsidR="00520E75" w:rsidRPr="006E13FA">
        <w:rPr>
          <w:rFonts w:ascii="Arial Narrow" w:hAnsi="Arial Narrow" w:cs="Arial Narrow"/>
          <w:b/>
          <w:bCs/>
          <w:i/>
          <w:iCs/>
        </w:rPr>
        <w:t xml:space="preserve"> de Ma</w:t>
      </w:r>
      <w:r w:rsidR="006E13FA" w:rsidRPr="006E13FA">
        <w:rPr>
          <w:rFonts w:ascii="Arial Narrow" w:hAnsi="Arial Narrow" w:cs="Arial Narrow"/>
          <w:b/>
          <w:bCs/>
          <w:i/>
          <w:iCs/>
        </w:rPr>
        <w:t>y</w:t>
      </w:r>
      <w:r w:rsidR="00520E75" w:rsidRPr="006E13FA">
        <w:rPr>
          <w:rFonts w:ascii="Arial Narrow" w:hAnsi="Arial Narrow" w:cs="Arial Narrow"/>
          <w:b/>
          <w:bCs/>
          <w:i/>
          <w:iCs/>
        </w:rPr>
        <w:t>o</w:t>
      </w:r>
      <w:r w:rsidR="009F2724" w:rsidRPr="006E13FA">
        <w:rPr>
          <w:rFonts w:ascii="Arial Narrow" w:hAnsi="Arial Narrow" w:cs="Arial Narrow"/>
          <w:b/>
          <w:bCs/>
          <w:i/>
          <w:iCs/>
        </w:rPr>
        <w:t xml:space="preserve"> de</w:t>
      </w:r>
      <w:r w:rsidR="009F2724" w:rsidRPr="00576B97">
        <w:rPr>
          <w:rFonts w:ascii="Arial Narrow" w:hAnsi="Arial Narrow" w:cs="Arial Narrow"/>
          <w:b/>
          <w:bCs/>
          <w:i/>
          <w:iCs/>
        </w:rPr>
        <w:t xml:space="preserve"> 20</w:t>
      </w:r>
      <w:r w:rsidR="00F50902" w:rsidRPr="00576B97">
        <w:rPr>
          <w:rFonts w:ascii="Arial Narrow" w:hAnsi="Arial Narrow" w:cs="Arial Narrow"/>
          <w:b/>
          <w:bCs/>
          <w:i/>
          <w:iCs/>
        </w:rPr>
        <w:t>11</w:t>
      </w:r>
    </w:p>
    <w:p w:rsidR="009F2724" w:rsidRPr="00576B97" w:rsidRDefault="009F2724" w:rsidP="00516F59">
      <w:pPr>
        <w:rPr>
          <w:rFonts w:ascii="Arial Narrow" w:hAnsi="Arial Narrow" w:cs="Arial Narrow"/>
          <w:b/>
          <w:bCs/>
          <w:u w:val="single"/>
        </w:rPr>
      </w:pPr>
    </w:p>
    <w:p w:rsidR="009F2724" w:rsidRPr="00367954" w:rsidRDefault="009F2724"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Default="009F2724" w:rsidP="00516F59">
      <w:pPr>
        <w:rPr>
          <w:rFonts w:ascii="Arial Narrow" w:hAnsi="Arial Narrow" w:cs="Arial Narrow"/>
          <w:b/>
          <w:bCs/>
          <w:color w:val="002060"/>
          <w:u w:val="single"/>
        </w:rPr>
      </w:pPr>
    </w:p>
    <w:p w:rsidR="00874C83" w:rsidRDefault="00874C83" w:rsidP="00516F59">
      <w:pPr>
        <w:rPr>
          <w:rFonts w:ascii="Arial Narrow" w:hAnsi="Arial Narrow" w:cs="Arial Narrow"/>
          <w:b/>
          <w:bCs/>
          <w:color w:val="002060"/>
          <w:u w:val="single"/>
        </w:rPr>
      </w:pPr>
    </w:p>
    <w:p w:rsidR="00874C83" w:rsidRPr="00367954" w:rsidRDefault="00874C83"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Pr="00367954" w:rsidRDefault="009F2724" w:rsidP="00516F59">
      <w:pPr>
        <w:rPr>
          <w:rFonts w:ascii="Arial Narrow" w:hAnsi="Arial Narrow" w:cs="Arial Narrow"/>
          <w:b/>
          <w:bCs/>
          <w:color w:val="002060"/>
          <w:u w:val="single"/>
        </w:rPr>
      </w:pPr>
    </w:p>
    <w:p w:rsidR="009F2724" w:rsidRPr="00576B97" w:rsidRDefault="009F2724" w:rsidP="00516F59">
      <w:pPr>
        <w:rPr>
          <w:rFonts w:ascii="Arial Narrow" w:hAnsi="Arial Narrow" w:cs="Arial Narrow"/>
        </w:rPr>
      </w:pPr>
      <w:r w:rsidRPr="00576B97">
        <w:rPr>
          <w:rFonts w:ascii="Arial Narrow" w:hAnsi="Arial Narrow" w:cs="Arial Narrow"/>
          <w:b/>
          <w:bCs/>
          <w:u w:val="single"/>
        </w:rPr>
        <w:lastRenderedPageBreak/>
        <w:t>ASAMBLEA CORPORATIVA 20</w:t>
      </w:r>
      <w:r w:rsidR="00D01ED5" w:rsidRPr="00576B97">
        <w:rPr>
          <w:rFonts w:ascii="Arial Narrow" w:hAnsi="Arial Narrow" w:cs="Arial Narrow"/>
          <w:b/>
          <w:bCs/>
          <w:u w:val="single"/>
        </w:rPr>
        <w:t>10</w:t>
      </w:r>
    </w:p>
    <w:p w:rsidR="009F2724" w:rsidRPr="00576B97" w:rsidRDefault="009F2724" w:rsidP="00516F59">
      <w:pPr>
        <w:rPr>
          <w:rFonts w:ascii="Arial Narrow" w:hAnsi="Arial Narrow" w:cs="Arial Narrow"/>
          <w:u w:val="single"/>
        </w:rPr>
      </w:pPr>
    </w:p>
    <w:p w:rsidR="009F2724" w:rsidRPr="00576B97" w:rsidRDefault="009F2724" w:rsidP="00516F59">
      <w:pPr>
        <w:rPr>
          <w:rFonts w:ascii="Arial Narrow" w:hAnsi="Arial Narrow" w:cs="Arial Narrow"/>
          <w:b/>
          <w:bCs/>
          <w:color w:val="FF0000"/>
          <w:lang w:val="pt-BR"/>
        </w:rPr>
      </w:pPr>
      <w:r w:rsidRPr="00576B97">
        <w:rPr>
          <w:rFonts w:ascii="Arial Narrow" w:hAnsi="Arial Narrow" w:cs="Arial Narrow"/>
          <w:u w:val="single"/>
          <w:lang w:val="pt-BR"/>
        </w:rPr>
        <w:t>Departamento de Bolívar</w:t>
      </w:r>
      <w:r w:rsidR="00C123AE" w:rsidRPr="00576B97">
        <w:rPr>
          <w:rFonts w:ascii="Arial Narrow" w:hAnsi="Arial Narrow" w:cs="Arial Narrow"/>
          <w:u w:val="single"/>
          <w:lang w:val="pt-BR"/>
        </w:rPr>
        <w:t xml:space="preserve"> </w:t>
      </w:r>
      <w:r w:rsidRPr="00576B97">
        <w:rPr>
          <w:rFonts w:ascii="Arial Narrow" w:hAnsi="Arial Narrow" w:cs="Arial Narrow"/>
          <w:u w:val="single"/>
          <w:lang w:val="pt-BR"/>
        </w:rPr>
        <w:tab/>
      </w:r>
      <w:r w:rsidR="00721BFC" w:rsidRPr="00576B97">
        <w:rPr>
          <w:rFonts w:ascii="Arial Narrow" w:hAnsi="Arial Narrow" w:cs="Arial Narrow"/>
          <w:bCs/>
          <w:u w:val="single"/>
          <w:lang w:val="pt-BR"/>
        </w:rPr>
        <w:t>Alberto Bernal</w:t>
      </w:r>
      <w:r w:rsidR="00721BFC" w:rsidRPr="00576B97">
        <w:rPr>
          <w:rFonts w:ascii="Arial Narrow" w:hAnsi="Arial Narrow" w:cs="Arial Narrow"/>
          <w:b/>
          <w:bCs/>
          <w:u w:val="single"/>
          <w:lang w:val="pt-BR"/>
        </w:rPr>
        <w:t xml:space="preserve"> </w:t>
      </w:r>
      <w:r w:rsidR="00CE2D69" w:rsidRPr="00576B97">
        <w:rPr>
          <w:rFonts w:ascii="Arial Narrow" w:hAnsi="Arial Narrow" w:cs="Arial Narrow"/>
          <w:bCs/>
          <w:u w:val="single"/>
          <w:lang w:val="pt-BR"/>
        </w:rPr>
        <w:t>Jimé</w:t>
      </w:r>
      <w:r w:rsidR="00721BFC" w:rsidRPr="00576B97">
        <w:rPr>
          <w:rFonts w:ascii="Arial Narrow" w:hAnsi="Arial Narrow" w:cs="Arial Narrow"/>
          <w:bCs/>
          <w:u w:val="single"/>
          <w:lang w:val="pt-BR"/>
        </w:rPr>
        <w:t>nez</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Cartagena D.T. y C.</w:t>
      </w:r>
      <w:r w:rsidRPr="00576B97">
        <w:rPr>
          <w:rFonts w:ascii="Arial Narrow" w:hAnsi="Arial Narrow" w:cs="Arial Narrow"/>
          <w:u w:val="single"/>
        </w:rPr>
        <w:tab/>
      </w:r>
      <w:r w:rsidRPr="00576B97">
        <w:rPr>
          <w:rFonts w:ascii="Arial Narrow" w:hAnsi="Arial Narrow" w:cs="Arial Narrow"/>
          <w:u w:val="single"/>
        </w:rPr>
        <w:tab/>
        <w:t xml:space="preserve">Judith del Carmen Pinedo Flórez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Arjona</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Julio Cesar Castellón Martínez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Arroyo Hondo</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Alexander Cassiani Zapata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Calamar</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Sara Mercedes Villalba Molinares</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Clemencia</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Miguel José Ayola Imbett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Córdoba</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Carlos Segundo Duran Becerra </w:t>
      </w:r>
    </w:p>
    <w:p w:rsidR="009F2724" w:rsidRPr="00576B97" w:rsidRDefault="00C123AE" w:rsidP="00516F59">
      <w:pPr>
        <w:rPr>
          <w:rFonts w:ascii="Arial Narrow" w:hAnsi="Arial Narrow" w:cs="Arial Narrow"/>
          <w:u w:val="single"/>
        </w:rPr>
      </w:pPr>
      <w:r w:rsidRPr="00576B97">
        <w:rPr>
          <w:rFonts w:ascii="Arial Narrow" w:hAnsi="Arial Narrow" w:cs="Arial Narrow"/>
          <w:u w:val="single"/>
        </w:rPr>
        <w:t>El Carmen de Bolívar</w:t>
      </w:r>
      <w:r w:rsidRPr="00576B97">
        <w:rPr>
          <w:rFonts w:ascii="Arial Narrow" w:hAnsi="Arial Narrow" w:cs="Arial Narrow"/>
          <w:u w:val="single"/>
        </w:rPr>
        <w:tab/>
      </w:r>
      <w:r w:rsidR="009F2724" w:rsidRPr="00576B97">
        <w:rPr>
          <w:rFonts w:ascii="Arial Narrow" w:hAnsi="Arial Narrow" w:cs="Arial Narrow"/>
          <w:u w:val="single"/>
        </w:rPr>
        <w:tab/>
      </w:r>
      <w:r w:rsidRPr="00576B97">
        <w:rPr>
          <w:rFonts w:ascii="Arial Narrow" w:hAnsi="Arial Narrow" w:cs="Arial Narrow"/>
          <w:u w:val="single"/>
        </w:rPr>
        <w:t>Galo Torres Serra</w:t>
      </w:r>
      <w:r w:rsidR="009F2724" w:rsidRPr="00576B97">
        <w:rPr>
          <w:rFonts w:ascii="Arial Narrow" w:hAnsi="Arial Narrow" w:cs="Arial Narrow"/>
          <w:u w:val="single"/>
        </w:rPr>
        <w:t xml:space="preserve">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El Guamo</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José Joaquín Miranda Barrios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Mahates</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Víctor Raúl Cortina Polo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Maríalabaja</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Rubén Hernando Aguirre Gómez</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San Cristóbal</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Adalberto Castilla Tapia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San Estanislao de Kostka</w:t>
      </w:r>
      <w:r w:rsidRPr="00576B97">
        <w:rPr>
          <w:rFonts w:ascii="Arial Narrow" w:hAnsi="Arial Narrow" w:cs="Arial Narrow"/>
          <w:u w:val="single"/>
        </w:rPr>
        <w:tab/>
        <w:t xml:space="preserve">Jaime David Roa Amador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San Jacinto</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Joaquín Ismael Gûette Herrera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San Juan Nepomuceno</w:t>
      </w:r>
      <w:r w:rsidRPr="00576B97">
        <w:rPr>
          <w:rFonts w:ascii="Arial Narrow" w:hAnsi="Arial Narrow" w:cs="Arial Narrow"/>
          <w:u w:val="single"/>
        </w:rPr>
        <w:tab/>
      </w:r>
      <w:r w:rsidRPr="00576B97">
        <w:rPr>
          <w:rFonts w:ascii="Arial Narrow" w:hAnsi="Arial Narrow" w:cs="Arial Narrow"/>
          <w:u w:val="single"/>
        </w:rPr>
        <w:tab/>
        <w:t xml:space="preserve">Roberto José Guardela Osorio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Santa Catalina</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Alfredo de Jesús Ruiz Fajardo</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Santa Rosa</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Franklin Cabarcas Cabarcas </w:t>
      </w:r>
    </w:p>
    <w:p w:rsidR="009F2724" w:rsidRPr="00576B97" w:rsidRDefault="009F2724" w:rsidP="00516F59">
      <w:pPr>
        <w:rPr>
          <w:rFonts w:ascii="Arial Narrow" w:hAnsi="Arial Narrow" w:cs="Arial Narrow"/>
          <w:u w:val="single"/>
        </w:rPr>
      </w:pPr>
      <w:r w:rsidRPr="00576B97">
        <w:rPr>
          <w:rFonts w:ascii="Arial Narrow" w:hAnsi="Arial Narrow" w:cs="Arial Narrow"/>
          <w:u w:val="single"/>
        </w:rPr>
        <w:t>Soplaviento</w:t>
      </w:r>
      <w:r w:rsidRPr="00576B97">
        <w:rPr>
          <w:rFonts w:ascii="Arial Narrow" w:hAnsi="Arial Narrow" w:cs="Arial Narrow"/>
          <w:u w:val="single"/>
        </w:rPr>
        <w:tab/>
      </w:r>
      <w:r w:rsidRPr="00576B97">
        <w:rPr>
          <w:rFonts w:ascii="Arial Narrow" w:hAnsi="Arial Narrow" w:cs="Arial Narrow"/>
          <w:u w:val="single"/>
        </w:rPr>
        <w:tab/>
      </w:r>
      <w:r w:rsidRPr="00576B97">
        <w:rPr>
          <w:rFonts w:ascii="Arial Narrow" w:hAnsi="Arial Narrow" w:cs="Arial Narrow"/>
          <w:u w:val="single"/>
        </w:rPr>
        <w:tab/>
        <w:t xml:space="preserve">Luís Rafael Ramírez Pérez </w:t>
      </w:r>
    </w:p>
    <w:p w:rsidR="009F2724" w:rsidRPr="00576B97" w:rsidRDefault="009F2724" w:rsidP="00516F59">
      <w:pPr>
        <w:rPr>
          <w:rFonts w:ascii="Arial Narrow" w:hAnsi="Arial Narrow" w:cs="Arial Narrow"/>
          <w:u w:val="single"/>
          <w:lang w:val="pt-BR"/>
        </w:rPr>
      </w:pPr>
      <w:r w:rsidRPr="00576B97">
        <w:rPr>
          <w:rFonts w:ascii="Arial Narrow" w:hAnsi="Arial Narrow" w:cs="Arial Narrow"/>
          <w:u w:val="single"/>
          <w:lang w:val="pt-BR"/>
        </w:rPr>
        <w:t>Turbaco</w:t>
      </w:r>
      <w:r w:rsidRPr="00576B97">
        <w:rPr>
          <w:rFonts w:ascii="Arial Narrow" w:hAnsi="Arial Narrow" w:cs="Arial Narrow"/>
          <w:u w:val="single"/>
          <w:lang w:val="pt-BR"/>
        </w:rPr>
        <w:tab/>
      </w:r>
      <w:r w:rsidRPr="00576B97">
        <w:rPr>
          <w:rFonts w:ascii="Arial Narrow" w:hAnsi="Arial Narrow" w:cs="Arial Narrow"/>
          <w:u w:val="single"/>
          <w:lang w:val="pt-BR"/>
        </w:rPr>
        <w:tab/>
      </w:r>
      <w:r w:rsidRPr="00576B97">
        <w:rPr>
          <w:rFonts w:ascii="Arial Narrow" w:hAnsi="Arial Narrow" w:cs="Arial Narrow"/>
          <w:u w:val="single"/>
          <w:lang w:val="pt-BR"/>
        </w:rPr>
        <w:tab/>
        <w:t xml:space="preserve">Miguel Darío Arnedo Lozano </w:t>
      </w:r>
    </w:p>
    <w:p w:rsidR="009F2724" w:rsidRPr="00576B97" w:rsidRDefault="009F2724" w:rsidP="00516F59">
      <w:pPr>
        <w:rPr>
          <w:rFonts w:ascii="Arial Narrow" w:hAnsi="Arial Narrow" w:cs="Arial Narrow"/>
          <w:u w:val="single"/>
          <w:lang w:val="pt-BR"/>
        </w:rPr>
      </w:pPr>
      <w:r w:rsidRPr="00576B97">
        <w:rPr>
          <w:rFonts w:ascii="Arial Narrow" w:hAnsi="Arial Narrow" w:cs="Arial Narrow"/>
          <w:u w:val="single"/>
          <w:lang w:val="pt-BR"/>
        </w:rPr>
        <w:t>Turbana</w:t>
      </w:r>
      <w:r w:rsidRPr="00576B97">
        <w:rPr>
          <w:rFonts w:ascii="Arial Narrow" w:hAnsi="Arial Narrow" w:cs="Arial Narrow"/>
          <w:u w:val="single"/>
          <w:lang w:val="pt-BR"/>
        </w:rPr>
        <w:tab/>
      </w:r>
      <w:r w:rsidRPr="00576B97">
        <w:rPr>
          <w:rFonts w:ascii="Arial Narrow" w:hAnsi="Arial Narrow" w:cs="Arial Narrow"/>
          <w:u w:val="single"/>
          <w:lang w:val="pt-BR"/>
        </w:rPr>
        <w:tab/>
      </w:r>
      <w:r w:rsidRPr="00576B97">
        <w:rPr>
          <w:rFonts w:ascii="Arial Narrow" w:hAnsi="Arial Narrow" w:cs="Arial Narrow"/>
          <w:u w:val="single"/>
          <w:lang w:val="pt-BR"/>
        </w:rPr>
        <w:tab/>
        <w:t xml:space="preserve">Heyder de Jesús Flórez Julio </w:t>
      </w:r>
    </w:p>
    <w:p w:rsidR="009F2724" w:rsidRPr="00576B97" w:rsidRDefault="009F2724" w:rsidP="00516F59">
      <w:pPr>
        <w:rPr>
          <w:rFonts w:ascii="Arial Narrow" w:hAnsi="Arial Narrow" w:cs="Arial Narrow"/>
          <w:u w:val="single"/>
          <w:lang w:val="pt-BR"/>
        </w:rPr>
      </w:pPr>
      <w:r w:rsidRPr="00576B97">
        <w:rPr>
          <w:rFonts w:ascii="Arial Narrow" w:hAnsi="Arial Narrow" w:cs="Arial Narrow"/>
          <w:u w:val="single"/>
          <w:lang w:val="pt-BR"/>
        </w:rPr>
        <w:t>Villanueva</w:t>
      </w:r>
      <w:r w:rsidRPr="00576B97">
        <w:rPr>
          <w:rFonts w:ascii="Arial Narrow" w:hAnsi="Arial Narrow" w:cs="Arial Narrow"/>
          <w:u w:val="single"/>
          <w:lang w:val="pt-BR"/>
        </w:rPr>
        <w:tab/>
      </w:r>
      <w:r w:rsidRPr="00576B97">
        <w:rPr>
          <w:rFonts w:ascii="Arial Narrow" w:hAnsi="Arial Narrow" w:cs="Arial Narrow"/>
          <w:u w:val="single"/>
          <w:lang w:val="pt-BR"/>
        </w:rPr>
        <w:tab/>
      </w:r>
      <w:r w:rsidRPr="00576B97">
        <w:rPr>
          <w:rFonts w:ascii="Arial Narrow" w:hAnsi="Arial Narrow" w:cs="Arial Narrow"/>
          <w:u w:val="single"/>
          <w:lang w:val="pt-BR"/>
        </w:rPr>
        <w:tab/>
        <w:t xml:space="preserve">Jorge Luís Mendoza Ariza </w:t>
      </w:r>
    </w:p>
    <w:p w:rsidR="009F2724" w:rsidRPr="00576B97" w:rsidRDefault="009F2724" w:rsidP="00516F59">
      <w:pPr>
        <w:rPr>
          <w:rFonts w:ascii="Arial Narrow" w:hAnsi="Arial Narrow" w:cs="Arial Narrow"/>
          <w:u w:val="single"/>
          <w:lang w:val="pt-BR"/>
        </w:rPr>
      </w:pPr>
      <w:r w:rsidRPr="00576B97">
        <w:rPr>
          <w:rFonts w:ascii="Arial Narrow" w:hAnsi="Arial Narrow" w:cs="Arial Narrow"/>
          <w:u w:val="single"/>
          <w:lang w:val="pt-BR"/>
        </w:rPr>
        <w:t>Zambrano</w:t>
      </w:r>
      <w:r w:rsidRPr="00576B97">
        <w:rPr>
          <w:rFonts w:ascii="Arial Narrow" w:hAnsi="Arial Narrow" w:cs="Arial Narrow"/>
          <w:u w:val="single"/>
          <w:lang w:val="pt-BR"/>
        </w:rPr>
        <w:tab/>
      </w:r>
      <w:r w:rsidRPr="00576B97">
        <w:rPr>
          <w:rFonts w:ascii="Arial Narrow" w:hAnsi="Arial Narrow" w:cs="Arial Narrow"/>
          <w:u w:val="single"/>
          <w:lang w:val="pt-BR"/>
        </w:rPr>
        <w:tab/>
      </w:r>
      <w:r w:rsidRPr="00576B97">
        <w:rPr>
          <w:rFonts w:ascii="Arial Narrow" w:hAnsi="Arial Narrow" w:cs="Arial Narrow"/>
          <w:u w:val="single"/>
          <w:lang w:val="pt-BR"/>
        </w:rPr>
        <w:tab/>
        <w:t xml:space="preserve">Eduardo Enrique Lora Rebollo </w:t>
      </w:r>
    </w:p>
    <w:p w:rsidR="009F2724" w:rsidRPr="00576B97" w:rsidRDefault="009F2724" w:rsidP="00516F59">
      <w:pPr>
        <w:rPr>
          <w:rFonts w:ascii="Arial Narrow" w:hAnsi="Arial Narrow" w:cs="Arial Narrow"/>
          <w:color w:val="002060"/>
          <w:lang w:val="pt-BR"/>
        </w:rPr>
      </w:pPr>
    </w:p>
    <w:p w:rsidR="009F2724" w:rsidRPr="00576B97" w:rsidRDefault="009F2724" w:rsidP="00516F59">
      <w:pPr>
        <w:rPr>
          <w:rFonts w:ascii="Arial Narrow" w:hAnsi="Arial Narrow" w:cs="Arial Narrow"/>
          <w:color w:val="002060"/>
          <w:lang w:val="pt-BR"/>
        </w:rPr>
      </w:pPr>
    </w:p>
    <w:p w:rsidR="009F2724" w:rsidRPr="00576B97" w:rsidRDefault="009F2724" w:rsidP="00516F59">
      <w:pPr>
        <w:rPr>
          <w:rFonts w:ascii="Arial Narrow" w:hAnsi="Arial Narrow" w:cs="Arial Narrow"/>
          <w:color w:val="002060"/>
          <w:lang w:val="pt-BR"/>
        </w:rPr>
      </w:pPr>
    </w:p>
    <w:p w:rsidR="009F2724" w:rsidRPr="00576B97" w:rsidRDefault="004036F9" w:rsidP="00516F59">
      <w:pPr>
        <w:rPr>
          <w:rFonts w:ascii="Arial Narrow" w:hAnsi="Arial Narrow" w:cs="Arial Narrow"/>
          <w:b/>
          <w:bCs/>
          <w:u w:val="single"/>
          <w:lang w:val="pt-BR"/>
        </w:rPr>
      </w:pPr>
      <w:r w:rsidRPr="004036F9">
        <w:rPr>
          <w:rFonts w:ascii="Arial Narrow" w:hAnsi="Arial Narrow"/>
          <w:noProof/>
          <w:lang w:val="es-ES"/>
        </w:rPr>
        <w:pict>
          <v:shape id="_x0000_s1030" type="#_x0000_t202" style="position:absolute;margin-left:243pt;margin-top:11.9pt;width:198pt;height:284.45pt;z-index:251643904" filled="f" stroked="f">
            <v:textbox>
              <w:txbxContent>
                <w:p w:rsidR="00B445CA" w:rsidRPr="007E5955" w:rsidRDefault="00B445CA" w:rsidP="00516F59">
                  <w:pPr>
                    <w:rPr>
                      <w:rFonts w:ascii="Arial Narrow" w:hAnsi="Arial Narrow" w:cs="Arial Narrow"/>
                    </w:rPr>
                  </w:pPr>
                  <w:r w:rsidRPr="007E5955">
                    <w:rPr>
                      <w:rFonts w:ascii="Arial Narrow" w:hAnsi="Arial Narrow" w:cs="Arial Narrow"/>
                      <w:b/>
                      <w:bCs/>
                    </w:rPr>
                    <w:t>Gustavo Barrera Viaña</w:t>
                  </w:r>
                </w:p>
                <w:p w:rsidR="00B445CA" w:rsidRPr="007E5955" w:rsidRDefault="00B445CA" w:rsidP="00516F59">
                  <w:pPr>
                    <w:rPr>
                      <w:rFonts w:ascii="Arial Narrow" w:hAnsi="Arial Narrow" w:cs="Arial Narrow"/>
                    </w:rPr>
                  </w:pPr>
                  <w:r w:rsidRPr="007E5955">
                    <w:rPr>
                      <w:rFonts w:ascii="Arial Narrow" w:hAnsi="Arial Narrow" w:cs="Arial Narrow"/>
                    </w:rPr>
                    <w:t>Rep. de las ONGs</w:t>
                  </w:r>
                </w:p>
                <w:p w:rsidR="00B445CA" w:rsidRPr="007E5955" w:rsidRDefault="00B445CA" w:rsidP="00516F59">
                  <w:pPr>
                    <w:rPr>
                      <w:rFonts w:ascii="Arial Narrow" w:hAnsi="Arial Narrow" w:cs="Arial Narrow"/>
                    </w:rPr>
                  </w:pPr>
                </w:p>
                <w:p w:rsidR="00B445CA" w:rsidRPr="007E5955" w:rsidRDefault="00B445CA" w:rsidP="00516F59">
                  <w:pPr>
                    <w:rPr>
                      <w:rFonts w:ascii="Arial Narrow" w:hAnsi="Arial Narrow" w:cs="Arial Narrow"/>
                    </w:rPr>
                  </w:pPr>
                  <w:r w:rsidRPr="007E5955">
                    <w:rPr>
                      <w:rFonts w:ascii="Arial Narrow" w:hAnsi="Arial Narrow" w:cs="Arial Narrow"/>
                      <w:b/>
                      <w:bCs/>
                    </w:rPr>
                    <w:t>Julia Alvarino López</w:t>
                  </w:r>
                </w:p>
                <w:p w:rsidR="00B445CA" w:rsidRPr="007E5955" w:rsidRDefault="00B445CA" w:rsidP="00516F59">
                  <w:pPr>
                    <w:rPr>
                      <w:rFonts w:ascii="Arial Narrow" w:hAnsi="Arial Narrow" w:cs="Arial Narrow"/>
                    </w:rPr>
                  </w:pPr>
                  <w:r w:rsidRPr="007E5955">
                    <w:rPr>
                      <w:rFonts w:ascii="Arial Narrow" w:hAnsi="Arial Narrow" w:cs="Arial Narrow"/>
                    </w:rPr>
                    <w:t>Representante ONG’s</w:t>
                  </w:r>
                </w:p>
                <w:p w:rsidR="00B445CA" w:rsidRPr="007E5955" w:rsidRDefault="00B445CA" w:rsidP="00516F59">
                  <w:pPr>
                    <w:rPr>
                      <w:rFonts w:ascii="Arial Narrow" w:hAnsi="Arial Narrow" w:cs="Arial Narrow"/>
                    </w:rPr>
                  </w:pPr>
                </w:p>
                <w:p w:rsidR="00B445CA" w:rsidRPr="00547EAE" w:rsidRDefault="00B445CA" w:rsidP="00547EAE">
                  <w:pPr>
                    <w:rPr>
                      <w:rFonts w:ascii="Arial Narrow" w:hAnsi="Arial Narrow" w:cs="Arial Narrow"/>
                      <w:b/>
                      <w:bCs/>
                    </w:rPr>
                  </w:pPr>
                  <w:r w:rsidRPr="00547EAE">
                    <w:rPr>
                      <w:rFonts w:ascii="Arial Narrow" w:hAnsi="Arial Narrow" w:cs="Arial Narrow"/>
                      <w:b/>
                      <w:bCs/>
                      <w:lang w:val="es-ES"/>
                    </w:rPr>
                    <w:t xml:space="preserve">Senen Salas Mancilla </w:t>
                  </w:r>
                </w:p>
                <w:p w:rsidR="00B445CA" w:rsidRPr="00547EAE" w:rsidRDefault="00B445CA" w:rsidP="00547EAE">
                  <w:pPr>
                    <w:rPr>
                      <w:rFonts w:ascii="Arial Narrow" w:hAnsi="Arial Narrow" w:cs="Arial Narrow"/>
                      <w:b/>
                      <w:bCs/>
                    </w:rPr>
                  </w:pPr>
                  <w:r w:rsidRPr="00547EAE">
                    <w:rPr>
                      <w:rFonts w:ascii="Arial Narrow" w:hAnsi="Arial Narrow" w:cs="Arial Narrow"/>
                      <w:b/>
                      <w:bCs/>
                      <w:lang w:val="es-ES"/>
                    </w:rPr>
                    <w:t>Rep. de las Etnias</w:t>
                  </w:r>
                </w:p>
                <w:p w:rsidR="00B445CA" w:rsidRDefault="00B445CA" w:rsidP="00D326B7">
                  <w:pPr>
                    <w:rPr>
                      <w:rFonts w:ascii="Arial Narrow" w:hAnsi="Arial Narrow" w:cs="Arial Narrow"/>
                      <w:b/>
                      <w:bCs/>
                    </w:rPr>
                  </w:pPr>
                </w:p>
                <w:p w:rsidR="00B445CA" w:rsidRPr="00D326B7" w:rsidRDefault="00B445CA" w:rsidP="00D326B7">
                  <w:pPr>
                    <w:rPr>
                      <w:rFonts w:ascii="Arial Narrow" w:hAnsi="Arial Narrow" w:cs="Arial Narrow"/>
                      <w:b/>
                      <w:bCs/>
                    </w:rPr>
                  </w:pPr>
                  <w:r w:rsidRPr="00D326B7">
                    <w:rPr>
                      <w:rFonts w:ascii="Arial Narrow" w:hAnsi="Arial Narrow" w:cs="Arial Narrow"/>
                      <w:b/>
                      <w:bCs/>
                      <w:lang w:val="es-ES"/>
                    </w:rPr>
                    <w:t>Alexander Cassiani Zapata</w:t>
                  </w:r>
                </w:p>
                <w:p w:rsidR="00B445CA" w:rsidRPr="00D326B7" w:rsidRDefault="00B445CA" w:rsidP="00D326B7">
                  <w:pPr>
                    <w:rPr>
                      <w:rFonts w:ascii="Arial Narrow" w:hAnsi="Arial Narrow" w:cs="Arial Narrow"/>
                      <w:bCs/>
                      <w:lang w:val="es-ES"/>
                    </w:rPr>
                  </w:pPr>
                  <w:r w:rsidRPr="00D326B7">
                    <w:rPr>
                      <w:rFonts w:ascii="Arial Narrow" w:hAnsi="Arial Narrow" w:cs="Arial Narrow"/>
                      <w:bCs/>
                      <w:lang w:val="es-ES"/>
                    </w:rPr>
                    <w:t>Alcalde de Arroyo Hondo</w:t>
                  </w:r>
                </w:p>
                <w:p w:rsidR="00B445CA" w:rsidRPr="00D326B7" w:rsidRDefault="00B445CA" w:rsidP="00D326B7">
                  <w:pPr>
                    <w:rPr>
                      <w:rFonts w:ascii="Arial Narrow" w:hAnsi="Arial Narrow" w:cs="Arial Narrow"/>
                      <w:b/>
                      <w:bCs/>
                    </w:rPr>
                  </w:pPr>
                </w:p>
                <w:p w:rsidR="00B445CA" w:rsidRPr="00D326B7" w:rsidRDefault="00B445CA" w:rsidP="00D326B7">
                  <w:pPr>
                    <w:rPr>
                      <w:rFonts w:ascii="Arial Narrow" w:hAnsi="Arial Narrow" w:cs="Arial Narrow"/>
                      <w:b/>
                      <w:bCs/>
                    </w:rPr>
                  </w:pPr>
                  <w:r w:rsidRPr="00D326B7">
                    <w:rPr>
                      <w:rFonts w:ascii="Arial Narrow" w:hAnsi="Arial Narrow" w:cs="Arial Narrow"/>
                      <w:b/>
                      <w:bCs/>
                      <w:lang w:val="es-ES"/>
                    </w:rPr>
                    <w:t xml:space="preserve">Judith Pinedo Flórez </w:t>
                  </w:r>
                </w:p>
                <w:p w:rsidR="00B445CA" w:rsidRPr="00D326B7" w:rsidRDefault="00B445CA" w:rsidP="00D326B7">
                  <w:pPr>
                    <w:rPr>
                      <w:rFonts w:ascii="Arial Narrow" w:hAnsi="Arial Narrow" w:cs="Arial Narrow"/>
                      <w:bCs/>
                    </w:rPr>
                  </w:pPr>
                  <w:r w:rsidRPr="00D326B7">
                    <w:rPr>
                      <w:rFonts w:ascii="Arial Narrow" w:hAnsi="Arial Narrow" w:cs="Arial Narrow"/>
                      <w:bCs/>
                      <w:lang w:val="es-ES"/>
                    </w:rPr>
                    <w:t xml:space="preserve">Alcaldesa de Cartagena </w:t>
                  </w:r>
                </w:p>
                <w:p w:rsidR="00B445CA" w:rsidRPr="00D326B7" w:rsidRDefault="00B445CA" w:rsidP="00D326B7">
                  <w:pPr>
                    <w:rPr>
                      <w:rFonts w:ascii="Arial Narrow" w:hAnsi="Arial Narrow" w:cs="Arial Narrow"/>
                      <w:bCs/>
                    </w:rPr>
                  </w:pPr>
                  <w:r w:rsidRPr="00D326B7">
                    <w:rPr>
                      <w:rFonts w:ascii="Arial Narrow" w:hAnsi="Arial Narrow" w:cs="Arial Narrow"/>
                      <w:bCs/>
                      <w:lang w:val="es-ES"/>
                    </w:rPr>
                    <w:tab/>
                  </w:r>
                  <w:r w:rsidRPr="00D326B7">
                    <w:rPr>
                      <w:rFonts w:ascii="Arial Narrow" w:hAnsi="Arial Narrow" w:cs="Arial Narrow"/>
                      <w:bCs/>
                      <w:lang w:val="es-ES"/>
                    </w:rPr>
                    <w:tab/>
                  </w:r>
                </w:p>
                <w:p w:rsidR="00B445CA" w:rsidRPr="00D326B7" w:rsidRDefault="00B445CA" w:rsidP="00D326B7">
                  <w:pPr>
                    <w:rPr>
                      <w:rFonts w:ascii="Arial Narrow" w:hAnsi="Arial Narrow" w:cs="Arial Narrow"/>
                      <w:b/>
                      <w:bCs/>
                    </w:rPr>
                  </w:pPr>
                  <w:r w:rsidRPr="00D326B7">
                    <w:rPr>
                      <w:rFonts w:ascii="Arial Narrow" w:hAnsi="Arial Narrow" w:cs="Arial Narrow"/>
                      <w:b/>
                      <w:bCs/>
                      <w:lang w:val="es-ES"/>
                    </w:rPr>
                    <w:t xml:space="preserve">Roberto José Guardela Osorio </w:t>
                  </w:r>
                </w:p>
                <w:p w:rsidR="00B445CA" w:rsidRDefault="00B445CA" w:rsidP="00D326B7">
                  <w:pPr>
                    <w:rPr>
                      <w:rFonts w:ascii="Arial Narrow" w:hAnsi="Arial Narrow" w:cs="Arial Narrow"/>
                      <w:bCs/>
                      <w:lang w:val="es-ES"/>
                    </w:rPr>
                  </w:pPr>
                  <w:r w:rsidRPr="00D326B7">
                    <w:rPr>
                      <w:rFonts w:ascii="Arial Narrow" w:hAnsi="Arial Narrow" w:cs="Arial Narrow"/>
                      <w:bCs/>
                      <w:lang w:val="es-ES"/>
                    </w:rPr>
                    <w:t xml:space="preserve"> Alcalde de San Juan de Nepomuceno</w:t>
                  </w:r>
                </w:p>
                <w:p w:rsidR="00B445CA" w:rsidRPr="00D326B7" w:rsidRDefault="00B445CA" w:rsidP="00D326B7">
                  <w:pPr>
                    <w:rPr>
                      <w:rFonts w:ascii="Arial Narrow" w:hAnsi="Arial Narrow" w:cs="Arial Narrow"/>
                      <w:bCs/>
                    </w:rPr>
                  </w:pPr>
                  <w:r w:rsidRPr="00D326B7">
                    <w:rPr>
                      <w:rFonts w:ascii="Arial Narrow" w:hAnsi="Arial Narrow" w:cs="Arial Narrow"/>
                      <w:bCs/>
                      <w:lang w:val="es-ES"/>
                    </w:rPr>
                    <w:tab/>
                  </w:r>
                </w:p>
                <w:p w:rsidR="00B445CA" w:rsidRPr="00D326B7" w:rsidRDefault="00B445CA" w:rsidP="00D326B7">
                  <w:pPr>
                    <w:rPr>
                      <w:rFonts w:ascii="Arial Narrow" w:hAnsi="Arial Narrow" w:cs="Arial Narrow"/>
                      <w:b/>
                      <w:bCs/>
                    </w:rPr>
                  </w:pPr>
                  <w:r w:rsidRPr="00D326B7">
                    <w:rPr>
                      <w:rFonts w:ascii="Arial Narrow" w:hAnsi="Arial Narrow" w:cs="Arial Narrow"/>
                      <w:b/>
                      <w:bCs/>
                      <w:lang w:val="es-ES"/>
                    </w:rPr>
                    <w:t xml:space="preserve">Alfredo de Jesús Ruiz Fajardo </w:t>
                  </w:r>
                </w:p>
                <w:p w:rsidR="00B445CA" w:rsidRPr="00D326B7" w:rsidRDefault="00B445CA" w:rsidP="00D326B7">
                  <w:pPr>
                    <w:rPr>
                      <w:rFonts w:ascii="Arial Narrow" w:hAnsi="Arial Narrow" w:cs="Arial Narrow"/>
                      <w:bCs/>
                    </w:rPr>
                  </w:pPr>
                  <w:r w:rsidRPr="00D326B7">
                    <w:rPr>
                      <w:rFonts w:ascii="Arial Narrow" w:hAnsi="Arial Narrow" w:cs="Arial Narrow"/>
                      <w:bCs/>
                      <w:lang w:val="es-ES"/>
                    </w:rPr>
                    <w:t xml:space="preserve">Alcalde de Santa Catalina </w:t>
                  </w:r>
                </w:p>
                <w:p w:rsidR="00B445CA" w:rsidRPr="00D326B7" w:rsidRDefault="00B445CA" w:rsidP="00516F59">
                  <w:pPr>
                    <w:rPr>
                      <w:rFonts w:ascii="Arial Narrow" w:hAnsi="Arial Narrow" w:cs="Arial Narrow"/>
                    </w:rPr>
                  </w:pPr>
                </w:p>
                <w:p w:rsidR="00B445CA" w:rsidRPr="00516F59" w:rsidRDefault="00B445CA" w:rsidP="00516F59">
                  <w:pPr>
                    <w:rPr>
                      <w:lang w:val="pt-BR"/>
                    </w:rPr>
                  </w:pPr>
                </w:p>
              </w:txbxContent>
            </v:textbox>
          </v:shape>
        </w:pict>
      </w:r>
      <w:r w:rsidR="00D01ED5" w:rsidRPr="00576B97">
        <w:rPr>
          <w:rFonts w:ascii="Arial Narrow" w:hAnsi="Arial Narrow" w:cs="Arial Narrow"/>
          <w:b/>
          <w:bCs/>
          <w:u w:val="single"/>
          <w:lang w:val="pt-BR"/>
        </w:rPr>
        <w:t xml:space="preserve">CONSEJO DIRECTIVO </w:t>
      </w:r>
    </w:p>
    <w:p w:rsidR="009F2724" w:rsidRPr="00576B97" w:rsidRDefault="009F2724" w:rsidP="00516F59">
      <w:pPr>
        <w:rPr>
          <w:rFonts w:ascii="Arial Narrow" w:hAnsi="Arial Narrow" w:cs="Arial Narrow"/>
          <w:lang w:val="pt-BR"/>
        </w:rPr>
      </w:pPr>
    </w:p>
    <w:p w:rsidR="009F2724" w:rsidRPr="00576B97" w:rsidRDefault="009F2724" w:rsidP="00516F59">
      <w:pPr>
        <w:rPr>
          <w:rFonts w:ascii="Arial Narrow" w:hAnsi="Arial Narrow" w:cs="Arial Narrow"/>
          <w:b/>
          <w:bCs/>
          <w:lang w:val="pt-BR"/>
        </w:rPr>
      </w:pPr>
      <w:r w:rsidRPr="00576B97">
        <w:rPr>
          <w:rFonts w:ascii="Arial Narrow" w:hAnsi="Arial Narrow" w:cs="Arial Narrow"/>
          <w:lang w:val="pt-BR"/>
        </w:rPr>
        <w:t>Presidente</w:t>
      </w:r>
    </w:p>
    <w:p w:rsidR="009F2724" w:rsidRPr="00576B97" w:rsidRDefault="00357B1B" w:rsidP="00516F59">
      <w:pPr>
        <w:rPr>
          <w:rFonts w:ascii="Arial Narrow" w:hAnsi="Arial Narrow" w:cs="Arial Narrow"/>
          <w:b/>
          <w:bCs/>
          <w:color w:val="FF0000"/>
          <w:lang w:val="pt-BR"/>
        </w:rPr>
      </w:pPr>
      <w:r w:rsidRPr="00576B97">
        <w:rPr>
          <w:rFonts w:ascii="Arial Narrow" w:hAnsi="Arial Narrow" w:cs="Arial Narrow"/>
          <w:b/>
          <w:bCs/>
          <w:lang w:val="pt-BR"/>
        </w:rPr>
        <w:t>Alberto Bernal</w:t>
      </w:r>
      <w:r w:rsidR="00CE2D69" w:rsidRPr="00576B97">
        <w:rPr>
          <w:rFonts w:ascii="Arial Narrow" w:hAnsi="Arial Narrow" w:cs="Arial Narrow"/>
          <w:b/>
          <w:bCs/>
          <w:lang w:val="pt-BR"/>
        </w:rPr>
        <w:t xml:space="preserve"> Jimé</w:t>
      </w:r>
      <w:r w:rsidR="00721BFC" w:rsidRPr="00576B97">
        <w:rPr>
          <w:rFonts w:ascii="Arial Narrow" w:hAnsi="Arial Narrow" w:cs="Arial Narrow"/>
          <w:b/>
          <w:bCs/>
          <w:lang w:val="pt-BR"/>
        </w:rPr>
        <w:t>nez</w:t>
      </w:r>
    </w:p>
    <w:p w:rsidR="009F2724" w:rsidRPr="00576B97" w:rsidRDefault="006546D8" w:rsidP="00516F59">
      <w:pPr>
        <w:rPr>
          <w:rFonts w:ascii="Arial Narrow" w:hAnsi="Arial Narrow" w:cs="Arial Narrow"/>
          <w:lang w:val="pt-BR"/>
        </w:rPr>
      </w:pPr>
      <w:r w:rsidRPr="00576B97">
        <w:rPr>
          <w:rFonts w:ascii="Arial Narrow" w:hAnsi="Arial Narrow" w:cs="Arial Narrow"/>
          <w:lang w:val="pt-BR"/>
        </w:rPr>
        <w:t>Go</w:t>
      </w:r>
      <w:r w:rsidR="000653B5" w:rsidRPr="00576B97">
        <w:rPr>
          <w:rFonts w:ascii="Arial Narrow" w:hAnsi="Arial Narrow" w:cs="Arial Narrow"/>
          <w:lang w:val="pt-BR"/>
        </w:rPr>
        <w:t>b</w:t>
      </w:r>
      <w:r w:rsidRPr="00576B97">
        <w:rPr>
          <w:rFonts w:ascii="Arial Narrow" w:hAnsi="Arial Narrow" w:cs="Arial Narrow"/>
          <w:lang w:val="pt-BR"/>
        </w:rPr>
        <w:t>ernador</w:t>
      </w:r>
      <w:r w:rsidR="009F2724" w:rsidRPr="00576B97">
        <w:rPr>
          <w:rFonts w:ascii="Arial Narrow" w:hAnsi="Arial Narrow" w:cs="Arial Narrow"/>
          <w:lang w:val="pt-BR"/>
        </w:rPr>
        <w:t xml:space="preserve"> de Bolívar</w:t>
      </w:r>
      <w:r w:rsidR="00721BFC" w:rsidRPr="00576B97">
        <w:rPr>
          <w:rFonts w:ascii="Arial Narrow" w:hAnsi="Arial Narrow" w:cs="Arial Narrow"/>
          <w:lang w:val="pt-BR"/>
        </w:rPr>
        <w:t xml:space="preserve"> </w:t>
      </w:r>
    </w:p>
    <w:p w:rsidR="009F2724" w:rsidRPr="00576B97" w:rsidRDefault="009F2724" w:rsidP="00516F59">
      <w:pPr>
        <w:rPr>
          <w:rFonts w:ascii="Arial Narrow" w:hAnsi="Arial Narrow" w:cs="Arial Narrow"/>
          <w:lang w:val="pt-BR"/>
        </w:rPr>
      </w:pPr>
    </w:p>
    <w:p w:rsidR="009F2724" w:rsidRPr="00576B97" w:rsidRDefault="00653220" w:rsidP="005354E5">
      <w:pPr>
        <w:rPr>
          <w:rFonts w:ascii="Arial Narrow" w:hAnsi="Arial Narrow" w:cs="Arial Narrow"/>
          <w:b/>
          <w:bCs/>
          <w:lang w:val="pt-BR"/>
        </w:rPr>
      </w:pPr>
      <w:r>
        <w:rPr>
          <w:rFonts w:ascii="Arial Narrow" w:hAnsi="Arial Narrow" w:cs="Arial Narrow"/>
          <w:b/>
          <w:bCs/>
          <w:lang w:val="pt-BR"/>
        </w:rPr>
        <w:t>Claudia Camacho Cuesta</w:t>
      </w:r>
    </w:p>
    <w:p w:rsidR="009F2724" w:rsidRPr="00576B97" w:rsidRDefault="009F2724" w:rsidP="005354E5">
      <w:pPr>
        <w:rPr>
          <w:rFonts w:ascii="Arial Narrow" w:hAnsi="Arial Narrow" w:cs="Arial Narrow"/>
        </w:rPr>
      </w:pPr>
      <w:r w:rsidRPr="00576B97">
        <w:rPr>
          <w:rFonts w:ascii="Arial Narrow" w:hAnsi="Arial Narrow" w:cs="Arial Narrow"/>
        </w:rPr>
        <w:t>Secretario del Consejo</w:t>
      </w:r>
    </w:p>
    <w:p w:rsidR="009F2724" w:rsidRPr="00576B97" w:rsidRDefault="009F2724" w:rsidP="00516F59">
      <w:pPr>
        <w:rPr>
          <w:rFonts w:ascii="Arial Narrow" w:hAnsi="Arial Narrow" w:cs="Arial Narrow"/>
          <w:lang w:val="es-ES"/>
        </w:rPr>
      </w:pPr>
    </w:p>
    <w:p w:rsidR="009F2724" w:rsidRPr="00576B97" w:rsidRDefault="009F2724" w:rsidP="00516F59">
      <w:pPr>
        <w:rPr>
          <w:rFonts w:ascii="Arial Narrow" w:hAnsi="Arial Narrow" w:cs="Arial Narrow"/>
          <w:b/>
          <w:bCs/>
          <w:lang w:val="es-ES"/>
        </w:rPr>
      </w:pPr>
      <w:r w:rsidRPr="00576B97">
        <w:rPr>
          <w:rFonts w:ascii="Arial Narrow" w:hAnsi="Arial Narrow" w:cs="Arial Narrow"/>
          <w:b/>
          <w:bCs/>
          <w:lang w:val="es-ES"/>
        </w:rPr>
        <w:t>Reynaldo Burgos Palomo</w:t>
      </w:r>
    </w:p>
    <w:p w:rsidR="009F2724" w:rsidRPr="00576B97" w:rsidRDefault="009F2724" w:rsidP="00516F59">
      <w:pPr>
        <w:rPr>
          <w:rFonts w:ascii="Arial Narrow" w:hAnsi="Arial Narrow" w:cs="Arial Narrow"/>
        </w:rPr>
      </w:pPr>
      <w:r w:rsidRPr="00576B97">
        <w:rPr>
          <w:rFonts w:ascii="Arial Narrow" w:hAnsi="Arial Narrow" w:cs="Arial Narrow"/>
        </w:rPr>
        <w:t>Rep. del Presidente de la República</w:t>
      </w:r>
    </w:p>
    <w:p w:rsidR="009F2724" w:rsidRPr="00576B97" w:rsidRDefault="009F2724" w:rsidP="00516F59">
      <w:pPr>
        <w:rPr>
          <w:rFonts w:ascii="Arial Narrow" w:hAnsi="Arial Narrow" w:cs="Arial Narrow"/>
        </w:rPr>
      </w:pPr>
    </w:p>
    <w:p w:rsidR="009F2724" w:rsidRPr="00576B97" w:rsidRDefault="00CB3DC0" w:rsidP="00516F59">
      <w:pPr>
        <w:rPr>
          <w:rFonts w:ascii="Arial Narrow" w:hAnsi="Arial Narrow" w:cs="Arial Narrow"/>
          <w:b/>
          <w:bCs/>
        </w:rPr>
      </w:pPr>
      <w:r w:rsidRPr="00576B97">
        <w:rPr>
          <w:rFonts w:ascii="Arial Narrow" w:hAnsi="Arial Narrow" w:cs="Arial Narrow"/>
          <w:b/>
          <w:bCs/>
        </w:rPr>
        <w:t>Silvia Pombo Carrillo</w:t>
      </w:r>
    </w:p>
    <w:p w:rsidR="009F2724" w:rsidRPr="00576B97" w:rsidRDefault="009F2724" w:rsidP="00516F59">
      <w:pPr>
        <w:rPr>
          <w:rFonts w:ascii="Arial Narrow" w:hAnsi="Arial Narrow" w:cs="Arial Narrow"/>
        </w:rPr>
      </w:pPr>
      <w:r w:rsidRPr="00576B97">
        <w:rPr>
          <w:rFonts w:ascii="Arial Narrow" w:hAnsi="Arial Narrow" w:cs="Arial Narrow"/>
        </w:rPr>
        <w:t>Rep. MAVDT</w:t>
      </w:r>
    </w:p>
    <w:p w:rsidR="009F2724" w:rsidRPr="00576B97" w:rsidRDefault="009F2724" w:rsidP="00516F59">
      <w:pPr>
        <w:rPr>
          <w:rFonts w:ascii="Arial Narrow" w:hAnsi="Arial Narrow" w:cs="Arial Narrow"/>
        </w:rPr>
      </w:pPr>
    </w:p>
    <w:p w:rsidR="009F2724" w:rsidRPr="00576B97" w:rsidRDefault="009F2724" w:rsidP="00516F59">
      <w:pPr>
        <w:rPr>
          <w:rFonts w:ascii="Arial Narrow" w:hAnsi="Arial Narrow" w:cs="Arial Narrow"/>
          <w:b/>
          <w:bCs/>
        </w:rPr>
      </w:pPr>
      <w:r w:rsidRPr="00576B97">
        <w:rPr>
          <w:rFonts w:ascii="Arial Narrow" w:hAnsi="Arial Narrow" w:cs="Arial Narrow"/>
          <w:b/>
          <w:bCs/>
        </w:rPr>
        <w:t>Jorge Luis Tovar Polo</w:t>
      </w:r>
    </w:p>
    <w:p w:rsidR="009F2724" w:rsidRPr="00576B97" w:rsidRDefault="009F2724" w:rsidP="00516F59">
      <w:pPr>
        <w:rPr>
          <w:rFonts w:ascii="Arial Narrow" w:hAnsi="Arial Narrow" w:cs="Arial Narrow"/>
        </w:rPr>
      </w:pPr>
      <w:r w:rsidRPr="00576B97">
        <w:rPr>
          <w:rFonts w:ascii="Arial Narrow" w:hAnsi="Arial Narrow" w:cs="Arial Narrow"/>
        </w:rPr>
        <w:t>Rep. Sector Privado</w:t>
      </w:r>
    </w:p>
    <w:p w:rsidR="009F2724" w:rsidRPr="00576B97" w:rsidRDefault="009F2724" w:rsidP="00516F59">
      <w:pPr>
        <w:rPr>
          <w:rFonts w:ascii="Arial Narrow" w:hAnsi="Arial Narrow" w:cs="Arial Narrow"/>
          <w:b/>
          <w:bCs/>
        </w:rPr>
      </w:pPr>
    </w:p>
    <w:p w:rsidR="009F2724" w:rsidRPr="00576B97" w:rsidRDefault="009F2724" w:rsidP="00516F59">
      <w:pPr>
        <w:rPr>
          <w:rFonts w:ascii="Arial Narrow" w:hAnsi="Arial Narrow" w:cs="Arial Narrow"/>
          <w:b/>
          <w:bCs/>
        </w:rPr>
      </w:pPr>
      <w:r w:rsidRPr="00576B97">
        <w:rPr>
          <w:rFonts w:ascii="Arial Narrow" w:hAnsi="Arial Narrow" w:cs="Arial Narrow"/>
          <w:b/>
          <w:bCs/>
        </w:rPr>
        <w:t>Marco Mendoza Martínez</w:t>
      </w:r>
    </w:p>
    <w:p w:rsidR="009F2724" w:rsidRPr="00576B97" w:rsidRDefault="009F2724" w:rsidP="00516F59">
      <w:pPr>
        <w:rPr>
          <w:rFonts w:ascii="Arial Narrow" w:hAnsi="Arial Narrow" w:cs="Arial Narrow"/>
        </w:rPr>
      </w:pPr>
      <w:r w:rsidRPr="00576B97">
        <w:rPr>
          <w:rFonts w:ascii="Arial Narrow" w:hAnsi="Arial Narrow" w:cs="Arial Narrow"/>
        </w:rPr>
        <w:t>Rep.  Sector Privado</w:t>
      </w:r>
    </w:p>
    <w:p w:rsidR="009F2724" w:rsidRPr="00576B97" w:rsidRDefault="009F2724" w:rsidP="00516F59">
      <w:pPr>
        <w:rPr>
          <w:rFonts w:ascii="Arial Narrow" w:hAnsi="Arial Narrow" w:cs="Arial Narrow"/>
          <w:color w:val="002060"/>
        </w:rPr>
      </w:pPr>
    </w:p>
    <w:p w:rsidR="009F2724" w:rsidRPr="00576B97" w:rsidRDefault="009F2724" w:rsidP="00516F59">
      <w:pPr>
        <w:rPr>
          <w:rFonts w:ascii="Arial Narrow" w:hAnsi="Arial Narrow" w:cs="Arial Narrow"/>
          <w:b/>
          <w:bCs/>
          <w:color w:val="002060"/>
          <w:u w:val="single"/>
        </w:rPr>
      </w:pPr>
    </w:p>
    <w:p w:rsidR="009F2724" w:rsidRPr="00576B97" w:rsidRDefault="009F2724" w:rsidP="00516F59">
      <w:pPr>
        <w:rPr>
          <w:rFonts w:ascii="Arial Narrow" w:hAnsi="Arial Narrow" w:cs="Arial Narrow"/>
          <w:b/>
          <w:bCs/>
          <w:color w:val="002060"/>
          <w:u w:val="single"/>
        </w:rPr>
      </w:pPr>
    </w:p>
    <w:p w:rsidR="009F2724" w:rsidRPr="00576B97" w:rsidRDefault="009F2724" w:rsidP="00516F59">
      <w:pPr>
        <w:jc w:val="center"/>
        <w:rPr>
          <w:rFonts w:ascii="Arial Narrow" w:hAnsi="Arial Narrow" w:cs="Arial Narrow"/>
          <w:b/>
          <w:bCs/>
          <w:u w:val="single"/>
        </w:rPr>
      </w:pPr>
      <w:r w:rsidRPr="00576B97">
        <w:rPr>
          <w:rFonts w:ascii="Arial Narrow" w:hAnsi="Arial Narrow" w:cs="Arial Narrow"/>
          <w:b/>
          <w:bCs/>
          <w:u w:val="single"/>
        </w:rPr>
        <w:lastRenderedPageBreak/>
        <w:t xml:space="preserve">COMITÉ DE DIRECCIÓN </w:t>
      </w:r>
      <w:r w:rsidR="00357B1B" w:rsidRPr="00576B97">
        <w:rPr>
          <w:rFonts w:ascii="Arial Narrow" w:hAnsi="Arial Narrow" w:cs="Arial Narrow"/>
          <w:b/>
          <w:bCs/>
          <w:u w:val="single"/>
        </w:rPr>
        <w:t>–</w:t>
      </w:r>
      <w:r w:rsidRPr="00576B97">
        <w:rPr>
          <w:rFonts w:ascii="Arial Narrow" w:hAnsi="Arial Narrow" w:cs="Arial Narrow"/>
          <w:b/>
          <w:bCs/>
          <w:u w:val="single"/>
        </w:rPr>
        <w:t xml:space="preserve"> CARDIQUE</w:t>
      </w:r>
      <w:r w:rsidR="00357B1B" w:rsidRPr="00576B97">
        <w:rPr>
          <w:rFonts w:ascii="Arial Narrow" w:hAnsi="Arial Narrow" w:cs="Arial Narrow"/>
          <w:b/>
          <w:bCs/>
          <w:u w:val="single"/>
        </w:rPr>
        <w:t xml:space="preserve"> 2010</w:t>
      </w:r>
    </w:p>
    <w:p w:rsidR="009F2724" w:rsidRPr="00576B97" w:rsidRDefault="009F2724" w:rsidP="00516F59">
      <w:pPr>
        <w:rPr>
          <w:rFonts w:ascii="Arial Narrow" w:hAnsi="Arial Narrow" w:cs="Arial Narrow"/>
          <w:b/>
          <w:bCs/>
        </w:rPr>
      </w:pPr>
    </w:p>
    <w:p w:rsidR="009F2724" w:rsidRPr="00576B97" w:rsidRDefault="009F2724" w:rsidP="00516F59">
      <w:pPr>
        <w:rPr>
          <w:rFonts w:ascii="Arial Narrow" w:hAnsi="Arial Narrow" w:cs="Arial Narrow"/>
          <w:b/>
          <w:bCs/>
        </w:rPr>
      </w:pPr>
    </w:p>
    <w:p w:rsidR="009F2724" w:rsidRPr="00576B97" w:rsidRDefault="009F2724" w:rsidP="00516F59">
      <w:pPr>
        <w:rPr>
          <w:rFonts w:ascii="Arial Narrow" w:hAnsi="Arial Narrow" w:cs="Arial Narrow"/>
          <w:b/>
          <w:bCs/>
        </w:rPr>
      </w:pPr>
      <w:r w:rsidRPr="00576B97">
        <w:rPr>
          <w:rFonts w:ascii="Arial Narrow" w:hAnsi="Arial Narrow" w:cs="Arial Narrow"/>
          <w:b/>
          <w:bCs/>
        </w:rPr>
        <w:t>Agustín Arturo Chávez Pérez</w:t>
      </w:r>
    </w:p>
    <w:p w:rsidR="009F2724" w:rsidRPr="00576B97" w:rsidRDefault="009F2724" w:rsidP="00516F59">
      <w:pPr>
        <w:rPr>
          <w:rFonts w:ascii="Arial Narrow" w:hAnsi="Arial Narrow" w:cs="Arial Narrow"/>
        </w:rPr>
      </w:pPr>
      <w:r w:rsidRPr="00576B97">
        <w:rPr>
          <w:rFonts w:ascii="Arial Narrow" w:hAnsi="Arial Narrow" w:cs="Arial Narrow"/>
        </w:rPr>
        <w:t>Director General</w:t>
      </w:r>
    </w:p>
    <w:p w:rsidR="009F2724" w:rsidRPr="00576B97" w:rsidRDefault="009F2724" w:rsidP="00516F59">
      <w:pPr>
        <w:rPr>
          <w:rFonts w:ascii="Arial Narrow" w:hAnsi="Arial Narrow" w:cs="Arial Narrow"/>
        </w:rPr>
      </w:pPr>
    </w:p>
    <w:p w:rsidR="009F2724" w:rsidRPr="00576B97" w:rsidRDefault="009F2724" w:rsidP="00516F59">
      <w:pPr>
        <w:rPr>
          <w:rFonts w:ascii="Arial Narrow" w:hAnsi="Arial Narrow" w:cs="Arial Narrow"/>
          <w:b/>
          <w:bCs/>
        </w:rPr>
      </w:pPr>
      <w:r w:rsidRPr="00576B97">
        <w:rPr>
          <w:rFonts w:ascii="Arial Narrow" w:hAnsi="Arial Narrow" w:cs="Arial Narrow"/>
          <w:b/>
          <w:bCs/>
        </w:rPr>
        <w:t>Helman Soto Martínez</w:t>
      </w:r>
    </w:p>
    <w:p w:rsidR="009F2724" w:rsidRPr="00576B97" w:rsidRDefault="009F2724" w:rsidP="00516F59">
      <w:pPr>
        <w:rPr>
          <w:rFonts w:ascii="Arial Narrow" w:hAnsi="Arial Narrow" w:cs="Arial Narrow"/>
        </w:rPr>
      </w:pPr>
      <w:r w:rsidRPr="00576B97">
        <w:rPr>
          <w:rFonts w:ascii="Arial Narrow" w:hAnsi="Arial Narrow" w:cs="Arial Narrow"/>
        </w:rPr>
        <w:t>Secretario General</w:t>
      </w:r>
    </w:p>
    <w:p w:rsidR="009F2724" w:rsidRPr="00576B97" w:rsidRDefault="009F2724" w:rsidP="00516F59">
      <w:pPr>
        <w:rPr>
          <w:rFonts w:ascii="Arial Narrow" w:hAnsi="Arial Narrow" w:cs="Arial Narrow"/>
        </w:rPr>
      </w:pPr>
    </w:p>
    <w:p w:rsidR="009F2724" w:rsidRPr="00576B97" w:rsidRDefault="009F2724" w:rsidP="00516F59">
      <w:pPr>
        <w:rPr>
          <w:rFonts w:ascii="Arial Narrow" w:hAnsi="Arial Narrow" w:cs="Arial Narrow"/>
          <w:b/>
          <w:bCs/>
        </w:rPr>
      </w:pPr>
      <w:r w:rsidRPr="00576B97">
        <w:rPr>
          <w:rFonts w:ascii="Arial Narrow" w:hAnsi="Arial Narrow" w:cs="Arial Narrow"/>
          <w:b/>
          <w:bCs/>
        </w:rPr>
        <w:t>Olaff Puello Castillo</w:t>
      </w:r>
    </w:p>
    <w:p w:rsidR="009F2724" w:rsidRPr="00576B97" w:rsidRDefault="009F2724" w:rsidP="00516F59">
      <w:pPr>
        <w:rPr>
          <w:rFonts w:ascii="Arial Narrow" w:hAnsi="Arial Narrow" w:cs="Arial Narrow"/>
        </w:rPr>
      </w:pPr>
      <w:r w:rsidRPr="00576B97">
        <w:rPr>
          <w:rFonts w:ascii="Arial Narrow" w:hAnsi="Arial Narrow" w:cs="Arial Narrow"/>
        </w:rPr>
        <w:t>Subdirector de Planeación</w:t>
      </w:r>
    </w:p>
    <w:p w:rsidR="009F2724" w:rsidRPr="00576B97" w:rsidRDefault="009F2724" w:rsidP="00516F59">
      <w:pPr>
        <w:rPr>
          <w:rFonts w:ascii="Arial Narrow" w:hAnsi="Arial Narrow" w:cs="Arial Narrow"/>
        </w:rPr>
      </w:pPr>
    </w:p>
    <w:p w:rsidR="009F2724" w:rsidRPr="00576B97" w:rsidRDefault="009F2724" w:rsidP="00516F59">
      <w:pPr>
        <w:rPr>
          <w:rFonts w:ascii="Arial Narrow" w:hAnsi="Arial Narrow" w:cs="Arial Narrow"/>
        </w:rPr>
      </w:pPr>
      <w:r w:rsidRPr="00576B97">
        <w:rPr>
          <w:rFonts w:ascii="Arial Narrow" w:hAnsi="Arial Narrow" w:cs="Arial Narrow"/>
          <w:b/>
          <w:bCs/>
        </w:rPr>
        <w:t>Hernán González Sarmiento</w:t>
      </w:r>
    </w:p>
    <w:p w:rsidR="009F2724" w:rsidRPr="00576B97" w:rsidRDefault="009F2724" w:rsidP="00516F59">
      <w:pPr>
        <w:rPr>
          <w:rFonts w:ascii="Arial Narrow" w:hAnsi="Arial Narrow" w:cs="Arial Narrow"/>
        </w:rPr>
      </w:pPr>
      <w:r w:rsidRPr="00576B97">
        <w:rPr>
          <w:rFonts w:ascii="Arial Narrow" w:hAnsi="Arial Narrow" w:cs="Arial Narrow"/>
        </w:rPr>
        <w:t>Subdirector de Gestión Ambiental</w:t>
      </w:r>
    </w:p>
    <w:p w:rsidR="009F2724" w:rsidRPr="00576B97" w:rsidRDefault="009F2724" w:rsidP="00516F59">
      <w:pPr>
        <w:rPr>
          <w:rFonts w:ascii="Arial Narrow" w:hAnsi="Arial Narrow" w:cs="Arial Narrow"/>
        </w:rPr>
      </w:pPr>
    </w:p>
    <w:p w:rsidR="009F2724" w:rsidRPr="00576B97" w:rsidRDefault="009F2724" w:rsidP="00516F59">
      <w:pPr>
        <w:rPr>
          <w:rFonts w:ascii="Arial Narrow" w:hAnsi="Arial Narrow" w:cs="Arial Narrow"/>
          <w:b/>
          <w:bCs/>
        </w:rPr>
      </w:pPr>
      <w:r w:rsidRPr="00576B97">
        <w:rPr>
          <w:rFonts w:ascii="Arial Narrow" w:hAnsi="Arial Narrow" w:cs="Arial Narrow"/>
          <w:b/>
          <w:bCs/>
        </w:rPr>
        <w:t>Sayde Escudero Jaller</w:t>
      </w:r>
    </w:p>
    <w:p w:rsidR="009F2724" w:rsidRPr="00576B97" w:rsidRDefault="009F2724" w:rsidP="00516F59">
      <w:pPr>
        <w:rPr>
          <w:rFonts w:ascii="Arial Narrow" w:hAnsi="Arial Narrow" w:cs="Arial Narrow"/>
        </w:rPr>
      </w:pPr>
      <w:r w:rsidRPr="00576B97">
        <w:rPr>
          <w:rFonts w:ascii="Arial Narrow" w:hAnsi="Arial Narrow" w:cs="Arial Narrow"/>
        </w:rPr>
        <w:t>Subdirectora Administrativa y Financiera</w:t>
      </w:r>
    </w:p>
    <w:p w:rsidR="009F2724" w:rsidRPr="00576B97" w:rsidRDefault="009F2724" w:rsidP="00516F59">
      <w:pPr>
        <w:rPr>
          <w:rFonts w:ascii="Arial Narrow" w:hAnsi="Arial Narrow" w:cs="Arial Narrow"/>
          <w:b/>
          <w:bCs/>
        </w:rPr>
      </w:pPr>
    </w:p>
    <w:p w:rsidR="009F2724" w:rsidRPr="00576B97" w:rsidRDefault="009F2724" w:rsidP="00516F59">
      <w:pPr>
        <w:rPr>
          <w:rFonts w:ascii="Arial Narrow" w:hAnsi="Arial Narrow" w:cs="Arial Narrow"/>
        </w:rPr>
      </w:pPr>
      <w:r w:rsidRPr="00576B97">
        <w:rPr>
          <w:rFonts w:ascii="Arial Narrow" w:hAnsi="Arial Narrow" w:cs="Arial Narrow"/>
          <w:b/>
          <w:bCs/>
        </w:rPr>
        <w:t>Ma</w:t>
      </w:r>
      <w:r w:rsidR="00981B40" w:rsidRPr="00576B97">
        <w:rPr>
          <w:rFonts w:ascii="Arial Narrow" w:hAnsi="Arial Narrow" w:cs="Arial Narrow"/>
          <w:b/>
          <w:bCs/>
        </w:rPr>
        <w:t>dy García Vergara</w:t>
      </w:r>
    </w:p>
    <w:p w:rsidR="009F2724" w:rsidRPr="00576B97" w:rsidRDefault="009F2724" w:rsidP="00516F59">
      <w:pPr>
        <w:rPr>
          <w:rFonts w:ascii="Arial Narrow" w:hAnsi="Arial Narrow" w:cs="Arial Narrow"/>
        </w:rPr>
      </w:pPr>
      <w:r w:rsidRPr="00576B97">
        <w:rPr>
          <w:rFonts w:ascii="Arial Narrow" w:hAnsi="Arial Narrow" w:cs="Arial Narrow"/>
        </w:rPr>
        <w:t>Jefe del Laboratorio de Calidad Ambiental</w:t>
      </w:r>
    </w:p>
    <w:p w:rsidR="009F2724" w:rsidRPr="00576B97" w:rsidRDefault="009F2724" w:rsidP="00516F59">
      <w:pPr>
        <w:rPr>
          <w:rFonts w:ascii="Arial Narrow" w:hAnsi="Arial Narrow" w:cs="Arial Narrow"/>
        </w:rPr>
      </w:pPr>
    </w:p>
    <w:p w:rsidR="009F2724" w:rsidRPr="00576B97" w:rsidRDefault="00981B40" w:rsidP="00516F59">
      <w:pPr>
        <w:rPr>
          <w:rFonts w:ascii="Arial Narrow" w:hAnsi="Arial Narrow" w:cs="Arial Narrow"/>
          <w:b/>
          <w:bCs/>
        </w:rPr>
      </w:pPr>
      <w:r w:rsidRPr="00576B97">
        <w:rPr>
          <w:rFonts w:ascii="Arial Narrow" w:hAnsi="Arial Narrow" w:cs="Arial Narrow"/>
          <w:b/>
          <w:bCs/>
        </w:rPr>
        <w:t>Uriel Salgado Casseres</w:t>
      </w:r>
    </w:p>
    <w:p w:rsidR="009F2724" w:rsidRPr="00576B97" w:rsidRDefault="009F2724" w:rsidP="00516F59">
      <w:pPr>
        <w:rPr>
          <w:rFonts w:ascii="Arial Narrow" w:hAnsi="Arial Narrow" w:cs="Arial Narrow"/>
        </w:rPr>
      </w:pPr>
      <w:r w:rsidRPr="00576B97">
        <w:rPr>
          <w:rFonts w:ascii="Arial Narrow" w:hAnsi="Arial Narrow" w:cs="Arial Narrow"/>
        </w:rPr>
        <w:t>Asesora Oficina de Control Interno</w:t>
      </w:r>
    </w:p>
    <w:p w:rsidR="009F2724" w:rsidRPr="00576B97" w:rsidRDefault="009F2724" w:rsidP="00516F59">
      <w:pPr>
        <w:rPr>
          <w:rFonts w:ascii="Arial Narrow" w:hAnsi="Arial Narrow" w:cs="Arial Narrow"/>
        </w:rPr>
      </w:pPr>
    </w:p>
    <w:p w:rsidR="009F2724" w:rsidRPr="00576B97" w:rsidRDefault="009F2724" w:rsidP="00516F59">
      <w:pPr>
        <w:rPr>
          <w:rFonts w:ascii="Arial Narrow" w:hAnsi="Arial Narrow" w:cs="Arial Narrow"/>
          <w:color w:val="002060"/>
        </w:rPr>
      </w:pPr>
    </w:p>
    <w:p w:rsidR="00981B40" w:rsidRPr="009538F2" w:rsidRDefault="00981B40" w:rsidP="00981B40">
      <w:pPr>
        <w:jc w:val="center"/>
        <w:rPr>
          <w:rFonts w:ascii="Arial Narrow" w:hAnsi="Arial Narrow" w:cs="Arial Narrow"/>
          <w:b/>
          <w:bCs/>
          <w:u w:val="single"/>
        </w:rPr>
      </w:pPr>
      <w:r w:rsidRPr="009538F2">
        <w:rPr>
          <w:rFonts w:ascii="Arial Narrow" w:hAnsi="Arial Narrow" w:cs="Arial Narrow"/>
          <w:b/>
          <w:bCs/>
          <w:u w:val="single"/>
        </w:rPr>
        <w:t>COMITÉ DE DIRECCIÓN – 201</w:t>
      </w:r>
      <w:r w:rsidR="009538F2">
        <w:rPr>
          <w:rFonts w:ascii="Arial Narrow" w:hAnsi="Arial Narrow" w:cs="Arial Narrow"/>
          <w:b/>
          <w:bCs/>
          <w:u w:val="single"/>
        </w:rPr>
        <w:t>1</w:t>
      </w:r>
    </w:p>
    <w:p w:rsidR="00981B40" w:rsidRPr="00576B97" w:rsidRDefault="00981B40" w:rsidP="00981B40">
      <w:pPr>
        <w:rPr>
          <w:rFonts w:ascii="Arial Narrow" w:hAnsi="Arial Narrow" w:cs="Arial Narrow"/>
          <w:b/>
          <w:bCs/>
          <w:color w:val="FF0000"/>
        </w:rPr>
      </w:pPr>
    </w:p>
    <w:p w:rsidR="00981B40" w:rsidRPr="00576B97" w:rsidRDefault="00981B40" w:rsidP="00981B40">
      <w:pPr>
        <w:rPr>
          <w:rFonts w:ascii="Arial Narrow" w:hAnsi="Arial Narrow" w:cs="Arial Narrow"/>
          <w:b/>
          <w:bCs/>
          <w:color w:val="FF0000"/>
        </w:rPr>
      </w:pPr>
    </w:p>
    <w:p w:rsidR="00981B40" w:rsidRPr="009538F2" w:rsidRDefault="00030EEE" w:rsidP="00981B40">
      <w:pPr>
        <w:rPr>
          <w:rFonts w:ascii="Arial Narrow" w:hAnsi="Arial Narrow" w:cs="Arial Narrow"/>
          <w:b/>
          <w:bCs/>
        </w:rPr>
      </w:pPr>
      <w:r>
        <w:rPr>
          <w:rFonts w:ascii="Arial Narrow" w:hAnsi="Arial Narrow" w:cs="Arial Narrow"/>
          <w:b/>
          <w:bCs/>
        </w:rPr>
        <w:t>Benjamin Difilippo Valenzuela</w:t>
      </w:r>
    </w:p>
    <w:p w:rsidR="00981B40" w:rsidRPr="009538F2" w:rsidRDefault="00981B40" w:rsidP="00981B40">
      <w:pPr>
        <w:rPr>
          <w:rFonts w:ascii="Arial Narrow" w:hAnsi="Arial Narrow" w:cs="Arial Narrow"/>
        </w:rPr>
      </w:pPr>
      <w:r w:rsidRPr="009538F2">
        <w:rPr>
          <w:rFonts w:ascii="Arial Narrow" w:hAnsi="Arial Narrow" w:cs="Arial Narrow"/>
        </w:rPr>
        <w:t>Director General</w:t>
      </w:r>
      <w:r w:rsidR="00030EEE">
        <w:rPr>
          <w:rFonts w:ascii="Arial Narrow" w:hAnsi="Arial Narrow" w:cs="Arial Narrow"/>
        </w:rPr>
        <w:t xml:space="preserve"> (e)</w:t>
      </w:r>
    </w:p>
    <w:p w:rsidR="00981B40" w:rsidRPr="00576B97" w:rsidRDefault="00981B40" w:rsidP="00981B40">
      <w:pPr>
        <w:rPr>
          <w:rFonts w:ascii="Arial Narrow" w:hAnsi="Arial Narrow" w:cs="Arial Narrow"/>
          <w:color w:val="FF0000"/>
        </w:rPr>
      </w:pPr>
    </w:p>
    <w:p w:rsidR="00981B40" w:rsidRPr="009538F2" w:rsidRDefault="00030EEE" w:rsidP="00981B40">
      <w:pPr>
        <w:rPr>
          <w:rFonts w:ascii="Arial Narrow" w:hAnsi="Arial Narrow" w:cs="Arial Narrow"/>
          <w:b/>
          <w:bCs/>
        </w:rPr>
      </w:pPr>
      <w:r>
        <w:rPr>
          <w:rFonts w:ascii="Arial Narrow" w:hAnsi="Arial Narrow" w:cs="Arial Narrow"/>
          <w:b/>
          <w:bCs/>
        </w:rPr>
        <w:t>Claudia Camacho Cuesta</w:t>
      </w:r>
    </w:p>
    <w:p w:rsidR="00981B40" w:rsidRPr="009538F2" w:rsidRDefault="00981B40" w:rsidP="00981B40">
      <w:pPr>
        <w:rPr>
          <w:rFonts w:ascii="Arial Narrow" w:hAnsi="Arial Narrow" w:cs="Arial Narrow"/>
        </w:rPr>
      </w:pPr>
      <w:r w:rsidRPr="009538F2">
        <w:rPr>
          <w:rFonts w:ascii="Arial Narrow" w:hAnsi="Arial Narrow" w:cs="Arial Narrow"/>
        </w:rPr>
        <w:t>Secretario General</w:t>
      </w:r>
    </w:p>
    <w:p w:rsidR="00981B40" w:rsidRPr="009538F2" w:rsidRDefault="00981B40" w:rsidP="00981B40">
      <w:pPr>
        <w:rPr>
          <w:rFonts w:ascii="Arial Narrow" w:hAnsi="Arial Narrow" w:cs="Arial Narrow"/>
        </w:rPr>
      </w:pPr>
    </w:p>
    <w:p w:rsidR="00981B40" w:rsidRPr="009538F2" w:rsidRDefault="00981B40" w:rsidP="00981B40">
      <w:pPr>
        <w:rPr>
          <w:rFonts w:ascii="Arial Narrow" w:hAnsi="Arial Narrow" w:cs="Arial Narrow"/>
          <w:b/>
          <w:bCs/>
        </w:rPr>
      </w:pPr>
      <w:r w:rsidRPr="009538F2">
        <w:rPr>
          <w:rFonts w:ascii="Arial Narrow" w:hAnsi="Arial Narrow" w:cs="Arial Narrow"/>
          <w:b/>
          <w:bCs/>
        </w:rPr>
        <w:t>Olaff Puello Castillo</w:t>
      </w:r>
    </w:p>
    <w:p w:rsidR="00981B40" w:rsidRPr="009538F2" w:rsidRDefault="00981B40" w:rsidP="00981B40">
      <w:pPr>
        <w:rPr>
          <w:rFonts w:ascii="Arial Narrow" w:hAnsi="Arial Narrow" w:cs="Arial Narrow"/>
        </w:rPr>
      </w:pPr>
      <w:r w:rsidRPr="009538F2">
        <w:rPr>
          <w:rFonts w:ascii="Arial Narrow" w:hAnsi="Arial Narrow" w:cs="Arial Narrow"/>
        </w:rPr>
        <w:t>Subdirector de Planeación</w:t>
      </w:r>
    </w:p>
    <w:p w:rsidR="00981B40" w:rsidRPr="009538F2" w:rsidRDefault="00981B40" w:rsidP="00981B40">
      <w:pPr>
        <w:rPr>
          <w:rFonts w:ascii="Arial Narrow" w:hAnsi="Arial Narrow" w:cs="Arial Narrow"/>
        </w:rPr>
      </w:pPr>
      <w:r w:rsidRPr="009538F2">
        <w:rPr>
          <w:rFonts w:ascii="Arial Narrow" w:hAnsi="Arial Narrow" w:cs="Arial Narrow"/>
        </w:rPr>
        <w:t>Subdirector de Gestión Ambiental</w:t>
      </w:r>
      <w:r w:rsidR="00030EEE">
        <w:rPr>
          <w:rFonts w:ascii="Arial Narrow" w:hAnsi="Arial Narrow" w:cs="Arial Narrow"/>
        </w:rPr>
        <w:t xml:space="preserve"> ( e )</w:t>
      </w:r>
    </w:p>
    <w:p w:rsidR="00981B40" w:rsidRPr="009538F2" w:rsidRDefault="00981B40" w:rsidP="00981B40">
      <w:pPr>
        <w:rPr>
          <w:rFonts w:ascii="Arial Narrow" w:hAnsi="Arial Narrow" w:cs="Arial Narrow"/>
        </w:rPr>
      </w:pPr>
    </w:p>
    <w:p w:rsidR="00981B40" w:rsidRPr="009538F2" w:rsidRDefault="00981B40" w:rsidP="00981B40">
      <w:pPr>
        <w:rPr>
          <w:rFonts w:ascii="Arial Narrow" w:hAnsi="Arial Narrow" w:cs="Arial Narrow"/>
          <w:b/>
          <w:bCs/>
        </w:rPr>
      </w:pPr>
      <w:r w:rsidRPr="009538F2">
        <w:rPr>
          <w:rFonts w:ascii="Arial Narrow" w:hAnsi="Arial Narrow" w:cs="Arial Narrow"/>
          <w:b/>
          <w:bCs/>
        </w:rPr>
        <w:t>Sayde Escudero Jaller</w:t>
      </w:r>
    </w:p>
    <w:p w:rsidR="00981B40" w:rsidRPr="009538F2" w:rsidRDefault="00981B40" w:rsidP="00981B40">
      <w:pPr>
        <w:rPr>
          <w:rFonts w:ascii="Arial Narrow" w:hAnsi="Arial Narrow" w:cs="Arial Narrow"/>
        </w:rPr>
      </w:pPr>
      <w:r w:rsidRPr="009538F2">
        <w:rPr>
          <w:rFonts w:ascii="Arial Narrow" w:hAnsi="Arial Narrow" w:cs="Arial Narrow"/>
        </w:rPr>
        <w:t>Subdirectora Administrativa y Financiera</w:t>
      </w:r>
    </w:p>
    <w:p w:rsidR="00981B40" w:rsidRPr="009538F2" w:rsidRDefault="00981B40" w:rsidP="00981B40">
      <w:pPr>
        <w:rPr>
          <w:rFonts w:ascii="Arial Narrow" w:hAnsi="Arial Narrow" w:cs="Arial Narrow"/>
          <w:b/>
          <w:bCs/>
        </w:rPr>
      </w:pPr>
    </w:p>
    <w:p w:rsidR="00981B40" w:rsidRPr="009538F2" w:rsidRDefault="009538F2" w:rsidP="00981B40">
      <w:pPr>
        <w:rPr>
          <w:rFonts w:ascii="Arial Narrow" w:hAnsi="Arial Narrow" w:cs="Arial Narrow"/>
        </w:rPr>
      </w:pPr>
      <w:r>
        <w:rPr>
          <w:rFonts w:ascii="Arial Narrow" w:hAnsi="Arial Narrow" w:cs="Arial Narrow"/>
          <w:b/>
          <w:bCs/>
        </w:rPr>
        <w:t xml:space="preserve">Mady </w:t>
      </w:r>
      <w:r w:rsidR="00A12E56">
        <w:rPr>
          <w:rFonts w:ascii="Arial Narrow" w:hAnsi="Arial Narrow" w:cs="Arial Narrow"/>
          <w:b/>
          <w:bCs/>
        </w:rPr>
        <w:t>García</w:t>
      </w:r>
      <w:r>
        <w:rPr>
          <w:rFonts w:ascii="Arial Narrow" w:hAnsi="Arial Narrow" w:cs="Arial Narrow"/>
          <w:b/>
          <w:bCs/>
        </w:rPr>
        <w:t xml:space="preserve"> Vergara</w:t>
      </w:r>
    </w:p>
    <w:p w:rsidR="00981B40" w:rsidRPr="009538F2" w:rsidRDefault="00981B40" w:rsidP="00981B40">
      <w:pPr>
        <w:rPr>
          <w:rFonts w:ascii="Arial Narrow" w:hAnsi="Arial Narrow" w:cs="Arial Narrow"/>
        </w:rPr>
      </w:pPr>
      <w:r w:rsidRPr="009538F2">
        <w:rPr>
          <w:rFonts w:ascii="Arial Narrow" w:hAnsi="Arial Narrow" w:cs="Arial Narrow"/>
        </w:rPr>
        <w:t>Jefe del Laboratorio de Calidad Ambiental</w:t>
      </w:r>
    </w:p>
    <w:p w:rsidR="00981B40" w:rsidRPr="009538F2" w:rsidRDefault="00981B40" w:rsidP="00981B40">
      <w:pPr>
        <w:rPr>
          <w:rFonts w:ascii="Arial Narrow" w:hAnsi="Arial Narrow" w:cs="Arial Narrow"/>
        </w:rPr>
      </w:pPr>
    </w:p>
    <w:p w:rsidR="00981B40" w:rsidRPr="009538F2" w:rsidRDefault="00A12E56" w:rsidP="00981B40">
      <w:pPr>
        <w:rPr>
          <w:rFonts w:ascii="Arial Narrow" w:hAnsi="Arial Narrow" w:cs="Arial Narrow"/>
          <w:b/>
          <w:bCs/>
        </w:rPr>
      </w:pPr>
      <w:r>
        <w:rPr>
          <w:rFonts w:ascii="Arial Narrow" w:hAnsi="Arial Narrow" w:cs="Arial Narrow"/>
          <w:b/>
          <w:bCs/>
        </w:rPr>
        <w:t>Uriel S</w:t>
      </w:r>
      <w:r w:rsidR="009538F2">
        <w:rPr>
          <w:rFonts w:ascii="Arial Narrow" w:hAnsi="Arial Narrow" w:cs="Arial Narrow"/>
          <w:b/>
          <w:bCs/>
        </w:rPr>
        <w:t>algado Casseres</w:t>
      </w:r>
    </w:p>
    <w:p w:rsidR="00576B97" w:rsidRDefault="00981B40" w:rsidP="00030EEE">
      <w:pPr>
        <w:rPr>
          <w:rFonts w:ascii="Arial Narrow" w:hAnsi="Arial Narrow" w:cs="Arial Narrow"/>
        </w:rPr>
      </w:pPr>
      <w:r w:rsidRPr="009538F2">
        <w:rPr>
          <w:rFonts w:ascii="Arial Narrow" w:hAnsi="Arial Narrow" w:cs="Arial Narrow"/>
        </w:rPr>
        <w:t>Asesora Oficina de Control Interno</w:t>
      </w:r>
    </w:p>
    <w:p w:rsidR="00030EEE" w:rsidRPr="00030EEE" w:rsidRDefault="00030EEE" w:rsidP="00030EEE">
      <w:pPr>
        <w:rPr>
          <w:rFonts w:ascii="Arial Narrow" w:hAnsi="Arial Narrow" w:cs="Arial Narrow"/>
        </w:rPr>
      </w:pPr>
    </w:p>
    <w:p w:rsidR="00EA627F" w:rsidRPr="00576B97" w:rsidRDefault="00EA627F" w:rsidP="00516F59">
      <w:pPr>
        <w:pBdr>
          <w:bottom w:val="single" w:sz="6" w:space="1" w:color="auto"/>
        </w:pBdr>
        <w:jc w:val="center"/>
        <w:rPr>
          <w:rFonts w:ascii="Arial Narrow" w:hAnsi="Arial Narrow" w:cs="Arial Narrow"/>
          <w:color w:val="002060"/>
        </w:rPr>
      </w:pPr>
    </w:p>
    <w:p w:rsidR="00EA627F" w:rsidRPr="00576B97" w:rsidRDefault="00EA627F" w:rsidP="00EA627F">
      <w:pPr>
        <w:rPr>
          <w:rFonts w:ascii="Arial Narrow" w:hAnsi="Arial Narrow" w:cs="Arial Narrow"/>
          <w:sz w:val="14"/>
          <w:szCs w:val="14"/>
        </w:rPr>
      </w:pPr>
      <w:r w:rsidRPr="00576B97">
        <w:rPr>
          <w:rFonts w:ascii="Arial Narrow" w:hAnsi="Arial Narrow" w:cs="Arial Narrow"/>
          <w:sz w:val="14"/>
          <w:szCs w:val="14"/>
        </w:rPr>
        <w:t xml:space="preserve">INFORME ELABORADO POR:  </w:t>
      </w:r>
    </w:p>
    <w:p w:rsidR="009F2724" w:rsidRPr="00576B97" w:rsidRDefault="00EA627F" w:rsidP="00EA627F">
      <w:pPr>
        <w:rPr>
          <w:rFonts w:ascii="Arial Narrow" w:hAnsi="Arial Narrow" w:cs="Arial Narrow"/>
          <w:sz w:val="14"/>
          <w:szCs w:val="14"/>
        </w:rPr>
      </w:pPr>
      <w:r w:rsidRPr="00576B97">
        <w:rPr>
          <w:rFonts w:ascii="Arial Narrow" w:hAnsi="Arial Narrow" w:cs="Arial Narrow"/>
          <w:b/>
          <w:sz w:val="14"/>
          <w:szCs w:val="14"/>
        </w:rPr>
        <w:t>YESID CORREA ROMERO</w:t>
      </w:r>
      <w:r w:rsidRPr="00576B97">
        <w:rPr>
          <w:rFonts w:ascii="Arial Narrow" w:hAnsi="Arial Narrow" w:cs="Arial Narrow"/>
          <w:sz w:val="14"/>
          <w:szCs w:val="14"/>
        </w:rPr>
        <w:t xml:space="preserve"> - ECONOMISTA, ESPEC. EN PLANEACIÓN </w:t>
      </w:r>
      <w:r w:rsidR="00367954" w:rsidRPr="00576B97">
        <w:rPr>
          <w:rFonts w:ascii="Arial Narrow" w:hAnsi="Arial Narrow" w:cs="Arial Narrow"/>
          <w:sz w:val="14"/>
          <w:szCs w:val="14"/>
        </w:rPr>
        <w:t xml:space="preserve">PARA LA </w:t>
      </w:r>
      <w:r w:rsidRPr="00576B97">
        <w:rPr>
          <w:rFonts w:ascii="Arial Narrow" w:hAnsi="Arial Narrow" w:cs="Arial Narrow"/>
          <w:sz w:val="14"/>
          <w:szCs w:val="14"/>
        </w:rPr>
        <w:t xml:space="preserve"> EDUCACIÓN AMBIENTAL</w:t>
      </w:r>
      <w:r w:rsidR="001201ED" w:rsidRPr="00576B97">
        <w:rPr>
          <w:rFonts w:ascii="Arial Narrow" w:hAnsi="Arial Narrow" w:cs="Arial Narrow"/>
          <w:sz w:val="14"/>
          <w:szCs w:val="14"/>
        </w:rPr>
        <w:t>.</w:t>
      </w:r>
    </w:p>
    <w:p w:rsidR="009F2724" w:rsidRPr="007C18AA" w:rsidRDefault="00EA627F" w:rsidP="00516F59">
      <w:pPr>
        <w:rPr>
          <w:rFonts w:ascii="Arial Narrow" w:hAnsi="Arial Narrow" w:cs="Arial Narrow"/>
          <w:sz w:val="14"/>
          <w:szCs w:val="14"/>
        </w:rPr>
      </w:pPr>
      <w:r w:rsidRPr="00576B97">
        <w:rPr>
          <w:rFonts w:ascii="Arial Narrow" w:hAnsi="Arial Narrow" w:cs="Arial Narrow"/>
          <w:b/>
          <w:sz w:val="14"/>
          <w:szCs w:val="14"/>
        </w:rPr>
        <w:t>GONZALO POSADA VIANA</w:t>
      </w:r>
      <w:r w:rsidRPr="00576B97">
        <w:rPr>
          <w:rFonts w:ascii="Arial Narrow" w:hAnsi="Arial Narrow" w:cs="Arial Narrow"/>
          <w:sz w:val="14"/>
          <w:szCs w:val="14"/>
        </w:rPr>
        <w:t xml:space="preserve">  - COMUNICADOR SOCIAL, ESPEC. EN COMUNICACIÓN PARA EL DESARROLLO Y MSC. EN ESTUDIOS POLÍTI</w:t>
      </w:r>
      <w:r w:rsidR="00BB2736">
        <w:rPr>
          <w:rFonts w:ascii="Arial Narrow" w:hAnsi="Arial Narrow" w:cs="Arial Narrow"/>
          <w:sz w:val="14"/>
          <w:szCs w:val="14"/>
        </w:rPr>
        <w:t>COS</w:t>
      </w:r>
    </w:p>
    <w:p w:rsidR="009F2724" w:rsidRPr="007C18AA" w:rsidRDefault="009F2724" w:rsidP="007C18AA">
      <w:pPr>
        <w:tabs>
          <w:tab w:val="left" w:pos="180"/>
        </w:tabs>
        <w:jc w:val="center"/>
        <w:rPr>
          <w:rFonts w:ascii="Arial Narrow" w:hAnsi="Arial Narrow" w:cs="Arial Narrow"/>
          <w:b/>
          <w:bCs/>
          <w:color w:val="FF0000"/>
          <w:u w:val="single"/>
        </w:rPr>
      </w:pPr>
      <w:r w:rsidRPr="007C18AA">
        <w:rPr>
          <w:rFonts w:ascii="Arial Narrow" w:hAnsi="Arial Narrow" w:cs="Arial Narrow"/>
          <w:b/>
          <w:bCs/>
          <w:u w:val="single"/>
        </w:rPr>
        <w:lastRenderedPageBreak/>
        <w:t xml:space="preserve">PROGRAMAS DEL PLAN DE ACCIÓN 2007 – </w:t>
      </w:r>
      <w:r w:rsidR="007C68AE" w:rsidRPr="007C18AA">
        <w:rPr>
          <w:rFonts w:ascii="Arial Narrow" w:hAnsi="Arial Narrow" w:cs="Arial Narrow"/>
          <w:b/>
          <w:bCs/>
          <w:u w:val="single"/>
        </w:rPr>
        <w:t>20</w:t>
      </w:r>
      <w:r w:rsidR="000A7A7B" w:rsidRPr="007C18AA">
        <w:rPr>
          <w:rFonts w:ascii="Arial Narrow" w:hAnsi="Arial Narrow" w:cs="Arial Narrow"/>
          <w:b/>
          <w:bCs/>
          <w:u w:val="single"/>
        </w:rPr>
        <w:t>11</w:t>
      </w:r>
    </w:p>
    <w:p w:rsidR="009F2724" w:rsidRPr="007C18AA" w:rsidRDefault="009F2724" w:rsidP="00516F59">
      <w:pPr>
        <w:tabs>
          <w:tab w:val="left" w:pos="180"/>
        </w:tabs>
        <w:jc w:val="both"/>
        <w:rPr>
          <w:rFonts w:ascii="Arial Narrow" w:hAnsi="Arial Narrow" w:cs="Arial Narrow"/>
        </w:rPr>
      </w:pPr>
    </w:p>
    <w:p w:rsidR="009F2724" w:rsidRPr="007C18AA" w:rsidRDefault="009F2724" w:rsidP="00516F59">
      <w:pPr>
        <w:tabs>
          <w:tab w:val="left" w:pos="180"/>
        </w:tabs>
        <w:jc w:val="both"/>
        <w:rPr>
          <w:rFonts w:ascii="Arial Narrow" w:hAnsi="Arial Narrow" w:cs="Arial Narrow"/>
        </w:rPr>
      </w:pPr>
    </w:p>
    <w:p w:rsidR="009F2724" w:rsidRPr="007C18AA" w:rsidRDefault="009F2724" w:rsidP="001C3FC7">
      <w:pPr>
        <w:numPr>
          <w:ilvl w:val="0"/>
          <w:numId w:val="1"/>
        </w:numPr>
        <w:tabs>
          <w:tab w:val="left" w:pos="180"/>
        </w:tabs>
        <w:ind w:left="0" w:firstLine="0"/>
        <w:jc w:val="both"/>
        <w:rPr>
          <w:rFonts w:ascii="Arial Narrow" w:hAnsi="Arial Narrow" w:cs="Arial Narrow"/>
          <w:b/>
          <w:bCs/>
        </w:rPr>
      </w:pPr>
      <w:r w:rsidRPr="007C18AA">
        <w:rPr>
          <w:rFonts w:ascii="Arial Narrow" w:hAnsi="Arial Narrow" w:cs="Arial Narrow"/>
          <w:b/>
          <w:bCs/>
        </w:rPr>
        <w:t xml:space="preserve">  Ecorregiones estratégicas: prioridad ambiental. </w:t>
      </w:r>
      <w:r w:rsidRPr="007C18AA">
        <w:rPr>
          <w:rFonts w:ascii="Arial Narrow" w:hAnsi="Arial Narrow" w:cs="Arial Narrow"/>
        </w:rPr>
        <w:t>Ordenamiento y manejo de las tres ecorregiones.</w:t>
      </w:r>
    </w:p>
    <w:p w:rsidR="009F2724" w:rsidRPr="007C18AA" w:rsidRDefault="009F2724" w:rsidP="00516F59">
      <w:pPr>
        <w:tabs>
          <w:tab w:val="left" w:pos="180"/>
        </w:tabs>
        <w:jc w:val="both"/>
        <w:rPr>
          <w:rFonts w:ascii="Arial Narrow" w:hAnsi="Arial Narrow" w:cs="Arial Narrow"/>
          <w:b/>
          <w:bCs/>
        </w:rPr>
      </w:pPr>
    </w:p>
    <w:p w:rsidR="009F2724" w:rsidRPr="007C18AA" w:rsidRDefault="009F2724" w:rsidP="001C3FC7">
      <w:pPr>
        <w:numPr>
          <w:ilvl w:val="0"/>
          <w:numId w:val="1"/>
        </w:numPr>
        <w:tabs>
          <w:tab w:val="left" w:pos="180"/>
        </w:tabs>
        <w:ind w:left="0" w:firstLine="0"/>
        <w:jc w:val="both"/>
        <w:rPr>
          <w:rFonts w:ascii="Arial Narrow" w:hAnsi="Arial Narrow" w:cs="Arial Narrow"/>
        </w:rPr>
      </w:pPr>
      <w:r w:rsidRPr="007C18AA">
        <w:rPr>
          <w:rFonts w:ascii="Arial Narrow" w:hAnsi="Arial Narrow" w:cs="Arial Narrow"/>
          <w:b/>
          <w:bCs/>
        </w:rPr>
        <w:t xml:space="preserve">  Cuerpos de agua ambientalmente sanos</w:t>
      </w:r>
      <w:r w:rsidRPr="007C18AA">
        <w:rPr>
          <w:rFonts w:ascii="Arial Narrow" w:hAnsi="Arial Narrow" w:cs="Arial Narrow"/>
        </w:rPr>
        <w:t>. Conservación y control de vertimientos que contaminan los cuerpos de agua, gestión de aguas subterráneas y recuperación de aguas superficiales.</w:t>
      </w:r>
    </w:p>
    <w:p w:rsidR="009F2724" w:rsidRPr="007C18AA" w:rsidRDefault="009F2724" w:rsidP="00516F59">
      <w:pPr>
        <w:tabs>
          <w:tab w:val="left" w:pos="180"/>
        </w:tabs>
        <w:jc w:val="both"/>
        <w:rPr>
          <w:rFonts w:ascii="Arial Narrow" w:hAnsi="Arial Narrow" w:cs="Arial Narrow"/>
        </w:rPr>
      </w:pPr>
    </w:p>
    <w:p w:rsidR="009F2724" w:rsidRPr="007C18AA" w:rsidRDefault="009F2724" w:rsidP="001C3FC7">
      <w:pPr>
        <w:numPr>
          <w:ilvl w:val="0"/>
          <w:numId w:val="1"/>
        </w:numPr>
        <w:tabs>
          <w:tab w:val="left" w:pos="180"/>
        </w:tabs>
        <w:ind w:left="0" w:firstLine="0"/>
        <w:jc w:val="both"/>
        <w:rPr>
          <w:rFonts w:ascii="Arial Narrow" w:hAnsi="Arial Narrow" w:cs="Arial Narrow"/>
        </w:rPr>
      </w:pPr>
      <w:r w:rsidRPr="007C18AA">
        <w:rPr>
          <w:rFonts w:ascii="Arial Narrow" w:hAnsi="Arial Narrow" w:cs="Arial Narrow"/>
          <w:b/>
          <w:bCs/>
        </w:rPr>
        <w:t xml:space="preserve">  Bosques y manglares como hábitat de la biodiversidad</w:t>
      </w:r>
      <w:r w:rsidRPr="007C18AA">
        <w:rPr>
          <w:rFonts w:ascii="Arial Narrow" w:hAnsi="Arial Narrow" w:cs="Arial Narrow"/>
        </w:rPr>
        <w:t>. Recuperación de áreas degradadas de cuencas hidrográficas que suministran agua para consumo humano y proyectos de reforestación protectora y productora.</w:t>
      </w:r>
    </w:p>
    <w:p w:rsidR="009F2724" w:rsidRPr="007C18AA" w:rsidRDefault="009F2724" w:rsidP="00516F59">
      <w:pPr>
        <w:tabs>
          <w:tab w:val="left" w:pos="180"/>
        </w:tabs>
        <w:jc w:val="both"/>
        <w:rPr>
          <w:rFonts w:ascii="Arial Narrow" w:hAnsi="Arial Narrow" w:cs="Arial Narrow"/>
        </w:rPr>
      </w:pPr>
    </w:p>
    <w:p w:rsidR="009F2724" w:rsidRPr="007C18AA" w:rsidRDefault="009F2724" w:rsidP="001C3FC7">
      <w:pPr>
        <w:numPr>
          <w:ilvl w:val="0"/>
          <w:numId w:val="1"/>
        </w:numPr>
        <w:tabs>
          <w:tab w:val="left" w:pos="180"/>
        </w:tabs>
        <w:ind w:left="0" w:firstLine="0"/>
        <w:jc w:val="both"/>
        <w:rPr>
          <w:rFonts w:ascii="Arial Narrow" w:hAnsi="Arial Narrow" w:cs="Arial Narrow"/>
        </w:rPr>
      </w:pPr>
      <w:r w:rsidRPr="007C18AA">
        <w:rPr>
          <w:rFonts w:ascii="Arial Narrow" w:hAnsi="Arial Narrow" w:cs="Arial Narrow"/>
          <w:b/>
          <w:bCs/>
        </w:rPr>
        <w:t xml:space="preserve">  Sostenibilidad ambiental del desarrollo urbano y rural. </w:t>
      </w:r>
      <w:r w:rsidRPr="007C18AA">
        <w:rPr>
          <w:rFonts w:ascii="Arial Narrow" w:hAnsi="Arial Narrow" w:cs="Arial Narrow"/>
        </w:rPr>
        <w:t xml:space="preserve">Consolidación de zonas verdes, manejo de residuos sólidos urbanos e implementación de procesos productivos limpios. </w:t>
      </w:r>
    </w:p>
    <w:p w:rsidR="009F2724" w:rsidRPr="007C18AA" w:rsidRDefault="009F2724" w:rsidP="00516F59">
      <w:pPr>
        <w:tabs>
          <w:tab w:val="left" w:pos="180"/>
        </w:tabs>
        <w:jc w:val="both"/>
        <w:rPr>
          <w:rFonts w:ascii="Arial Narrow" w:hAnsi="Arial Narrow" w:cs="Arial Narrow"/>
        </w:rPr>
      </w:pPr>
    </w:p>
    <w:p w:rsidR="009F2724" w:rsidRPr="007C18AA" w:rsidRDefault="009F2724" w:rsidP="001C3FC7">
      <w:pPr>
        <w:numPr>
          <w:ilvl w:val="0"/>
          <w:numId w:val="1"/>
        </w:numPr>
        <w:tabs>
          <w:tab w:val="left" w:pos="180"/>
        </w:tabs>
        <w:ind w:left="0" w:firstLine="0"/>
        <w:jc w:val="both"/>
        <w:rPr>
          <w:rFonts w:ascii="Arial Narrow" w:hAnsi="Arial Narrow" w:cs="Arial Narrow"/>
        </w:rPr>
      </w:pPr>
      <w:r w:rsidRPr="007C18AA">
        <w:rPr>
          <w:rFonts w:ascii="Arial Narrow" w:hAnsi="Arial Narrow" w:cs="Arial Narrow"/>
          <w:b/>
          <w:bCs/>
        </w:rPr>
        <w:t xml:space="preserve">  Mejor gestión ambiental. </w:t>
      </w:r>
      <w:r w:rsidRPr="007C18AA">
        <w:rPr>
          <w:rFonts w:ascii="Arial Narrow" w:hAnsi="Arial Narrow" w:cs="Arial Narrow"/>
        </w:rPr>
        <w:t>Gestión de recursos naturales, planeación y ordenamiento territorial, y fortalecimiento del SINA.</w:t>
      </w:r>
    </w:p>
    <w:p w:rsidR="009F2724" w:rsidRPr="007C18AA" w:rsidRDefault="009F2724" w:rsidP="00516F59">
      <w:pPr>
        <w:tabs>
          <w:tab w:val="left" w:pos="180"/>
        </w:tabs>
        <w:jc w:val="both"/>
        <w:rPr>
          <w:rFonts w:ascii="Arial Narrow" w:hAnsi="Arial Narrow" w:cs="Arial Narrow"/>
        </w:rPr>
      </w:pPr>
    </w:p>
    <w:p w:rsidR="009F2724" w:rsidRPr="007C18AA" w:rsidRDefault="009F2724" w:rsidP="001C3FC7">
      <w:pPr>
        <w:numPr>
          <w:ilvl w:val="0"/>
          <w:numId w:val="1"/>
        </w:numPr>
        <w:tabs>
          <w:tab w:val="left" w:pos="180"/>
        </w:tabs>
        <w:ind w:left="0" w:firstLine="0"/>
        <w:jc w:val="both"/>
        <w:rPr>
          <w:rFonts w:ascii="Arial Narrow" w:hAnsi="Arial Narrow" w:cs="Arial Narrow"/>
        </w:rPr>
      </w:pPr>
      <w:r w:rsidRPr="007C18AA">
        <w:rPr>
          <w:rFonts w:ascii="Arial Narrow" w:hAnsi="Arial Narrow" w:cs="Arial Narrow"/>
          <w:b/>
          <w:bCs/>
        </w:rPr>
        <w:t xml:space="preserve">  Educación ambiental. </w:t>
      </w:r>
      <w:r w:rsidRPr="007C18AA">
        <w:rPr>
          <w:rFonts w:ascii="Arial Narrow" w:hAnsi="Arial Narrow" w:cs="Arial Narrow"/>
        </w:rPr>
        <w:t>Ejecución de la Política Nacional Ambiental a través de la asesoría a proyectos institucionales y comunitarios en los municipios; construcción de cultura ambiental desde las escuelas y la comunidad y formación de promotores ambientales.</w:t>
      </w:r>
    </w:p>
    <w:p w:rsidR="009F2724" w:rsidRPr="007C18AA" w:rsidRDefault="009F2724" w:rsidP="00516F59">
      <w:pPr>
        <w:tabs>
          <w:tab w:val="left" w:pos="180"/>
        </w:tabs>
        <w:jc w:val="both"/>
        <w:rPr>
          <w:rFonts w:ascii="Arial Narrow" w:hAnsi="Arial Narrow" w:cs="Arial Narrow"/>
        </w:rPr>
      </w:pPr>
    </w:p>
    <w:p w:rsidR="009F2724" w:rsidRPr="007C18AA" w:rsidRDefault="009F2724" w:rsidP="001C3FC7">
      <w:pPr>
        <w:numPr>
          <w:ilvl w:val="0"/>
          <w:numId w:val="1"/>
        </w:numPr>
        <w:tabs>
          <w:tab w:val="left" w:pos="180"/>
        </w:tabs>
        <w:ind w:left="0" w:firstLine="0"/>
        <w:jc w:val="both"/>
        <w:rPr>
          <w:rFonts w:ascii="Arial Narrow" w:hAnsi="Arial Narrow" w:cs="Arial Narrow"/>
        </w:rPr>
      </w:pPr>
      <w:r w:rsidRPr="007C18AA">
        <w:rPr>
          <w:rFonts w:ascii="Arial Narrow" w:hAnsi="Arial Narrow" w:cs="Arial Narrow"/>
          <w:b/>
          <w:bCs/>
        </w:rPr>
        <w:t xml:space="preserve">Parque Natural Distrital Ciénaga de la Virgen. </w:t>
      </w:r>
      <w:r w:rsidRPr="007C18AA">
        <w:rPr>
          <w:rFonts w:ascii="Arial Narrow" w:hAnsi="Arial Narrow" w:cs="Arial Narrow"/>
        </w:rPr>
        <w:t>Implementación del Plan de Manejo Ambiental para recuperar y conservar sus condiciones hidráulicas, sociales y ambientales.</w:t>
      </w:r>
    </w:p>
    <w:p w:rsidR="009F2724" w:rsidRPr="007C18AA" w:rsidRDefault="009F2724" w:rsidP="00F27583">
      <w:pPr>
        <w:tabs>
          <w:tab w:val="left" w:pos="180"/>
        </w:tabs>
        <w:jc w:val="both"/>
        <w:rPr>
          <w:rFonts w:ascii="Arial Narrow" w:hAnsi="Arial Narrow" w:cs="Arial Narrow"/>
        </w:rPr>
      </w:pPr>
    </w:p>
    <w:p w:rsidR="009F2724" w:rsidRPr="007C18AA" w:rsidRDefault="009F2724" w:rsidP="00F27583">
      <w:pPr>
        <w:tabs>
          <w:tab w:val="left" w:pos="180"/>
        </w:tabs>
        <w:jc w:val="both"/>
        <w:rPr>
          <w:rFonts w:ascii="Arial Narrow" w:hAnsi="Arial Narrow" w:cs="Arial Narrow"/>
        </w:rPr>
      </w:pPr>
    </w:p>
    <w:p w:rsidR="009F2724" w:rsidRPr="007C18AA" w:rsidRDefault="009F2724" w:rsidP="00F27583">
      <w:pPr>
        <w:tabs>
          <w:tab w:val="left" w:pos="180"/>
        </w:tabs>
        <w:jc w:val="both"/>
        <w:rPr>
          <w:rFonts w:ascii="Arial Narrow" w:hAnsi="Arial Narrow" w:cs="Arial Narrow"/>
          <w:color w:val="002060"/>
        </w:rPr>
      </w:pPr>
    </w:p>
    <w:p w:rsidR="009F2724" w:rsidRPr="007C18AA" w:rsidRDefault="009F2724" w:rsidP="00F27583">
      <w:pPr>
        <w:tabs>
          <w:tab w:val="left" w:pos="180"/>
        </w:tabs>
        <w:jc w:val="both"/>
        <w:rPr>
          <w:rFonts w:ascii="Arial Narrow" w:hAnsi="Arial Narrow" w:cs="Arial Narrow"/>
          <w:color w:val="002060"/>
        </w:rPr>
      </w:pPr>
    </w:p>
    <w:p w:rsidR="009F2724" w:rsidRPr="00367954" w:rsidRDefault="009F2724" w:rsidP="00F27583">
      <w:pPr>
        <w:tabs>
          <w:tab w:val="left" w:pos="180"/>
        </w:tabs>
        <w:jc w:val="both"/>
        <w:rPr>
          <w:rFonts w:ascii="Arial Narrow" w:hAnsi="Arial Narrow" w:cs="Arial Narrow"/>
          <w:color w:val="002060"/>
          <w:sz w:val="32"/>
          <w:szCs w:val="32"/>
        </w:rPr>
      </w:pPr>
    </w:p>
    <w:p w:rsidR="009F2724" w:rsidRPr="00367954" w:rsidRDefault="009F2724" w:rsidP="00F27583">
      <w:pPr>
        <w:tabs>
          <w:tab w:val="left" w:pos="180"/>
        </w:tabs>
        <w:jc w:val="both"/>
        <w:rPr>
          <w:rFonts w:ascii="Arial Narrow" w:hAnsi="Arial Narrow" w:cs="Arial Narrow"/>
          <w:color w:val="002060"/>
          <w:sz w:val="32"/>
          <w:szCs w:val="32"/>
        </w:rPr>
      </w:pPr>
    </w:p>
    <w:p w:rsidR="009F2724" w:rsidRPr="00367954" w:rsidRDefault="009F2724" w:rsidP="00F77620">
      <w:pPr>
        <w:jc w:val="center"/>
        <w:rPr>
          <w:rFonts w:ascii="Arial Narrow" w:hAnsi="Arial Narrow" w:cs="Arial Narrow"/>
          <w:color w:val="002060"/>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7C18AA" w:rsidRDefault="007C18AA" w:rsidP="00F77620">
      <w:pPr>
        <w:jc w:val="center"/>
        <w:rPr>
          <w:rFonts w:ascii="Arial Narrow" w:hAnsi="Arial Narrow" w:cs="Arial Narrow"/>
          <w:sz w:val="36"/>
          <w:szCs w:val="36"/>
        </w:rPr>
      </w:pPr>
    </w:p>
    <w:p w:rsidR="009F2724" w:rsidRPr="007C18AA" w:rsidRDefault="009F2724" w:rsidP="00F77620">
      <w:pPr>
        <w:jc w:val="center"/>
        <w:rPr>
          <w:rFonts w:ascii="Arial Narrow" w:hAnsi="Arial Narrow" w:cs="Arial Narrow"/>
        </w:rPr>
      </w:pPr>
      <w:r w:rsidRPr="007C18AA">
        <w:rPr>
          <w:rFonts w:ascii="Arial Narrow" w:hAnsi="Arial Narrow" w:cs="Arial Narrow"/>
        </w:rPr>
        <w:t>PRESENTACIÓN</w:t>
      </w:r>
    </w:p>
    <w:p w:rsidR="009F2724" w:rsidRPr="007C18AA" w:rsidRDefault="009F2724" w:rsidP="00F77620">
      <w:pPr>
        <w:rPr>
          <w:rFonts w:ascii="Arial Narrow" w:hAnsi="Arial Narrow" w:cs="Arial Narrow"/>
          <w:color w:val="002060"/>
        </w:rPr>
      </w:pPr>
    </w:p>
    <w:p w:rsidR="009F2724" w:rsidRPr="007C18AA" w:rsidRDefault="009F2724" w:rsidP="00F77620">
      <w:pPr>
        <w:jc w:val="both"/>
        <w:rPr>
          <w:rFonts w:ascii="Arial Narrow" w:hAnsi="Arial Narrow" w:cs="Arial Narrow"/>
          <w:color w:val="002060"/>
        </w:rPr>
      </w:pPr>
    </w:p>
    <w:p w:rsidR="00A84E12" w:rsidRPr="007C18AA" w:rsidRDefault="00A84E12" w:rsidP="00EB0B9A">
      <w:pPr>
        <w:jc w:val="both"/>
        <w:rPr>
          <w:rFonts w:ascii="Arial Narrow" w:hAnsi="Arial Narrow"/>
        </w:rPr>
      </w:pPr>
      <w:r w:rsidRPr="007C18AA">
        <w:rPr>
          <w:rFonts w:ascii="Arial Narrow" w:hAnsi="Arial Narrow"/>
        </w:rPr>
        <w:t xml:space="preserve">La Corporación Autónoma Regional del Canal del Dique, Cardique, presenta a la comunidad y los entes de control el informe sobre los desafíos y alcances en la gestión ambiental del </w:t>
      </w:r>
      <w:r w:rsidR="00357B1B" w:rsidRPr="007C18AA">
        <w:rPr>
          <w:rFonts w:ascii="Arial Narrow" w:hAnsi="Arial Narrow"/>
        </w:rPr>
        <w:t>año</w:t>
      </w:r>
      <w:r w:rsidRPr="007C18AA">
        <w:rPr>
          <w:rFonts w:ascii="Arial Narrow" w:hAnsi="Arial Narrow"/>
        </w:rPr>
        <w:t xml:space="preserve"> 2010, que nos permitirá formular interrogantes y compromisos con relación al cumplimiento del Plan de Acción</w:t>
      </w:r>
      <w:r w:rsidR="00456F99" w:rsidRPr="007C18AA">
        <w:rPr>
          <w:rFonts w:ascii="Arial Narrow" w:hAnsi="Arial Narrow"/>
        </w:rPr>
        <w:t xml:space="preserve"> Ajustado </w:t>
      </w:r>
      <w:r w:rsidRPr="007C18AA">
        <w:rPr>
          <w:rFonts w:ascii="Arial Narrow" w:hAnsi="Arial Narrow"/>
        </w:rPr>
        <w:t xml:space="preserve"> 2007 – 2011 de Cardique.</w:t>
      </w:r>
    </w:p>
    <w:p w:rsidR="00EB0B9A" w:rsidRPr="007C18AA" w:rsidRDefault="00EB0B9A" w:rsidP="00EB0B9A">
      <w:pPr>
        <w:jc w:val="both"/>
        <w:rPr>
          <w:rFonts w:ascii="Arial Narrow" w:hAnsi="Arial Narrow"/>
        </w:rPr>
      </w:pPr>
    </w:p>
    <w:p w:rsidR="00A84E12" w:rsidRPr="007C18AA" w:rsidRDefault="003159DF" w:rsidP="00EB0B9A">
      <w:pPr>
        <w:jc w:val="both"/>
        <w:rPr>
          <w:rFonts w:ascii="Arial Narrow" w:hAnsi="Arial Narrow"/>
        </w:rPr>
      </w:pPr>
      <w:r w:rsidRPr="007C18AA">
        <w:rPr>
          <w:rFonts w:ascii="Arial Narrow" w:eastAsia="Arial Unicode MS" w:hAnsi="Arial Narrow"/>
        </w:rPr>
        <w:t>El plan operativo del PA</w:t>
      </w:r>
      <w:r w:rsidR="00A84E12" w:rsidRPr="007C18AA">
        <w:rPr>
          <w:rFonts w:ascii="Arial Narrow" w:eastAsia="Arial Unicode MS" w:hAnsi="Arial Narrow"/>
        </w:rPr>
        <w:t xml:space="preserve"> está dividido en siete grandes programas: ecorregiones estratégicas, cuerpos de agua ambientalmente sanos, bosques y manglares como hábitat de la biodiversidad, sostenibilidad ambiental del desarrollo urbano y rural, mejor gestión ambiental, educación ambiental y Parque Natural Ciénaga de la Virgen. En ellos se </w:t>
      </w:r>
      <w:r w:rsidR="00A84E12" w:rsidRPr="007C18AA">
        <w:rPr>
          <w:rFonts w:ascii="Arial Narrow" w:hAnsi="Arial Narrow"/>
        </w:rPr>
        <w:t>determinan los proyectos y las acciones prioritarias que se deben ejecutar en cada ecorregión para disminuir el impacto de sus principales problemas ambientales.</w:t>
      </w:r>
    </w:p>
    <w:p w:rsidR="00EB0B9A" w:rsidRPr="007C18AA" w:rsidRDefault="00EB0B9A" w:rsidP="00EB0B9A">
      <w:pPr>
        <w:jc w:val="both"/>
        <w:rPr>
          <w:rFonts w:ascii="Arial Narrow" w:hAnsi="Arial Narrow"/>
          <w:iCs/>
        </w:rPr>
      </w:pPr>
    </w:p>
    <w:p w:rsidR="00A84E12" w:rsidRPr="007C18AA" w:rsidRDefault="00A84E12" w:rsidP="00EB0B9A">
      <w:pPr>
        <w:jc w:val="both"/>
        <w:rPr>
          <w:rFonts w:ascii="Arial Narrow" w:hAnsi="Arial Narrow"/>
          <w:iCs/>
        </w:rPr>
      </w:pPr>
      <w:r w:rsidRPr="007C18AA">
        <w:rPr>
          <w:rFonts w:ascii="Arial Narrow" w:hAnsi="Arial Narrow"/>
          <w:iCs/>
        </w:rPr>
        <w:t>Sobre ese plan, en este informe se hace un resumen del ejercicio de la Corporación como autoridad ambiental, el manejo de los recursos financieros, las tareas de planeación (SIG, POT, seguimiento de obras</w:t>
      </w:r>
      <w:r w:rsidR="00EB0B9A" w:rsidRPr="007C18AA">
        <w:rPr>
          <w:rFonts w:ascii="Arial Narrow" w:hAnsi="Arial Narrow"/>
          <w:iCs/>
        </w:rPr>
        <w:t xml:space="preserve"> </w:t>
      </w:r>
      <w:r w:rsidRPr="007C18AA">
        <w:rPr>
          <w:rFonts w:ascii="Arial Narrow" w:hAnsi="Arial Narrow"/>
          <w:iCs/>
        </w:rPr>
        <w:t xml:space="preserve">y ecoturismo) las actividades que conforman la gestión ambiental (educación, manejo de residuos sólidos, </w:t>
      </w:r>
      <w:r w:rsidR="00EB0B9A" w:rsidRPr="007C18AA">
        <w:rPr>
          <w:rFonts w:ascii="Arial Narrow" w:hAnsi="Arial Narrow"/>
          <w:iCs/>
        </w:rPr>
        <w:t xml:space="preserve">biocomercio, </w:t>
      </w:r>
      <w:r w:rsidRPr="007C18AA">
        <w:rPr>
          <w:rFonts w:ascii="Arial Narrow" w:hAnsi="Arial Narrow"/>
          <w:iCs/>
        </w:rPr>
        <w:t xml:space="preserve">recurso hídrico, vegetalización con mangle, </w:t>
      </w:r>
      <w:r w:rsidR="00EB0B9A" w:rsidRPr="007C18AA">
        <w:rPr>
          <w:rFonts w:ascii="Arial Narrow" w:hAnsi="Arial Narrow"/>
          <w:iCs/>
        </w:rPr>
        <w:t xml:space="preserve">control de flora y </w:t>
      </w:r>
      <w:r w:rsidRPr="007C18AA">
        <w:rPr>
          <w:rFonts w:ascii="Arial Narrow" w:hAnsi="Arial Narrow"/>
          <w:iCs/>
        </w:rPr>
        <w:t>fauna silvestre) y los avances de los convenios con diferentes organizaciones públicas y privadas.</w:t>
      </w:r>
    </w:p>
    <w:p w:rsidR="00EB0B9A" w:rsidRPr="007C18AA" w:rsidRDefault="00EB0B9A" w:rsidP="00EB0B9A">
      <w:pPr>
        <w:jc w:val="both"/>
        <w:rPr>
          <w:rFonts w:ascii="Arial Narrow" w:hAnsi="Arial Narrow" w:cs="Arial"/>
        </w:rPr>
      </w:pPr>
    </w:p>
    <w:p w:rsidR="00A84E12" w:rsidRPr="007C18AA" w:rsidRDefault="00A84E12" w:rsidP="00EB0B9A">
      <w:pPr>
        <w:jc w:val="both"/>
        <w:rPr>
          <w:rFonts w:ascii="Arial Narrow" w:hAnsi="Arial Narrow" w:cs="Arial"/>
        </w:rPr>
      </w:pPr>
      <w:r w:rsidRPr="007C18AA">
        <w:rPr>
          <w:rFonts w:ascii="Arial Narrow" w:hAnsi="Arial Narrow" w:cs="Arial"/>
        </w:rPr>
        <w:t>Quizás no sea noticia</w:t>
      </w:r>
      <w:r w:rsidR="00EB0B9A" w:rsidRPr="007C18AA">
        <w:rPr>
          <w:rFonts w:ascii="Arial Narrow" w:hAnsi="Arial Narrow" w:cs="Arial"/>
        </w:rPr>
        <w:t xml:space="preserve"> o</w:t>
      </w:r>
      <w:r w:rsidRPr="007C18AA">
        <w:rPr>
          <w:rFonts w:ascii="Arial Narrow" w:hAnsi="Arial Narrow" w:cs="Arial"/>
        </w:rPr>
        <w:t xml:space="preserve"> </w:t>
      </w:r>
      <w:r w:rsidR="00EB0B9A" w:rsidRPr="007C18AA">
        <w:rPr>
          <w:rFonts w:ascii="Arial Narrow" w:hAnsi="Arial Narrow" w:cs="Arial"/>
        </w:rPr>
        <w:t>quizás no sea evidente como el concreto de las calles, colegios o centros de salud, pero la Corporación sigue presente, cumpliendo diariamente con el ejercicio de la autoridad ambiental y es un hecho que</w:t>
      </w:r>
      <w:r w:rsidRPr="007C18AA">
        <w:rPr>
          <w:rFonts w:ascii="Arial Narrow" w:hAnsi="Arial Narrow" w:cs="Arial"/>
        </w:rPr>
        <w:t xml:space="preserve"> está cada día más inmersa en la comunidad y busca hacer cada vez más visible su función.</w:t>
      </w:r>
    </w:p>
    <w:p w:rsidR="00EB0B9A" w:rsidRPr="007C18AA" w:rsidRDefault="00EB0B9A" w:rsidP="00A84E12">
      <w:pPr>
        <w:pStyle w:val="Sinespaciado"/>
        <w:rPr>
          <w:rFonts w:ascii="Arial Narrow" w:hAnsi="Arial Narrow" w:cs="Arial"/>
          <w:sz w:val="24"/>
          <w:szCs w:val="24"/>
        </w:rPr>
      </w:pPr>
    </w:p>
    <w:p w:rsidR="00A84E12" w:rsidRPr="007C18AA" w:rsidRDefault="00A84E12" w:rsidP="00F77620">
      <w:pPr>
        <w:jc w:val="both"/>
        <w:rPr>
          <w:rFonts w:ascii="Arial Narrow" w:hAnsi="Arial Narrow" w:cs="Arial Narrow"/>
          <w:color w:val="002060"/>
        </w:rPr>
      </w:pPr>
    </w:p>
    <w:p w:rsidR="009F2724" w:rsidRPr="007C18AA" w:rsidRDefault="009F2724" w:rsidP="00F77620">
      <w:pPr>
        <w:jc w:val="both"/>
        <w:rPr>
          <w:rFonts w:ascii="Arial Narrow" w:hAnsi="Arial Narrow" w:cs="Arial Narrow"/>
          <w:color w:val="002060"/>
        </w:rPr>
      </w:pPr>
    </w:p>
    <w:p w:rsidR="009F2724" w:rsidRPr="007C18AA" w:rsidRDefault="009F2724" w:rsidP="00F77620">
      <w:pPr>
        <w:jc w:val="both"/>
        <w:rPr>
          <w:rFonts w:ascii="Arial Narrow" w:hAnsi="Arial Narrow" w:cs="Arial Narrow"/>
          <w:color w:val="002060"/>
        </w:rPr>
      </w:pPr>
    </w:p>
    <w:p w:rsidR="009F2724" w:rsidRPr="00753E2D" w:rsidRDefault="00753E2D" w:rsidP="00F77620">
      <w:pPr>
        <w:jc w:val="right"/>
        <w:rPr>
          <w:rFonts w:ascii="Arial Narrow" w:hAnsi="Arial Narrow" w:cs="Arial Narrow"/>
          <w:b/>
          <w:bCs/>
          <w:i/>
          <w:iCs/>
        </w:rPr>
      </w:pPr>
      <w:r w:rsidRPr="00753E2D">
        <w:rPr>
          <w:rFonts w:ascii="Arial Narrow" w:hAnsi="Arial Narrow" w:cs="Arial Narrow"/>
          <w:b/>
          <w:bCs/>
          <w:i/>
          <w:iCs/>
        </w:rPr>
        <w:t>BENJAMIN DIFILIPPO VALENZUELA</w:t>
      </w:r>
    </w:p>
    <w:p w:rsidR="009F2724" w:rsidRPr="007C18AA" w:rsidRDefault="009F2724" w:rsidP="00F77620">
      <w:pPr>
        <w:jc w:val="right"/>
        <w:rPr>
          <w:rFonts w:ascii="Arial Narrow" w:hAnsi="Arial Narrow" w:cs="Arial Narrow"/>
        </w:rPr>
      </w:pPr>
      <w:r w:rsidRPr="007C18AA">
        <w:rPr>
          <w:rFonts w:ascii="Arial Narrow" w:hAnsi="Arial Narrow" w:cs="Arial Narrow"/>
          <w:i/>
          <w:iCs/>
        </w:rPr>
        <w:t>Director General</w:t>
      </w:r>
      <w:r w:rsidR="00753E2D">
        <w:rPr>
          <w:rFonts w:ascii="Arial Narrow" w:hAnsi="Arial Narrow" w:cs="Arial Narrow"/>
          <w:i/>
          <w:iCs/>
        </w:rPr>
        <w:t xml:space="preserve"> (e)</w:t>
      </w:r>
    </w:p>
    <w:p w:rsidR="009F2724" w:rsidRPr="007C18AA" w:rsidRDefault="009F2724" w:rsidP="00F27583">
      <w:pPr>
        <w:tabs>
          <w:tab w:val="left" w:pos="180"/>
        </w:tabs>
        <w:jc w:val="both"/>
        <w:rPr>
          <w:rFonts w:ascii="Arial Narrow" w:hAnsi="Arial Narrow" w:cs="Arial Narrow"/>
          <w:color w:val="002060"/>
        </w:rPr>
      </w:pPr>
    </w:p>
    <w:p w:rsidR="00FA4915" w:rsidRPr="007C18AA" w:rsidRDefault="00FA4915" w:rsidP="00F27583">
      <w:pPr>
        <w:tabs>
          <w:tab w:val="left" w:pos="180"/>
        </w:tabs>
        <w:jc w:val="both"/>
        <w:rPr>
          <w:rFonts w:ascii="Arial Narrow" w:hAnsi="Arial Narrow" w:cs="Arial Narrow"/>
          <w:color w:val="002060"/>
        </w:rPr>
      </w:pPr>
    </w:p>
    <w:p w:rsidR="00FA4915" w:rsidRPr="007C18AA" w:rsidRDefault="00FA4915" w:rsidP="00F27583">
      <w:pPr>
        <w:tabs>
          <w:tab w:val="left" w:pos="180"/>
        </w:tabs>
        <w:jc w:val="both"/>
        <w:rPr>
          <w:rFonts w:ascii="Arial Narrow" w:hAnsi="Arial Narrow" w:cs="Arial Narrow"/>
          <w:color w:val="002060"/>
        </w:rPr>
      </w:pPr>
    </w:p>
    <w:p w:rsidR="00FA4915" w:rsidRPr="007C18AA" w:rsidRDefault="00FA4915" w:rsidP="00F27583">
      <w:pPr>
        <w:tabs>
          <w:tab w:val="left" w:pos="180"/>
        </w:tabs>
        <w:jc w:val="both"/>
        <w:rPr>
          <w:rFonts w:ascii="Arial Narrow" w:hAnsi="Arial Narrow" w:cs="Arial Narrow"/>
          <w:color w:val="002060"/>
        </w:rPr>
      </w:pPr>
    </w:p>
    <w:p w:rsidR="00FA4915" w:rsidRDefault="00FA4915" w:rsidP="00F27583">
      <w:pPr>
        <w:tabs>
          <w:tab w:val="left" w:pos="180"/>
        </w:tabs>
        <w:jc w:val="both"/>
        <w:rPr>
          <w:rFonts w:ascii="Arial Narrow" w:hAnsi="Arial Narrow" w:cs="Arial Narrow"/>
          <w:color w:val="002060"/>
          <w:sz w:val="32"/>
          <w:szCs w:val="32"/>
        </w:rPr>
      </w:pPr>
    </w:p>
    <w:p w:rsidR="007C18AA" w:rsidRDefault="007C18AA" w:rsidP="00F27583">
      <w:pPr>
        <w:tabs>
          <w:tab w:val="left" w:pos="180"/>
        </w:tabs>
        <w:jc w:val="both"/>
        <w:rPr>
          <w:rFonts w:ascii="Arial Narrow" w:hAnsi="Arial Narrow" w:cs="Arial Narrow"/>
          <w:color w:val="002060"/>
          <w:sz w:val="32"/>
          <w:szCs w:val="32"/>
        </w:rPr>
      </w:pPr>
    </w:p>
    <w:p w:rsidR="007C18AA" w:rsidRDefault="007C18AA" w:rsidP="00F27583">
      <w:pPr>
        <w:tabs>
          <w:tab w:val="left" w:pos="180"/>
        </w:tabs>
        <w:jc w:val="both"/>
        <w:rPr>
          <w:rFonts w:ascii="Arial Narrow" w:hAnsi="Arial Narrow" w:cs="Arial Narrow"/>
          <w:color w:val="002060"/>
          <w:sz w:val="32"/>
          <w:szCs w:val="32"/>
        </w:rPr>
      </w:pPr>
    </w:p>
    <w:p w:rsidR="007C18AA" w:rsidRDefault="007C18AA" w:rsidP="00F27583">
      <w:pPr>
        <w:tabs>
          <w:tab w:val="left" w:pos="180"/>
        </w:tabs>
        <w:jc w:val="both"/>
        <w:rPr>
          <w:rFonts w:ascii="Arial Narrow" w:hAnsi="Arial Narrow" w:cs="Arial Narrow"/>
          <w:color w:val="002060"/>
          <w:sz w:val="32"/>
          <w:szCs w:val="32"/>
        </w:rPr>
      </w:pPr>
    </w:p>
    <w:p w:rsidR="007C18AA" w:rsidRDefault="007C18AA" w:rsidP="00F27583">
      <w:pPr>
        <w:tabs>
          <w:tab w:val="left" w:pos="180"/>
        </w:tabs>
        <w:jc w:val="both"/>
        <w:rPr>
          <w:rFonts w:ascii="Arial Narrow" w:hAnsi="Arial Narrow" w:cs="Arial Narrow"/>
          <w:color w:val="002060"/>
          <w:sz w:val="32"/>
          <w:szCs w:val="32"/>
        </w:rPr>
      </w:pPr>
    </w:p>
    <w:p w:rsidR="007C18AA" w:rsidRDefault="007C18AA" w:rsidP="00F27583">
      <w:pPr>
        <w:tabs>
          <w:tab w:val="left" w:pos="180"/>
        </w:tabs>
        <w:jc w:val="both"/>
        <w:rPr>
          <w:rFonts w:ascii="Arial Narrow" w:hAnsi="Arial Narrow" w:cs="Arial Narrow"/>
          <w:color w:val="002060"/>
          <w:sz w:val="32"/>
          <w:szCs w:val="32"/>
        </w:rPr>
      </w:pPr>
    </w:p>
    <w:p w:rsidR="007C18AA" w:rsidRDefault="007C18AA" w:rsidP="00F27583">
      <w:pPr>
        <w:tabs>
          <w:tab w:val="left" w:pos="180"/>
        </w:tabs>
        <w:jc w:val="both"/>
        <w:rPr>
          <w:rFonts w:ascii="Arial Narrow" w:hAnsi="Arial Narrow" w:cs="Arial Narrow"/>
          <w:color w:val="002060"/>
          <w:sz w:val="32"/>
          <w:szCs w:val="32"/>
        </w:rPr>
      </w:pPr>
    </w:p>
    <w:p w:rsidR="007C18AA" w:rsidRPr="00367954" w:rsidRDefault="007C18AA" w:rsidP="00F27583">
      <w:pPr>
        <w:tabs>
          <w:tab w:val="left" w:pos="180"/>
        </w:tabs>
        <w:jc w:val="both"/>
        <w:rPr>
          <w:rFonts w:ascii="Arial Narrow" w:hAnsi="Arial Narrow" w:cs="Arial Narrow"/>
          <w:color w:val="002060"/>
          <w:sz w:val="32"/>
          <w:szCs w:val="32"/>
        </w:rPr>
      </w:pPr>
    </w:p>
    <w:p w:rsidR="009F2724" w:rsidRPr="00367954" w:rsidRDefault="009F2724" w:rsidP="00F27583">
      <w:pPr>
        <w:tabs>
          <w:tab w:val="left" w:pos="180"/>
        </w:tabs>
        <w:jc w:val="both"/>
        <w:rPr>
          <w:rFonts w:ascii="Arial Narrow" w:hAnsi="Arial Narrow" w:cs="Arial Narrow"/>
          <w:color w:val="002060"/>
          <w:sz w:val="32"/>
          <w:szCs w:val="32"/>
        </w:rPr>
      </w:pPr>
    </w:p>
    <w:p w:rsidR="009F2724" w:rsidRPr="00367954" w:rsidRDefault="009F2724" w:rsidP="00F27583">
      <w:pPr>
        <w:tabs>
          <w:tab w:val="left" w:pos="180"/>
        </w:tabs>
        <w:jc w:val="both"/>
        <w:rPr>
          <w:rFonts w:ascii="Arial Narrow" w:hAnsi="Arial Narrow" w:cs="Arial Narrow"/>
          <w:color w:val="002060"/>
          <w:sz w:val="32"/>
          <w:szCs w:val="32"/>
        </w:rPr>
      </w:pPr>
    </w:p>
    <w:p w:rsidR="009F2724" w:rsidRPr="007C18AA" w:rsidRDefault="00F22F47" w:rsidP="00E639D3">
      <w:pPr>
        <w:pBdr>
          <w:top w:val="single" w:sz="18" w:space="1" w:color="auto"/>
          <w:left w:val="single" w:sz="18" w:space="4" w:color="auto"/>
          <w:bottom w:val="single" w:sz="18" w:space="1" w:color="auto"/>
          <w:right w:val="single" w:sz="18" w:space="4" w:color="auto"/>
        </w:pBdr>
        <w:ind w:right="-2"/>
        <w:jc w:val="both"/>
        <w:rPr>
          <w:rFonts w:ascii="Arial Narrow" w:hAnsi="Arial Narrow" w:cs="Arial Narrow"/>
          <w:u w:val="single"/>
        </w:rPr>
      </w:pPr>
      <w:r w:rsidRPr="007C18AA">
        <w:rPr>
          <w:rFonts w:ascii="Arial Narrow" w:hAnsi="Arial Narrow" w:cs="Arial Narrow"/>
          <w:noProof/>
          <w:u w:val="single"/>
          <w:lang w:eastAsia="es-CO"/>
        </w:rPr>
        <w:lastRenderedPageBreak/>
        <w:drawing>
          <wp:anchor distT="0" distB="0" distL="114300" distR="114300" simplePos="0" relativeHeight="251646976" behindDoc="0" locked="0" layoutInCell="1" allowOverlap="1">
            <wp:simplePos x="0" y="0"/>
            <wp:positionH relativeFrom="column">
              <wp:posOffset>3727450</wp:posOffset>
            </wp:positionH>
            <wp:positionV relativeFrom="paragraph">
              <wp:posOffset>59055</wp:posOffset>
            </wp:positionV>
            <wp:extent cx="1661795" cy="1249680"/>
            <wp:effectExtent l="19050" t="0" r="0" b="0"/>
            <wp:wrapSquare wrapText="bothSides"/>
            <wp:docPr id="39" name="Imagen 6" descr="P1120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P1120593"/>
                    <pic:cNvPicPr>
                      <a:picLocks noChangeAspect="1" noChangeArrowheads="1"/>
                    </pic:cNvPicPr>
                  </pic:nvPicPr>
                  <pic:blipFill>
                    <a:blip r:embed="rId9" cstate="print"/>
                    <a:srcRect/>
                    <a:stretch>
                      <a:fillRect/>
                    </a:stretch>
                  </pic:blipFill>
                  <pic:spPr bwMode="auto">
                    <a:xfrm>
                      <a:off x="0" y="0"/>
                      <a:ext cx="1661795" cy="1249680"/>
                    </a:xfrm>
                    <a:prstGeom prst="rect">
                      <a:avLst/>
                    </a:prstGeom>
                    <a:noFill/>
                  </pic:spPr>
                </pic:pic>
              </a:graphicData>
            </a:graphic>
          </wp:anchor>
        </w:drawing>
      </w:r>
      <w:r w:rsidR="009F2724" w:rsidRPr="007C18AA">
        <w:rPr>
          <w:rFonts w:ascii="Arial Narrow" w:hAnsi="Arial Narrow" w:cs="Arial Narrow"/>
          <w:u w:val="single"/>
        </w:rPr>
        <w:t xml:space="preserve">PROGRAMA PAT 01: </w:t>
      </w:r>
    </w:p>
    <w:p w:rsidR="009F2724" w:rsidRPr="007C18AA" w:rsidRDefault="009F2724" w:rsidP="00E639D3">
      <w:pPr>
        <w:pBdr>
          <w:top w:val="single" w:sz="18" w:space="1" w:color="auto"/>
          <w:left w:val="single" w:sz="18" w:space="4" w:color="auto"/>
          <w:bottom w:val="single" w:sz="18" w:space="1" w:color="auto"/>
          <w:right w:val="single" w:sz="18" w:space="4" w:color="auto"/>
        </w:pBdr>
        <w:ind w:right="-2"/>
        <w:rPr>
          <w:rFonts w:ascii="Arial Narrow" w:hAnsi="Arial Narrow" w:cs="Arial Narrow"/>
          <w:b/>
          <w:bCs/>
        </w:rPr>
      </w:pPr>
      <w:r w:rsidRPr="007C18AA">
        <w:rPr>
          <w:rFonts w:ascii="Arial Narrow" w:hAnsi="Arial Narrow" w:cs="Arial Narrow"/>
          <w:b/>
          <w:bCs/>
        </w:rPr>
        <w:t>ECORREGIONES ESTRATÉGICAS PRIORIDAD AMBIENTAL</w:t>
      </w:r>
    </w:p>
    <w:p w:rsidR="009F2724" w:rsidRPr="0061513F" w:rsidRDefault="009F2724" w:rsidP="00E639D3">
      <w:pPr>
        <w:ind w:right="-2"/>
        <w:jc w:val="both"/>
        <w:rPr>
          <w:rFonts w:ascii="Arial Narrow" w:hAnsi="Arial Narrow" w:cs="Arial Narrow"/>
          <w:b/>
          <w:bCs/>
        </w:rPr>
      </w:pPr>
    </w:p>
    <w:p w:rsidR="009F2724" w:rsidRPr="0061513F" w:rsidRDefault="009F2724" w:rsidP="00E639D3">
      <w:pPr>
        <w:ind w:right="-2"/>
        <w:jc w:val="both"/>
        <w:rPr>
          <w:rFonts w:ascii="Arial Narrow" w:hAnsi="Arial Narrow" w:cs="Arial Narrow"/>
        </w:rPr>
      </w:pPr>
      <w:r w:rsidRPr="0061513F">
        <w:rPr>
          <w:rFonts w:ascii="Arial Narrow" w:hAnsi="Arial Narrow" w:cs="Arial Narrow"/>
        </w:rPr>
        <w:t>Teniendo como referencia la ley 99 de 1993, las políticas nacionales ambientales, el Plan Nacional de Desarrollo “Estado comunitario: Desarrollo para todos”, con el Plan Sectorial y el Sistema de Gestión Ambiental Municipal de CARDIQUE; se han definido las Ecorregiones del Canal del Dique, Montes de María y la Zona Costera - Ciénaga de la Virgen.</w:t>
      </w:r>
    </w:p>
    <w:p w:rsidR="009F2724" w:rsidRPr="00367954" w:rsidRDefault="009F2724" w:rsidP="00E639D3">
      <w:pPr>
        <w:ind w:right="-2"/>
        <w:jc w:val="both"/>
        <w:rPr>
          <w:rFonts w:ascii="Arial Narrow" w:hAnsi="Arial Narrow" w:cs="Arial Narrow"/>
          <w:color w:val="002060"/>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64"/>
        <w:gridCol w:w="1446"/>
        <w:gridCol w:w="1530"/>
        <w:gridCol w:w="1418"/>
        <w:gridCol w:w="1417"/>
      </w:tblGrid>
      <w:tr w:rsidR="009F2724" w:rsidRPr="00367954" w:rsidTr="009105EB">
        <w:trPr>
          <w:trHeight w:val="765"/>
        </w:trPr>
        <w:tc>
          <w:tcPr>
            <w:tcW w:w="2764" w:type="dxa"/>
            <w:tcBorders>
              <w:top w:val="single" w:sz="4" w:space="0" w:color="auto"/>
              <w:left w:val="single" w:sz="4" w:space="0" w:color="auto"/>
              <w:bottom w:val="single" w:sz="4" w:space="0" w:color="auto"/>
              <w:right w:val="single" w:sz="4" w:space="0" w:color="auto"/>
            </w:tcBorders>
            <w:vAlign w:val="center"/>
          </w:tcPr>
          <w:p w:rsidR="009F2724" w:rsidRPr="00CD1BB4" w:rsidRDefault="009F2724">
            <w:pPr>
              <w:jc w:val="center"/>
              <w:rPr>
                <w:rFonts w:ascii="Arial Narrow" w:hAnsi="Arial Narrow" w:cs="Arial Narrow"/>
                <w:b/>
                <w:bCs/>
                <w:sz w:val="20"/>
                <w:szCs w:val="20"/>
              </w:rPr>
            </w:pPr>
            <w:r w:rsidRPr="00CD1BB4">
              <w:rPr>
                <w:rFonts w:ascii="Arial Narrow" w:hAnsi="Arial Narrow" w:cs="Arial Narrow"/>
                <w:b/>
                <w:bCs/>
                <w:sz w:val="20"/>
                <w:szCs w:val="20"/>
              </w:rPr>
              <w:t>Proyectos</w:t>
            </w:r>
          </w:p>
        </w:tc>
        <w:tc>
          <w:tcPr>
            <w:tcW w:w="1446" w:type="dxa"/>
            <w:tcBorders>
              <w:top w:val="single" w:sz="4" w:space="0" w:color="auto"/>
              <w:left w:val="single" w:sz="4" w:space="0" w:color="auto"/>
              <w:bottom w:val="single" w:sz="4" w:space="0" w:color="auto"/>
              <w:right w:val="single" w:sz="4" w:space="0" w:color="auto"/>
            </w:tcBorders>
            <w:vAlign w:val="center"/>
          </w:tcPr>
          <w:p w:rsidR="009F2724" w:rsidRPr="00CD1BB4" w:rsidRDefault="009F2724" w:rsidP="00D66CCD">
            <w:pPr>
              <w:jc w:val="center"/>
              <w:rPr>
                <w:rFonts w:ascii="Arial Narrow" w:hAnsi="Arial Narrow" w:cs="Arial Narrow"/>
                <w:b/>
                <w:bCs/>
                <w:color w:val="000000"/>
                <w:sz w:val="20"/>
                <w:szCs w:val="20"/>
              </w:rPr>
            </w:pPr>
            <w:r w:rsidRPr="00CD1BB4">
              <w:rPr>
                <w:rFonts w:ascii="Arial Narrow" w:hAnsi="Arial Narrow" w:cs="Arial Narrow"/>
                <w:b/>
                <w:bCs/>
                <w:color w:val="000000"/>
                <w:sz w:val="20"/>
                <w:szCs w:val="20"/>
              </w:rPr>
              <w:t xml:space="preserve">% AVANCE FÍSICO </w:t>
            </w:r>
            <w:r w:rsidR="00DD4797" w:rsidRPr="00CD1BB4">
              <w:rPr>
                <w:rFonts w:ascii="Arial Narrow" w:hAnsi="Arial Narrow" w:cs="Arial Narrow"/>
                <w:b/>
                <w:bCs/>
                <w:color w:val="000000"/>
                <w:sz w:val="20"/>
                <w:szCs w:val="20"/>
              </w:rPr>
              <w:t>ANU</w:t>
            </w:r>
            <w:r w:rsidR="00D91BF3" w:rsidRPr="00CD1BB4">
              <w:rPr>
                <w:rFonts w:ascii="Arial Narrow" w:hAnsi="Arial Narrow" w:cs="Arial Narrow"/>
                <w:b/>
                <w:bCs/>
                <w:color w:val="000000"/>
                <w:sz w:val="20"/>
                <w:szCs w:val="20"/>
              </w:rPr>
              <w:t>AL</w:t>
            </w:r>
          </w:p>
        </w:tc>
        <w:tc>
          <w:tcPr>
            <w:tcW w:w="1530" w:type="dxa"/>
            <w:tcBorders>
              <w:top w:val="single" w:sz="4" w:space="0" w:color="auto"/>
              <w:left w:val="single" w:sz="4" w:space="0" w:color="auto"/>
              <w:bottom w:val="single" w:sz="4" w:space="0" w:color="auto"/>
              <w:right w:val="single" w:sz="4" w:space="0" w:color="auto"/>
            </w:tcBorders>
            <w:vAlign w:val="center"/>
          </w:tcPr>
          <w:p w:rsidR="009F2724" w:rsidRPr="00CD1BB4" w:rsidRDefault="00BD0156" w:rsidP="00BD0156">
            <w:pPr>
              <w:jc w:val="center"/>
              <w:rPr>
                <w:rFonts w:ascii="Arial Narrow" w:hAnsi="Arial Narrow" w:cs="Arial Narrow"/>
                <w:b/>
                <w:bCs/>
                <w:sz w:val="20"/>
                <w:szCs w:val="20"/>
              </w:rPr>
            </w:pPr>
            <w:r w:rsidRPr="00CD1BB4">
              <w:rPr>
                <w:rFonts w:ascii="Arial Narrow" w:hAnsi="Arial Narrow" w:cs="Arial Narrow"/>
                <w:b/>
                <w:bCs/>
                <w:sz w:val="20"/>
                <w:szCs w:val="20"/>
              </w:rPr>
              <w:t>% AVANCE FÍSICO QUINQUE</w:t>
            </w:r>
            <w:r w:rsidR="009F2724" w:rsidRPr="00CD1BB4">
              <w:rPr>
                <w:rFonts w:ascii="Arial Narrow" w:hAnsi="Arial Narrow" w:cs="Arial Narrow"/>
                <w:b/>
                <w:bCs/>
                <w:sz w:val="20"/>
                <w:szCs w:val="20"/>
              </w:rPr>
              <w:t>NAL</w:t>
            </w:r>
          </w:p>
        </w:tc>
        <w:tc>
          <w:tcPr>
            <w:tcW w:w="1418" w:type="dxa"/>
            <w:tcBorders>
              <w:top w:val="single" w:sz="4" w:space="0" w:color="auto"/>
              <w:left w:val="single" w:sz="4" w:space="0" w:color="auto"/>
              <w:bottom w:val="single" w:sz="4" w:space="0" w:color="auto"/>
              <w:right w:val="single" w:sz="4" w:space="0" w:color="auto"/>
            </w:tcBorders>
            <w:vAlign w:val="center"/>
          </w:tcPr>
          <w:p w:rsidR="009F2724" w:rsidRPr="00CD1BB4" w:rsidRDefault="009F2724" w:rsidP="00CD5A9D">
            <w:pPr>
              <w:jc w:val="center"/>
              <w:rPr>
                <w:rFonts w:ascii="Arial Narrow" w:hAnsi="Arial Narrow" w:cs="Arial Narrow"/>
                <w:b/>
                <w:bCs/>
                <w:sz w:val="20"/>
                <w:szCs w:val="20"/>
              </w:rPr>
            </w:pPr>
            <w:r w:rsidRPr="00CD1BB4">
              <w:rPr>
                <w:rFonts w:ascii="Arial Narrow" w:hAnsi="Arial Narrow" w:cs="Arial Narrow"/>
                <w:b/>
                <w:bCs/>
                <w:sz w:val="20"/>
                <w:szCs w:val="20"/>
              </w:rPr>
              <w:t xml:space="preserve">% AVANCE FINANCIERO </w:t>
            </w:r>
            <w:r w:rsidR="00CD5A9D" w:rsidRPr="00CD1BB4">
              <w:rPr>
                <w:rFonts w:ascii="Arial Narrow" w:hAnsi="Arial Narrow" w:cs="Arial Narrow"/>
                <w:b/>
                <w:bCs/>
                <w:sz w:val="20"/>
                <w:szCs w:val="20"/>
              </w:rPr>
              <w:t>ANU</w:t>
            </w:r>
            <w:r w:rsidR="00D91BF3" w:rsidRPr="00CD1BB4">
              <w:rPr>
                <w:rFonts w:ascii="Arial Narrow" w:hAnsi="Arial Narrow" w:cs="Arial Narrow"/>
                <w:b/>
                <w:bCs/>
                <w:sz w:val="20"/>
                <w:szCs w:val="20"/>
              </w:rPr>
              <w:t>AL</w:t>
            </w:r>
          </w:p>
        </w:tc>
        <w:tc>
          <w:tcPr>
            <w:tcW w:w="1417" w:type="dxa"/>
            <w:tcBorders>
              <w:top w:val="single" w:sz="4" w:space="0" w:color="auto"/>
              <w:left w:val="single" w:sz="4" w:space="0" w:color="auto"/>
              <w:bottom w:val="single" w:sz="4" w:space="0" w:color="auto"/>
              <w:right w:val="single" w:sz="4" w:space="0" w:color="auto"/>
            </w:tcBorders>
            <w:vAlign w:val="center"/>
          </w:tcPr>
          <w:p w:rsidR="009F2724" w:rsidRPr="00CD1BB4" w:rsidRDefault="00BD0156" w:rsidP="00CB7709">
            <w:pPr>
              <w:jc w:val="center"/>
              <w:rPr>
                <w:rFonts w:ascii="Arial Narrow" w:hAnsi="Arial Narrow" w:cs="Arial Narrow"/>
                <w:b/>
                <w:bCs/>
                <w:sz w:val="20"/>
                <w:szCs w:val="20"/>
              </w:rPr>
            </w:pPr>
            <w:r w:rsidRPr="00CD1BB4">
              <w:rPr>
                <w:rFonts w:ascii="Arial Narrow" w:hAnsi="Arial Narrow" w:cs="Arial Narrow"/>
                <w:b/>
                <w:bCs/>
                <w:sz w:val="20"/>
                <w:szCs w:val="20"/>
              </w:rPr>
              <w:t>% AVANCE FINANCIERO QUINQU</w:t>
            </w:r>
            <w:r w:rsidR="009F2724" w:rsidRPr="00CD1BB4">
              <w:rPr>
                <w:rFonts w:ascii="Arial Narrow" w:hAnsi="Arial Narrow" w:cs="Arial Narrow"/>
                <w:b/>
                <w:bCs/>
                <w:sz w:val="20"/>
                <w:szCs w:val="20"/>
              </w:rPr>
              <w:t>ENAL</w:t>
            </w:r>
          </w:p>
        </w:tc>
      </w:tr>
      <w:tr w:rsidR="0031603C" w:rsidRPr="00CD5A9D" w:rsidTr="009105EB">
        <w:trPr>
          <w:trHeight w:val="461"/>
        </w:trPr>
        <w:tc>
          <w:tcPr>
            <w:tcW w:w="2764" w:type="dxa"/>
            <w:tcBorders>
              <w:top w:val="single" w:sz="4" w:space="0" w:color="auto"/>
              <w:left w:val="single" w:sz="4" w:space="0" w:color="auto"/>
              <w:bottom w:val="single" w:sz="4" w:space="0" w:color="auto"/>
              <w:right w:val="single" w:sz="4" w:space="0" w:color="auto"/>
            </w:tcBorders>
            <w:noWrap/>
            <w:vAlign w:val="bottom"/>
          </w:tcPr>
          <w:p w:rsidR="0031603C" w:rsidRPr="00CD1BB4" w:rsidRDefault="0031603C">
            <w:pPr>
              <w:rPr>
                <w:rFonts w:ascii="Arial Narrow" w:hAnsi="Arial Narrow" w:cs="Arial Narrow"/>
                <w:sz w:val="20"/>
                <w:szCs w:val="20"/>
              </w:rPr>
            </w:pPr>
            <w:r w:rsidRPr="00CD1BB4">
              <w:rPr>
                <w:rFonts w:ascii="Arial Narrow" w:hAnsi="Arial Narrow" w:cs="Arial Narrow"/>
                <w:sz w:val="20"/>
                <w:szCs w:val="20"/>
              </w:rPr>
              <w:t>Ordenamiento y Manejo Integrado Ecorregión Canal del Dique</w:t>
            </w:r>
          </w:p>
        </w:tc>
        <w:tc>
          <w:tcPr>
            <w:tcW w:w="1446"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sz w:val="20"/>
                <w:szCs w:val="20"/>
              </w:rPr>
            </w:pPr>
            <w:r w:rsidRPr="00892A5C">
              <w:rPr>
                <w:rFonts w:ascii="Arial Narrow" w:hAnsi="Arial Narrow" w:cs="Arial"/>
                <w:sz w:val="20"/>
                <w:szCs w:val="20"/>
              </w:rPr>
              <w:t>100</w:t>
            </w:r>
            <w:r w:rsidR="00851C21">
              <w:rPr>
                <w:rFonts w:ascii="Arial Narrow" w:hAnsi="Arial Narrow" w:cs="Arial"/>
                <w:sz w:val="20"/>
                <w:szCs w:val="20"/>
              </w:rPr>
              <w:t>,00</w:t>
            </w:r>
          </w:p>
        </w:tc>
        <w:tc>
          <w:tcPr>
            <w:tcW w:w="1530"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sz w:val="20"/>
                <w:szCs w:val="20"/>
              </w:rPr>
            </w:pPr>
            <w:r w:rsidRPr="00892A5C">
              <w:rPr>
                <w:rFonts w:ascii="Arial Narrow" w:hAnsi="Arial Narrow" w:cs="Arial"/>
                <w:sz w:val="20"/>
                <w:szCs w:val="20"/>
              </w:rPr>
              <w:t>68,42</w:t>
            </w:r>
          </w:p>
        </w:tc>
        <w:tc>
          <w:tcPr>
            <w:tcW w:w="1418"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sz w:val="20"/>
                <w:szCs w:val="20"/>
              </w:rPr>
            </w:pPr>
            <w:r w:rsidRPr="00CD1BB4">
              <w:rPr>
                <w:rFonts w:ascii="Arial Narrow" w:hAnsi="Arial Narrow" w:cs="Arial"/>
                <w:sz w:val="20"/>
                <w:szCs w:val="20"/>
              </w:rPr>
              <w:t>99,78</w:t>
            </w:r>
          </w:p>
        </w:tc>
        <w:tc>
          <w:tcPr>
            <w:tcW w:w="1417"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sz w:val="20"/>
                <w:szCs w:val="20"/>
              </w:rPr>
            </w:pPr>
            <w:r w:rsidRPr="00CD1BB4">
              <w:rPr>
                <w:rFonts w:ascii="Arial Narrow" w:hAnsi="Arial Narrow" w:cs="Arial"/>
                <w:sz w:val="20"/>
                <w:szCs w:val="20"/>
              </w:rPr>
              <w:t>51,41</w:t>
            </w:r>
          </w:p>
        </w:tc>
      </w:tr>
      <w:tr w:rsidR="0031603C" w:rsidRPr="00CD5A9D" w:rsidTr="009105EB">
        <w:trPr>
          <w:trHeight w:val="255"/>
        </w:trPr>
        <w:tc>
          <w:tcPr>
            <w:tcW w:w="2764" w:type="dxa"/>
            <w:tcBorders>
              <w:top w:val="single" w:sz="4" w:space="0" w:color="auto"/>
              <w:left w:val="single" w:sz="4" w:space="0" w:color="auto"/>
              <w:bottom w:val="single" w:sz="4" w:space="0" w:color="auto"/>
              <w:right w:val="single" w:sz="4" w:space="0" w:color="auto"/>
            </w:tcBorders>
            <w:noWrap/>
            <w:vAlign w:val="bottom"/>
          </w:tcPr>
          <w:p w:rsidR="0031603C" w:rsidRPr="00CD1BB4" w:rsidRDefault="0031603C">
            <w:pPr>
              <w:rPr>
                <w:rFonts w:ascii="Arial Narrow" w:hAnsi="Arial Narrow" w:cs="Arial Narrow"/>
                <w:sz w:val="20"/>
                <w:szCs w:val="20"/>
              </w:rPr>
            </w:pPr>
            <w:r w:rsidRPr="00CD1BB4">
              <w:rPr>
                <w:rFonts w:ascii="Arial Narrow" w:hAnsi="Arial Narrow" w:cs="Arial Narrow"/>
                <w:sz w:val="20"/>
                <w:szCs w:val="20"/>
              </w:rPr>
              <w:t>Ordenamiento y Manejo Integrado Ecorregión Zona Costera - Ciénaga de la Virgen</w:t>
            </w:r>
          </w:p>
        </w:tc>
        <w:tc>
          <w:tcPr>
            <w:tcW w:w="1446"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sz w:val="20"/>
                <w:szCs w:val="20"/>
              </w:rPr>
            </w:pPr>
            <w:r w:rsidRPr="00892A5C">
              <w:rPr>
                <w:rFonts w:ascii="Arial Narrow" w:hAnsi="Arial Narrow" w:cs="Arial"/>
                <w:sz w:val="20"/>
                <w:szCs w:val="20"/>
              </w:rPr>
              <w:t>82,5</w:t>
            </w:r>
            <w:r w:rsidR="00851C21">
              <w:rPr>
                <w:rFonts w:ascii="Arial Narrow" w:hAnsi="Arial Narrow" w:cs="Arial"/>
                <w:sz w:val="20"/>
                <w:szCs w:val="20"/>
              </w:rPr>
              <w:t>0</w:t>
            </w:r>
          </w:p>
        </w:tc>
        <w:tc>
          <w:tcPr>
            <w:tcW w:w="1530"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sz w:val="20"/>
                <w:szCs w:val="20"/>
              </w:rPr>
            </w:pPr>
            <w:r w:rsidRPr="00892A5C">
              <w:rPr>
                <w:rFonts w:ascii="Arial Narrow" w:hAnsi="Arial Narrow" w:cs="Arial"/>
                <w:sz w:val="20"/>
                <w:szCs w:val="20"/>
              </w:rPr>
              <w:t>52</w:t>
            </w:r>
            <w:r w:rsidR="00892A5C">
              <w:rPr>
                <w:rFonts w:ascii="Arial Narrow" w:hAnsi="Arial Narrow" w:cs="Arial"/>
                <w:sz w:val="20"/>
                <w:szCs w:val="20"/>
              </w:rPr>
              <w:t>,00</w:t>
            </w:r>
          </w:p>
        </w:tc>
        <w:tc>
          <w:tcPr>
            <w:tcW w:w="1418"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sz w:val="20"/>
                <w:szCs w:val="20"/>
              </w:rPr>
            </w:pPr>
            <w:r w:rsidRPr="00CD1BB4">
              <w:rPr>
                <w:rFonts w:ascii="Arial Narrow" w:hAnsi="Arial Narrow" w:cs="Arial"/>
                <w:sz w:val="20"/>
                <w:szCs w:val="20"/>
              </w:rPr>
              <w:t>100,00</w:t>
            </w:r>
          </w:p>
        </w:tc>
        <w:tc>
          <w:tcPr>
            <w:tcW w:w="1417"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sz w:val="20"/>
                <w:szCs w:val="20"/>
              </w:rPr>
            </w:pPr>
            <w:r w:rsidRPr="00CD1BB4">
              <w:rPr>
                <w:rFonts w:ascii="Arial Narrow" w:hAnsi="Arial Narrow" w:cs="Arial"/>
                <w:sz w:val="20"/>
                <w:szCs w:val="20"/>
              </w:rPr>
              <w:t>68,69</w:t>
            </w:r>
          </w:p>
        </w:tc>
      </w:tr>
      <w:tr w:rsidR="0031603C" w:rsidRPr="00CD5A9D" w:rsidTr="009105EB">
        <w:trPr>
          <w:trHeight w:val="255"/>
        </w:trPr>
        <w:tc>
          <w:tcPr>
            <w:tcW w:w="2764" w:type="dxa"/>
            <w:tcBorders>
              <w:top w:val="single" w:sz="4" w:space="0" w:color="auto"/>
              <w:left w:val="single" w:sz="4" w:space="0" w:color="auto"/>
              <w:bottom w:val="single" w:sz="4" w:space="0" w:color="auto"/>
              <w:right w:val="single" w:sz="4" w:space="0" w:color="auto"/>
            </w:tcBorders>
            <w:noWrap/>
            <w:vAlign w:val="bottom"/>
          </w:tcPr>
          <w:p w:rsidR="0031603C" w:rsidRPr="00CD1BB4" w:rsidRDefault="0031603C">
            <w:pPr>
              <w:rPr>
                <w:rFonts w:ascii="Arial Narrow" w:hAnsi="Arial Narrow" w:cs="Arial Narrow"/>
                <w:sz w:val="20"/>
                <w:szCs w:val="20"/>
              </w:rPr>
            </w:pPr>
            <w:r w:rsidRPr="00CD1BB4">
              <w:rPr>
                <w:rFonts w:ascii="Arial Narrow" w:hAnsi="Arial Narrow" w:cs="Arial Narrow"/>
                <w:sz w:val="20"/>
                <w:szCs w:val="20"/>
              </w:rPr>
              <w:t>Ordenamiento y Manejo Integrado Ecorregión Montes de María</w:t>
            </w:r>
          </w:p>
        </w:tc>
        <w:tc>
          <w:tcPr>
            <w:tcW w:w="1446"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sz w:val="20"/>
                <w:szCs w:val="20"/>
              </w:rPr>
            </w:pPr>
            <w:r w:rsidRPr="00892A5C">
              <w:rPr>
                <w:rFonts w:ascii="Arial Narrow" w:hAnsi="Arial Narrow" w:cs="Arial"/>
                <w:sz w:val="20"/>
                <w:szCs w:val="20"/>
              </w:rPr>
              <w:t>100</w:t>
            </w:r>
            <w:r w:rsidR="00851C21">
              <w:rPr>
                <w:rFonts w:ascii="Arial Narrow" w:hAnsi="Arial Narrow" w:cs="Arial"/>
                <w:sz w:val="20"/>
                <w:szCs w:val="20"/>
              </w:rPr>
              <w:t>,00</w:t>
            </w:r>
          </w:p>
        </w:tc>
        <w:tc>
          <w:tcPr>
            <w:tcW w:w="1530"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sz w:val="20"/>
                <w:szCs w:val="20"/>
              </w:rPr>
            </w:pPr>
            <w:r w:rsidRPr="00892A5C">
              <w:rPr>
                <w:rFonts w:ascii="Arial Narrow" w:hAnsi="Arial Narrow" w:cs="Arial"/>
                <w:sz w:val="20"/>
                <w:szCs w:val="20"/>
              </w:rPr>
              <w:t>56,26</w:t>
            </w:r>
          </w:p>
        </w:tc>
        <w:tc>
          <w:tcPr>
            <w:tcW w:w="1418"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sz w:val="20"/>
                <w:szCs w:val="20"/>
              </w:rPr>
            </w:pPr>
            <w:r w:rsidRPr="00CD1BB4">
              <w:rPr>
                <w:rFonts w:ascii="Arial Narrow" w:hAnsi="Arial Narrow" w:cs="Arial"/>
                <w:sz w:val="20"/>
                <w:szCs w:val="20"/>
              </w:rPr>
              <w:t>0,00</w:t>
            </w:r>
          </w:p>
        </w:tc>
        <w:tc>
          <w:tcPr>
            <w:tcW w:w="1417"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sz w:val="20"/>
                <w:szCs w:val="20"/>
              </w:rPr>
            </w:pPr>
            <w:r w:rsidRPr="00CD1BB4">
              <w:rPr>
                <w:rFonts w:ascii="Arial Narrow" w:hAnsi="Arial Narrow" w:cs="Arial"/>
                <w:sz w:val="20"/>
                <w:szCs w:val="20"/>
              </w:rPr>
              <w:t>74,92</w:t>
            </w:r>
          </w:p>
        </w:tc>
      </w:tr>
      <w:tr w:rsidR="0031603C" w:rsidRPr="00CD5A9D" w:rsidTr="009105EB">
        <w:trPr>
          <w:trHeight w:val="255"/>
        </w:trPr>
        <w:tc>
          <w:tcPr>
            <w:tcW w:w="2764" w:type="dxa"/>
            <w:tcBorders>
              <w:top w:val="single" w:sz="4" w:space="0" w:color="auto"/>
              <w:left w:val="single" w:sz="4" w:space="0" w:color="auto"/>
              <w:bottom w:val="single" w:sz="4" w:space="0" w:color="auto"/>
              <w:right w:val="single" w:sz="4" w:space="0" w:color="auto"/>
            </w:tcBorders>
            <w:noWrap/>
            <w:vAlign w:val="bottom"/>
          </w:tcPr>
          <w:p w:rsidR="0031603C" w:rsidRPr="00CD1BB4" w:rsidRDefault="0031603C">
            <w:pPr>
              <w:rPr>
                <w:rFonts w:ascii="Arial Narrow" w:hAnsi="Arial Narrow" w:cs="Arial Narrow"/>
                <w:b/>
                <w:bCs/>
                <w:sz w:val="20"/>
                <w:szCs w:val="20"/>
              </w:rPr>
            </w:pPr>
            <w:r w:rsidRPr="00CD1BB4">
              <w:rPr>
                <w:rFonts w:ascii="Arial Narrow" w:hAnsi="Arial Narrow" w:cs="Arial Narrow"/>
                <w:b/>
                <w:bCs/>
                <w:sz w:val="20"/>
                <w:szCs w:val="20"/>
              </w:rPr>
              <w:t>Total</w:t>
            </w:r>
          </w:p>
        </w:tc>
        <w:tc>
          <w:tcPr>
            <w:tcW w:w="1446"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b/>
                <w:bCs/>
                <w:sz w:val="20"/>
                <w:szCs w:val="20"/>
              </w:rPr>
            </w:pPr>
            <w:r w:rsidRPr="00892A5C">
              <w:rPr>
                <w:rFonts w:ascii="Arial Narrow" w:hAnsi="Arial Narrow" w:cs="Arial"/>
                <w:b/>
                <w:bCs/>
                <w:sz w:val="20"/>
                <w:szCs w:val="20"/>
              </w:rPr>
              <w:t>90,45</w:t>
            </w:r>
          </w:p>
        </w:tc>
        <w:tc>
          <w:tcPr>
            <w:tcW w:w="1530" w:type="dxa"/>
            <w:tcBorders>
              <w:top w:val="single" w:sz="4" w:space="0" w:color="auto"/>
              <w:left w:val="single" w:sz="4" w:space="0" w:color="auto"/>
              <w:bottom w:val="single" w:sz="4" w:space="0" w:color="auto"/>
              <w:right w:val="single" w:sz="4" w:space="0" w:color="auto"/>
            </w:tcBorders>
            <w:noWrap/>
            <w:vAlign w:val="bottom"/>
          </w:tcPr>
          <w:p w:rsidR="0031603C" w:rsidRPr="00892A5C" w:rsidRDefault="0031603C" w:rsidP="00892A5C">
            <w:pPr>
              <w:jc w:val="center"/>
              <w:rPr>
                <w:rFonts w:ascii="Arial Narrow" w:hAnsi="Arial Narrow" w:cs="Arial"/>
                <w:b/>
                <w:bCs/>
                <w:sz w:val="20"/>
                <w:szCs w:val="20"/>
              </w:rPr>
            </w:pPr>
            <w:r w:rsidRPr="00892A5C">
              <w:rPr>
                <w:rFonts w:ascii="Arial Narrow" w:hAnsi="Arial Narrow" w:cs="Arial"/>
                <w:b/>
                <w:bCs/>
                <w:sz w:val="20"/>
                <w:szCs w:val="20"/>
              </w:rPr>
              <w:t>56,22</w:t>
            </w:r>
          </w:p>
        </w:tc>
        <w:tc>
          <w:tcPr>
            <w:tcW w:w="1418"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b/>
                <w:sz w:val="20"/>
                <w:szCs w:val="20"/>
              </w:rPr>
            </w:pPr>
            <w:r w:rsidRPr="00CD1BB4">
              <w:rPr>
                <w:rFonts w:ascii="Arial Narrow" w:hAnsi="Arial Narrow" w:cs="Arial"/>
                <w:b/>
                <w:sz w:val="20"/>
                <w:szCs w:val="20"/>
              </w:rPr>
              <w:t>99,86</w:t>
            </w:r>
          </w:p>
        </w:tc>
        <w:tc>
          <w:tcPr>
            <w:tcW w:w="1417" w:type="dxa"/>
            <w:tcBorders>
              <w:top w:val="single" w:sz="4" w:space="0" w:color="auto"/>
              <w:left w:val="single" w:sz="4" w:space="0" w:color="auto"/>
              <w:bottom w:val="single" w:sz="4" w:space="0" w:color="auto"/>
              <w:right w:val="single" w:sz="4" w:space="0" w:color="auto"/>
            </w:tcBorders>
            <w:vAlign w:val="bottom"/>
          </w:tcPr>
          <w:p w:rsidR="0031603C" w:rsidRPr="00CD1BB4" w:rsidRDefault="0031603C" w:rsidP="00892A5C">
            <w:pPr>
              <w:jc w:val="center"/>
              <w:rPr>
                <w:rFonts w:ascii="Arial Narrow" w:hAnsi="Arial Narrow" w:cs="Arial"/>
                <w:b/>
                <w:sz w:val="20"/>
                <w:szCs w:val="20"/>
              </w:rPr>
            </w:pPr>
            <w:r w:rsidRPr="00CD1BB4">
              <w:rPr>
                <w:rFonts w:ascii="Arial Narrow" w:hAnsi="Arial Narrow" w:cs="Arial"/>
                <w:b/>
                <w:sz w:val="20"/>
                <w:szCs w:val="20"/>
              </w:rPr>
              <w:t>64,70</w:t>
            </w:r>
          </w:p>
        </w:tc>
      </w:tr>
    </w:tbl>
    <w:p w:rsidR="009F2724" w:rsidRPr="00CD5A9D" w:rsidRDefault="009F2724" w:rsidP="00E639D3">
      <w:pPr>
        <w:ind w:right="-2"/>
        <w:jc w:val="both"/>
        <w:rPr>
          <w:rFonts w:ascii="Arial Narrow" w:hAnsi="Arial Narrow" w:cs="Arial Narrow"/>
        </w:rPr>
      </w:pPr>
    </w:p>
    <w:p w:rsidR="009F2724" w:rsidRPr="00F82588" w:rsidRDefault="009F2724" w:rsidP="00E639D3">
      <w:pPr>
        <w:ind w:right="-2"/>
        <w:jc w:val="both"/>
        <w:rPr>
          <w:rFonts w:ascii="Arial Narrow" w:hAnsi="Arial Narrow" w:cs="Arial Narrow"/>
          <w:color w:val="FF0000"/>
        </w:rPr>
      </w:pPr>
    </w:p>
    <w:p w:rsidR="009F2724" w:rsidRPr="007C18AA" w:rsidRDefault="009F2724" w:rsidP="00E639D3">
      <w:pPr>
        <w:ind w:right="-2"/>
        <w:jc w:val="both"/>
        <w:rPr>
          <w:rFonts w:ascii="Arial Narrow" w:hAnsi="Arial Narrow" w:cs="Arial Narrow"/>
          <w:b/>
          <w:bCs/>
        </w:rPr>
      </w:pPr>
      <w:r w:rsidRPr="007C18AA">
        <w:rPr>
          <w:rFonts w:ascii="Arial Narrow" w:hAnsi="Arial Narrow" w:cs="Arial Narrow"/>
          <w:b/>
          <w:bCs/>
        </w:rPr>
        <w:t>PROYECTO 01-01</w:t>
      </w:r>
    </w:p>
    <w:p w:rsidR="009F2724" w:rsidRPr="007C18AA" w:rsidRDefault="009F2724" w:rsidP="00E639D3">
      <w:pPr>
        <w:ind w:right="-2"/>
        <w:jc w:val="both"/>
        <w:rPr>
          <w:rFonts w:ascii="Arial Narrow" w:hAnsi="Arial Narrow" w:cs="Arial Narrow"/>
        </w:rPr>
      </w:pPr>
      <w:r w:rsidRPr="007C18AA">
        <w:rPr>
          <w:rFonts w:ascii="Arial Narrow" w:hAnsi="Arial Narrow" w:cs="Arial Narrow"/>
          <w:b/>
          <w:bCs/>
        </w:rPr>
        <w:t xml:space="preserve">Ordenamiento y manejo integrado Ecorregión Canal del Dique. </w:t>
      </w:r>
      <w:r w:rsidRPr="007C18AA">
        <w:rPr>
          <w:rFonts w:ascii="Arial Narrow" w:hAnsi="Arial Narrow" w:cs="Arial Narrow"/>
        </w:rPr>
        <w:t>Busca articular y potenciar las actuaciones de las entidades involucradas en la Ecorregión, propendiendo por la integración y coordinación de las mismas, en mira de identificar y solucionar las diferentes problemáticas ambientales existentes y de consolidar la estructura definida por el Plan de Ordenamiento del Área de Manejo Especial de los humedales del Canal del Dique.</w:t>
      </w:r>
    </w:p>
    <w:p w:rsidR="009F2724" w:rsidRPr="007C18AA" w:rsidRDefault="009F2724" w:rsidP="00E639D3">
      <w:pPr>
        <w:ind w:right="-2"/>
        <w:jc w:val="both"/>
        <w:rPr>
          <w:rFonts w:ascii="Arial Narrow" w:hAnsi="Arial Narrow" w:cs="Arial Narrow"/>
          <w:color w:val="002060"/>
        </w:rPr>
      </w:pPr>
    </w:p>
    <w:p w:rsidR="00D9422F" w:rsidRPr="007C18AA" w:rsidRDefault="00D9422F" w:rsidP="00D9422F">
      <w:pPr>
        <w:ind w:right="-2"/>
        <w:jc w:val="both"/>
        <w:rPr>
          <w:rFonts w:ascii="Arial Narrow" w:hAnsi="Arial Narrow" w:cs="Arial Narrow"/>
          <w:b/>
          <w:bCs/>
          <w:u w:val="single"/>
        </w:rPr>
      </w:pPr>
      <w:r w:rsidRPr="007C18AA">
        <w:rPr>
          <w:rFonts w:ascii="Arial Narrow" w:hAnsi="Arial Narrow" w:cs="Arial Narrow"/>
          <w:b/>
          <w:bCs/>
          <w:u w:val="single"/>
        </w:rPr>
        <w:t>AVANCE DEL PROYECTO</w:t>
      </w:r>
    </w:p>
    <w:p w:rsidR="00D9422F" w:rsidRPr="007C18AA" w:rsidRDefault="00D9422F" w:rsidP="0088462F">
      <w:pPr>
        <w:jc w:val="both"/>
        <w:rPr>
          <w:rFonts w:ascii="Arial Narrow" w:hAnsi="Arial Narrow" w:cs="Arial Narrow"/>
          <w:u w:val="single"/>
        </w:rPr>
      </w:pPr>
    </w:p>
    <w:p w:rsidR="00BA5AD6" w:rsidRPr="007C18AA" w:rsidRDefault="00BA5AD6" w:rsidP="006E4B75">
      <w:pPr>
        <w:rPr>
          <w:rFonts w:ascii="Arial Narrow" w:hAnsi="Arial Narrow"/>
          <w:u w:val="single"/>
        </w:rPr>
      </w:pPr>
      <w:r w:rsidRPr="007C18AA">
        <w:rPr>
          <w:rFonts w:ascii="Arial Narrow" w:hAnsi="Arial Narrow"/>
          <w:u w:val="single"/>
        </w:rPr>
        <w:t>Para el seguimient</w:t>
      </w:r>
      <w:r w:rsidR="00542CF9" w:rsidRPr="007C18AA">
        <w:rPr>
          <w:rFonts w:ascii="Arial Narrow" w:hAnsi="Arial Narrow"/>
          <w:u w:val="single"/>
        </w:rPr>
        <w:t>o</w:t>
      </w:r>
      <w:r w:rsidRPr="007C18AA">
        <w:rPr>
          <w:rFonts w:ascii="Arial Narrow" w:hAnsi="Arial Narrow"/>
          <w:u w:val="single"/>
        </w:rPr>
        <w:t xml:space="preserve"> se contrató a un profesional especializado el cual realizó alrededor de 65 tareas o actividades entre otras:</w:t>
      </w:r>
    </w:p>
    <w:p w:rsidR="009251A0" w:rsidRPr="007C18AA" w:rsidRDefault="00CD5A9D" w:rsidP="00DA3417">
      <w:pPr>
        <w:pStyle w:val="Prrafodelista"/>
        <w:numPr>
          <w:ilvl w:val="0"/>
          <w:numId w:val="44"/>
        </w:numPr>
        <w:ind w:left="284" w:hanging="284"/>
        <w:jc w:val="both"/>
        <w:rPr>
          <w:rFonts w:ascii="Arial Narrow" w:hAnsi="Arial Narrow"/>
          <w:lang w:val="es-MX"/>
        </w:rPr>
      </w:pPr>
      <w:r w:rsidRPr="007C18AA">
        <w:rPr>
          <w:rFonts w:ascii="Arial Narrow" w:hAnsi="Arial Narrow" w:cs="Arial"/>
        </w:rPr>
        <w:t>Se</w:t>
      </w:r>
      <w:r w:rsidR="004D6B53" w:rsidRPr="007C18AA">
        <w:rPr>
          <w:rFonts w:ascii="Arial Narrow" w:hAnsi="Arial Narrow" w:cs="Arial"/>
        </w:rPr>
        <w:t xml:space="preserve"> realiz</w:t>
      </w:r>
      <w:r w:rsidRPr="007C18AA">
        <w:rPr>
          <w:rFonts w:ascii="Arial Narrow" w:hAnsi="Arial Narrow" w:cs="Arial"/>
        </w:rPr>
        <w:t>ó</w:t>
      </w:r>
      <w:r w:rsidR="004D6B53" w:rsidRPr="007C18AA">
        <w:rPr>
          <w:rFonts w:ascii="Arial Narrow" w:hAnsi="Arial Narrow" w:cs="Arial"/>
        </w:rPr>
        <w:t xml:space="preserve"> el documento </w:t>
      </w:r>
      <w:r w:rsidR="009251A0" w:rsidRPr="007C18AA">
        <w:rPr>
          <w:rFonts w:ascii="Arial Narrow" w:hAnsi="Arial Narrow" w:cs="Arial"/>
        </w:rPr>
        <w:t>“</w:t>
      </w:r>
      <w:r w:rsidR="004D6B53" w:rsidRPr="007C18AA">
        <w:rPr>
          <w:rFonts w:ascii="Arial Narrow" w:hAnsi="Arial Narrow" w:cs="Arial"/>
        </w:rPr>
        <w:t>Caracterización Ambiental en la Jurisdicción de Cardique para el Plan Departamental de Aguas del Departamento de Bolívar</w:t>
      </w:r>
      <w:r w:rsidR="009251A0" w:rsidRPr="007C18AA">
        <w:rPr>
          <w:rFonts w:ascii="Arial Narrow" w:hAnsi="Arial Narrow" w:cs="Arial"/>
        </w:rPr>
        <w:t>”</w:t>
      </w:r>
      <w:r w:rsidR="004D6B53" w:rsidRPr="007C18AA">
        <w:rPr>
          <w:rFonts w:ascii="Arial Narrow" w:hAnsi="Arial Narrow" w:cs="Arial"/>
        </w:rPr>
        <w:t xml:space="preserve"> </w:t>
      </w:r>
      <w:r w:rsidR="009251A0" w:rsidRPr="007C18AA">
        <w:rPr>
          <w:rFonts w:ascii="Arial Narrow" w:hAnsi="Arial Narrow" w:cs="Arial"/>
        </w:rPr>
        <w:t>como requisito para la</w:t>
      </w:r>
      <w:r w:rsidR="004D6B53" w:rsidRPr="007C18AA">
        <w:rPr>
          <w:rFonts w:ascii="Arial Narrow" w:hAnsi="Arial Narrow" w:cs="Arial"/>
        </w:rPr>
        <w:t xml:space="preserve"> </w:t>
      </w:r>
      <w:r w:rsidR="009251A0" w:rsidRPr="007C18AA">
        <w:rPr>
          <w:rFonts w:ascii="Arial Narrow" w:hAnsi="Arial Narrow" w:cs="Arial"/>
        </w:rPr>
        <w:t>v</w:t>
      </w:r>
      <w:r w:rsidR="004D6B53" w:rsidRPr="007C18AA">
        <w:rPr>
          <w:rFonts w:ascii="Arial Narrow" w:eastAsiaTheme="minorHAnsi" w:hAnsi="Arial Narrow"/>
        </w:rPr>
        <w:t xml:space="preserve">inculación de CARDIQUE al </w:t>
      </w:r>
      <w:r w:rsidR="009251A0" w:rsidRPr="007C18AA">
        <w:rPr>
          <w:rFonts w:ascii="Arial Narrow" w:eastAsiaTheme="minorHAnsi" w:hAnsi="Arial Narrow"/>
        </w:rPr>
        <w:t>PDA</w:t>
      </w:r>
      <w:r w:rsidR="004D6B53" w:rsidRPr="007C18AA">
        <w:rPr>
          <w:rFonts w:ascii="Arial Narrow" w:eastAsiaTheme="minorHAnsi" w:hAnsi="Arial Narrow"/>
        </w:rPr>
        <w:t xml:space="preserve"> </w:t>
      </w:r>
      <w:r w:rsidR="009251A0" w:rsidRPr="007C18AA">
        <w:rPr>
          <w:rFonts w:ascii="Arial Narrow" w:eastAsiaTheme="minorHAnsi" w:hAnsi="Arial Narrow"/>
        </w:rPr>
        <w:t>y</w:t>
      </w:r>
      <w:r w:rsidR="004D6B53" w:rsidRPr="007C18AA">
        <w:rPr>
          <w:rFonts w:ascii="Arial Narrow" w:eastAsiaTheme="minorHAnsi" w:hAnsi="Arial Narrow"/>
        </w:rPr>
        <w:t xml:space="preserve"> la implemen</w:t>
      </w:r>
      <w:r w:rsidR="009251A0" w:rsidRPr="007C18AA">
        <w:rPr>
          <w:rFonts w:ascii="Arial Narrow" w:eastAsiaTheme="minorHAnsi" w:hAnsi="Arial Narrow"/>
        </w:rPr>
        <w:t>tación del componente ambiental. Este documento es</w:t>
      </w:r>
      <w:r w:rsidR="004D6B53" w:rsidRPr="007C18AA">
        <w:rPr>
          <w:rFonts w:ascii="Arial Narrow" w:eastAsiaTheme="minorHAnsi" w:hAnsi="Arial Narrow"/>
        </w:rPr>
        <w:t xml:space="preserve"> el instrumento orientador para las acciones a emprender por la Corporación de acuerdo con las guías que para el efecto </w:t>
      </w:r>
      <w:r w:rsidR="009251A0" w:rsidRPr="007C18AA">
        <w:rPr>
          <w:rFonts w:ascii="Arial Narrow" w:eastAsiaTheme="minorHAnsi" w:hAnsi="Arial Narrow"/>
        </w:rPr>
        <w:t>han sido preparadas por el Viceministerio del Agua.</w:t>
      </w:r>
    </w:p>
    <w:p w:rsidR="00BD2EA2" w:rsidRPr="007C18AA" w:rsidRDefault="009251A0" w:rsidP="00DA3417">
      <w:pPr>
        <w:pStyle w:val="Prrafodelista"/>
        <w:numPr>
          <w:ilvl w:val="0"/>
          <w:numId w:val="44"/>
        </w:numPr>
        <w:ind w:left="284" w:hanging="284"/>
        <w:jc w:val="both"/>
        <w:rPr>
          <w:rFonts w:ascii="Arial Narrow" w:hAnsi="Arial Narrow"/>
        </w:rPr>
      </w:pPr>
      <w:r w:rsidRPr="007C18AA">
        <w:rPr>
          <w:rFonts w:ascii="Arial Narrow" w:hAnsi="Arial Narrow"/>
          <w:color w:val="000000"/>
        </w:rPr>
        <w:t>R</w:t>
      </w:r>
      <w:r w:rsidR="004D6B53" w:rsidRPr="007C18AA">
        <w:rPr>
          <w:rFonts w:ascii="Arial Narrow" w:hAnsi="Arial Narrow"/>
          <w:color w:val="000000"/>
        </w:rPr>
        <w:t>evisión del documento “Elaboración de la Fase de Diagnóstico para el Proyecto de Reglamentación de la Fuente Superficial Canal del Dique”.</w:t>
      </w:r>
    </w:p>
    <w:p w:rsidR="009251A0" w:rsidRPr="007C18AA" w:rsidRDefault="009251A0" w:rsidP="00DA3417">
      <w:pPr>
        <w:pStyle w:val="Prrafodelista"/>
        <w:numPr>
          <w:ilvl w:val="0"/>
          <w:numId w:val="44"/>
        </w:numPr>
        <w:ind w:left="284" w:hanging="284"/>
        <w:jc w:val="both"/>
        <w:rPr>
          <w:rFonts w:ascii="Arial Narrow" w:hAnsi="Arial Narrow" w:cs="Arial"/>
        </w:rPr>
      </w:pPr>
      <w:r w:rsidRPr="007C18AA">
        <w:rPr>
          <w:rFonts w:ascii="Arial Narrow" w:hAnsi="Arial Narrow"/>
        </w:rPr>
        <w:t xml:space="preserve">Participación en la </w:t>
      </w:r>
      <w:r w:rsidR="004D6B53" w:rsidRPr="007C18AA">
        <w:rPr>
          <w:rFonts w:ascii="Arial Narrow" w:hAnsi="Arial Narrow"/>
        </w:rPr>
        <w:t xml:space="preserve">mesa de trabajo </w:t>
      </w:r>
      <w:r w:rsidRPr="007C18AA">
        <w:rPr>
          <w:rFonts w:ascii="Arial Narrow" w:hAnsi="Arial Narrow"/>
        </w:rPr>
        <w:t xml:space="preserve">del </w:t>
      </w:r>
      <w:r w:rsidR="004D6B53" w:rsidRPr="007C18AA">
        <w:rPr>
          <w:rFonts w:ascii="Arial Narrow" w:hAnsi="Arial Narrow"/>
        </w:rPr>
        <w:t>programa Cartagena C</w:t>
      </w:r>
      <w:r w:rsidRPr="007C18AA">
        <w:rPr>
          <w:rFonts w:ascii="Arial Narrow" w:hAnsi="Arial Narrow"/>
        </w:rPr>
        <w:t>ómo Vamos, sector</w:t>
      </w:r>
      <w:r w:rsidR="004D6B53" w:rsidRPr="007C18AA">
        <w:rPr>
          <w:rFonts w:ascii="Arial Narrow" w:hAnsi="Arial Narrow"/>
        </w:rPr>
        <w:t xml:space="preserve"> ambiental</w:t>
      </w:r>
      <w:r w:rsidRPr="007C18AA">
        <w:rPr>
          <w:rFonts w:ascii="Arial Narrow" w:hAnsi="Arial Narrow"/>
        </w:rPr>
        <w:t>.</w:t>
      </w:r>
    </w:p>
    <w:p w:rsidR="009251A0" w:rsidRPr="007C18AA" w:rsidRDefault="009251A0" w:rsidP="00DA3417">
      <w:pPr>
        <w:pStyle w:val="Prrafodelista"/>
        <w:numPr>
          <w:ilvl w:val="0"/>
          <w:numId w:val="44"/>
        </w:numPr>
        <w:ind w:left="284" w:hanging="284"/>
        <w:jc w:val="both"/>
        <w:rPr>
          <w:rFonts w:ascii="Arial Narrow" w:hAnsi="Arial Narrow" w:cs="Arial"/>
        </w:rPr>
      </w:pPr>
      <w:r w:rsidRPr="007C18AA">
        <w:rPr>
          <w:rFonts w:ascii="Arial Narrow" w:hAnsi="Arial Narrow"/>
        </w:rPr>
        <w:t xml:space="preserve">Participación en el </w:t>
      </w:r>
      <w:r w:rsidR="004D6B53" w:rsidRPr="007C18AA">
        <w:rPr>
          <w:rFonts w:ascii="Arial Narrow" w:hAnsi="Arial Narrow"/>
        </w:rPr>
        <w:t xml:space="preserve">Foro Regional “El </w:t>
      </w:r>
      <w:r w:rsidRPr="007C18AA">
        <w:rPr>
          <w:rFonts w:ascii="Arial Narrow" w:hAnsi="Arial Narrow"/>
        </w:rPr>
        <w:t>d</w:t>
      </w:r>
      <w:r w:rsidR="004D6B53" w:rsidRPr="007C18AA">
        <w:rPr>
          <w:rFonts w:ascii="Arial Narrow" w:hAnsi="Arial Narrow"/>
        </w:rPr>
        <w:t xml:space="preserve">erecho humano del agua y los </w:t>
      </w:r>
      <w:r w:rsidRPr="007C18AA">
        <w:rPr>
          <w:rFonts w:ascii="Arial Narrow" w:hAnsi="Arial Narrow"/>
        </w:rPr>
        <w:t>Planes Departamentales de Agua”</w:t>
      </w:r>
      <w:r w:rsidR="004D6B53" w:rsidRPr="007C18AA">
        <w:rPr>
          <w:rFonts w:ascii="Arial Narrow" w:hAnsi="Arial Narrow"/>
        </w:rPr>
        <w:t>.</w:t>
      </w:r>
    </w:p>
    <w:p w:rsidR="004D6B53" w:rsidRPr="00131235" w:rsidRDefault="004D6B53" w:rsidP="00DA3417">
      <w:pPr>
        <w:pStyle w:val="Prrafodelista"/>
        <w:numPr>
          <w:ilvl w:val="0"/>
          <w:numId w:val="44"/>
        </w:numPr>
        <w:ind w:left="284" w:hanging="284"/>
        <w:jc w:val="both"/>
        <w:rPr>
          <w:rFonts w:ascii="Arial Narrow" w:hAnsi="Arial Narrow" w:cs="Arial"/>
        </w:rPr>
      </w:pPr>
      <w:r w:rsidRPr="007C18AA">
        <w:rPr>
          <w:rFonts w:ascii="Arial Narrow" w:hAnsi="Arial Narrow"/>
        </w:rPr>
        <w:t>Participación en el foro</w:t>
      </w:r>
      <w:r w:rsidR="009251A0" w:rsidRPr="007C18AA">
        <w:rPr>
          <w:rFonts w:ascii="Arial Narrow" w:hAnsi="Arial Narrow"/>
        </w:rPr>
        <w:t xml:space="preserve"> de Cormagdalena</w:t>
      </w:r>
      <w:r w:rsidRPr="007C18AA">
        <w:rPr>
          <w:rFonts w:ascii="Arial Narrow" w:hAnsi="Arial Narrow"/>
        </w:rPr>
        <w:t xml:space="preserve"> para dar a conocer el estado actual y la programación de las obras previstas en el mar</w:t>
      </w:r>
      <w:r w:rsidR="0003710F" w:rsidRPr="007C18AA">
        <w:rPr>
          <w:rFonts w:ascii="Arial Narrow" w:hAnsi="Arial Narrow"/>
        </w:rPr>
        <w:t>co del contrato firmado entre esa corporación</w:t>
      </w:r>
      <w:r w:rsidRPr="007C18AA">
        <w:rPr>
          <w:rFonts w:ascii="Arial Narrow" w:hAnsi="Arial Narrow"/>
        </w:rPr>
        <w:t xml:space="preserve"> y el Consorcio Canal del Dique Fase 1, para el diseño y construcción de las obras del sistema ambiental y de naveg</w:t>
      </w:r>
      <w:r w:rsidR="0003710F" w:rsidRPr="007C18AA">
        <w:rPr>
          <w:rFonts w:ascii="Arial Narrow" w:hAnsi="Arial Narrow"/>
        </w:rPr>
        <w:t>ación el Canal de Dique Fase 1.</w:t>
      </w:r>
    </w:p>
    <w:p w:rsidR="00131235" w:rsidRDefault="00131235" w:rsidP="00131235">
      <w:pPr>
        <w:pStyle w:val="Prrafodelista"/>
        <w:numPr>
          <w:ilvl w:val="0"/>
          <w:numId w:val="44"/>
        </w:numPr>
        <w:ind w:left="284" w:hanging="284"/>
        <w:jc w:val="both"/>
        <w:rPr>
          <w:rFonts w:ascii="Arial Narrow" w:hAnsi="Arial Narrow" w:cs="Arial"/>
        </w:rPr>
      </w:pPr>
      <w:r w:rsidRPr="00131235">
        <w:rPr>
          <w:rFonts w:ascii="Arial Narrow" w:hAnsi="Arial Narrow" w:cs="Arial"/>
        </w:rPr>
        <w:t>Taller de socialización del Plan de Ordenamiento y Manejo de Cuenca  del Canal del Dique, con participación de los alcaldes municipales, Gobernación de Bolívar y universidades</w:t>
      </w:r>
      <w:r>
        <w:rPr>
          <w:rFonts w:ascii="Arial Narrow" w:hAnsi="Arial Narrow" w:cs="Arial"/>
        </w:rPr>
        <w:t>.</w:t>
      </w:r>
    </w:p>
    <w:p w:rsidR="000127C9" w:rsidRPr="003B54A0" w:rsidRDefault="000127C9" w:rsidP="003B54A0">
      <w:pPr>
        <w:jc w:val="both"/>
        <w:rPr>
          <w:rFonts w:ascii="Arial Narrow" w:hAnsi="Arial Narrow" w:cs="Arial"/>
        </w:rPr>
      </w:pPr>
      <w:r w:rsidRPr="003B54A0">
        <w:rPr>
          <w:rFonts w:ascii="Arial Narrow" w:hAnsi="Arial Narrow"/>
        </w:rPr>
        <w:lastRenderedPageBreak/>
        <w:t xml:space="preserve">Se formuló y concertó una propuesta para el sistema de áreas protegidas con la Gobernación de Bolívar, Parques Nacionales Naturales, el Sistema Regional de Áreas Protegidas y el Establecimiento Público Ambiental de Cartagena- EPA, la cual incluye la ampliación del Santuario de Fauna y Flora Los Colorados ubicado en San Juan Nepomuceno, y el Santuario y Flora y Fauna el Corchal en Arjona y la conformación de un corredor biológico para la  permitir la conectividad entre estas dos áreas que permitan conservar las reservas naturales existentes como los acuíferos, las especies de flora maderables, el recurso genético necesario, la agricultura e investigación médica entre otras. </w:t>
      </w:r>
    </w:p>
    <w:p w:rsidR="000127C9" w:rsidRDefault="000127C9" w:rsidP="00942A45">
      <w:pPr>
        <w:jc w:val="both"/>
        <w:rPr>
          <w:rFonts w:ascii="Arial Narrow" w:hAnsi="Arial Narrow"/>
        </w:rPr>
      </w:pPr>
    </w:p>
    <w:p w:rsidR="00942A45" w:rsidRPr="007C18AA" w:rsidRDefault="000127C9" w:rsidP="00942A45">
      <w:pPr>
        <w:jc w:val="both"/>
        <w:rPr>
          <w:rFonts w:ascii="Arial Narrow" w:hAnsi="Arial Narrow"/>
        </w:rPr>
      </w:pPr>
      <w:r w:rsidRPr="000127C9">
        <w:rPr>
          <w:rFonts w:ascii="Arial Narrow" w:hAnsi="Arial Narrow"/>
          <w:lang w:val="es-ES"/>
        </w:rPr>
        <w:t>Proyecto formulado y radicado ante el MAVDT-Fondo Nacional de Regalías para el proyecto ambiental denominado</w:t>
      </w:r>
      <w:r w:rsidR="00942A45" w:rsidRPr="007C18AA">
        <w:rPr>
          <w:rFonts w:ascii="Arial Narrow" w:hAnsi="Arial Narrow"/>
        </w:rPr>
        <w:t>:</w:t>
      </w:r>
      <w:r w:rsidR="0028545C" w:rsidRPr="007C18AA">
        <w:rPr>
          <w:rFonts w:ascii="Arial Narrow" w:hAnsi="Arial Narrow"/>
        </w:rPr>
        <w:t xml:space="preserve"> “Reforestación protectora sobre 300 hectáreas de la ciénaga de Juan Gómez – abastecedora de los acueductos de Cartagena, Arjona y Turbaco, municipio de Arjona, departamento de Bolívar”</w:t>
      </w:r>
      <w:r w:rsidR="005B5A14" w:rsidRPr="007C18AA">
        <w:rPr>
          <w:rFonts w:ascii="Arial Narrow" w:hAnsi="Arial Narrow"/>
        </w:rPr>
        <w:t>.</w:t>
      </w:r>
    </w:p>
    <w:p w:rsidR="00942A45" w:rsidRPr="007C18AA" w:rsidRDefault="00942A45" w:rsidP="00942A45">
      <w:pPr>
        <w:jc w:val="both"/>
        <w:rPr>
          <w:rFonts w:ascii="Arial Narrow" w:hAnsi="Arial Narrow"/>
        </w:rPr>
      </w:pPr>
    </w:p>
    <w:p w:rsidR="003C30FD" w:rsidRPr="007C18AA" w:rsidRDefault="003C30FD" w:rsidP="00C82CFE">
      <w:pPr>
        <w:ind w:right="-2"/>
        <w:rPr>
          <w:rFonts w:ascii="Arial Narrow" w:hAnsi="Arial Narrow" w:cs="Arial Narrow"/>
          <w:b/>
          <w:bCs/>
          <w:color w:val="002060"/>
        </w:rPr>
      </w:pPr>
    </w:p>
    <w:p w:rsidR="009F2724" w:rsidRPr="007C18AA" w:rsidRDefault="009F2724" w:rsidP="00C82CFE">
      <w:pPr>
        <w:ind w:right="-2"/>
        <w:rPr>
          <w:rFonts w:ascii="Arial Narrow" w:hAnsi="Arial Narrow" w:cs="Arial Narrow"/>
          <w:b/>
          <w:bCs/>
        </w:rPr>
      </w:pPr>
      <w:r w:rsidRPr="007C18AA">
        <w:rPr>
          <w:rFonts w:ascii="Arial Narrow" w:hAnsi="Arial Narrow" w:cs="Arial Narrow"/>
          <w:b/>
          <w:bCs/>
        </w:rPr>
        <w:t>PROYECTO 01- 02</w:t>
      </w:r>
    </w:p>
    <w:p w:rsidR="009F2724" w:rsidRPr="007C18AA" w:rsidRDefault="009F2724" w:rsidP="003F1D28">
      <w:pPr>
        <w:ind w:right="-2"/>
        <w:jc w:val="both"/>
        <w:rPr>
          <w:rFonts w:ascii="Arial Narrow" w:hAnsi="Arial Narrow" w:cs="Arial Narrow"/>
        </w:rPr>
      </w:pPr>
      <w:r w:rsidRPr="007C18AA">
        <w:rPr>
          <w:rFonts w:ascii="Arial Narrow" w:hAnsi="Arial Narrow" w:cs="Arial Narrow"/>
          <w:b/>
          <w:bCs/>
        </w:rPr>
        <w:t xml:space="preserve">Ordenamiento y manejo integrado Ecorregión Zona Costera - Ciénaga de la Virgen.  </w:t>
      </w:r>
      <w:r w:rsidRPr="007C18AA">
        <w:rPr>
          <w:rFonts w:ascii="Arial Narrow" w:hAnsi="Arial Narrow" w:cs="Arial Narrow"/>
        </w:rPr>
        <w:t xml:space="preserve">Gestionar recursos hacia la ecorregión, de tal forma que los esfuerzos se </w:t>
      </w:r>
      <w:r w:rsidR="0009553D" w:rsidRPr="007C18AA">
        <w:rPr>
          <w:rFonts w:ascii="Arial Narrow" w:hAnsi="Arial Narrow" w:cs="Arial Narrow"/>
        </w:rPr>
        <w:t>concentren</w:t>
      </w:r>
      <w:r w:rsidRPr="007C18AA">
        <w:rPr>
          <w:rFonts w:ascii="Arial Narrow" w:hAnsi="Arial Narrow" w:cs="Arial Narrow"/>
        </w:rPr>
        <w:t xml:space="preserve"> en la zona y permita hacer inversiones que logren cumplir con las metas propuestas en el P</w:t>
      </w:r>
      <w:r w:rsidR="00D814FC" w:rsidRPr="007C18AA">
        <w:rPr>
          <w:rFonts w:ascii="Arial Narrow" w:hAnsi="Arial Narrow" w:cs="Arial Narrow"/>
        </w:rPr>
        <w:t xml:space="preserve">lan de </w:t>
      </w:r>
      <w:r w:rsidRPr="007C18AA">
        <w:rPr>
          <w:rFonts w:ascii="Arial Narrow" w:hAnsi="Arial Narrow" w:cs="Arial Narrow"/>
        </w:rPr>
        <w:t>A</w:t>
      </w:r>
      <w:r w:rsidR="00D814FC" w:rsidRPr="007C18AA">
        <w:rPr>
          <w:rFonts w:ascii="Arial Narrow" w:hAnsi="Arial Narrow" w:cs="Arial Narrow"/>
        </w:rPr>
        <w:t xml:space="preserve">cción Ajustado </w:t>
      </w:r>
      <w:r w:rsidRPr="007C18AA">
        <w:rPr>
          <w:rFonts w:ascii="Arial Narrow" w:hAnsi="Arial Narrow" w:cs="Arial Narrow"/>
        </w:rPr>
        <w:t>en lo referente a la implementación del ordenamiento y manejo de la cuenca ciénaga de la virgen y el ordenamiento del resto de toda la ecorregión.</w:t>
      </w:r>
    </w:p>
    <w:p w:rsidR="009F2724" w:rsidRPr="007C18AA" w:rsidRDefault="009F2724" w:rsidP="006A03D5">
      <w:pPr>
        <w:jc w:val="both"/>
        <w:rPr>
          <w:rFonts w:ascii="Arial Narrow" w:hAnsi="Arial Narrow"/>
        </w:rPr>
      </w:pPr>
    </w:p>
    <w:p w:rsidR="009F2724" w:rsidRPr="007C18AA" w:rsidRDefault="009F2724" w:rsidP="006A03D5">
      <w:pPr>
        <w:jc w:val="both"/>
        <w:rPr>
          <w:rFonts w:ascii="Arial Narrow" w:hAnsi="Arial Narrow"/>
          <w:b/>
          <w:bCs/>
          <w:u w:val="single"/>
        </w:rPr>
      </w:pPr>
      <w:r w:rsidRPr="007C18AA">
        <w:rPr>
          <w:rFonts w:ascii="Arial Narrow" w:hAnsi="Arial Narrow"/>
          <w:b/>
          <w:bCs/>
          <w:u w:val="single"/>
        </w:rPr>
        <w:t>AVANCE DEL PROYECTO</w:t>
      </w:r>
    </w:p>
    <w:p w:rsidR="004D6B53" w:rsidRPr="007C18AA" w:rsidRDefault="004D6B53" w:rsidP="006A03D5">
      <w:pPr>
        <w:jc w:val="both"/>
        <w:rPr>
          <w:rFonts w:ascii="Arial Narrow" w:hAnsi="Arial Narrow"/>
          <w:b/>
          <w:bCs/>
          <w:u w:val="single"/>
        </w:rPr>
      </w:pPr>
    </w:p>
    <w:p w:rsidR="0003710F" w:rsidRPr="007C18AA" w:rsidRDefault="0003710F" w:rsidP="006A03D5">
      <w:pPr>
        <w:jc w:val="both"/>
        <w:rPr>
          <w:rFonts w:ascii="Arial Narrow" w:eastAsiaTheme="minorHAnsi" w:hAnsi="Arial Narrow"/>
        </w:rPr>
      </w:pPr>
      <w:r w:rsidRPr="007C18AA">
        <w:rPr>
          <w:rFonts w:ascii="Arial Narrow" w:hAnsi="Arial Narrow"/>
        </w:rPr>
        <w:t xml:space="preserve"> Participación </w:t>
      </w:r>
      <w:r w:rsidR="004D6B53" w:rsidRPr="007C18AA">
        <w:rPr>
          <w:rFonts w:ascii="Arial Narrow" w:hAnsi="Arial Narrow"/>
        </w:rPr>
        <w:t xml:space="preserve">en reuniones </w:t>
      </w:r>
      <w:r w:rsidRPr="007C18AA">
        <w:rPr>
          <w:rFonts w:ascii="Arial Narrow" w:hAnsi="Arial Narrow"/>
        </w:rPr>
        <w:t>d</w:t>
      </w:r>
      <w:r w:rsidR="004D6B53" w:rsidRPr="007C18AA">
        <w:rPr>
          <w:rFonts w:ascii="Arial Narrow" w:hAnsi="Arial Narrow"/>
        </w:rPr>
        <w:t xml:space="preserve">el </w:t>
      </w:r>
      <w:r w:rsidR="004D6B53" w:rsidRPr="007C18AA">
        <w:rPr>
          <w:rFonts w:ascii="Arial Narrow" w:hAnsi="Arial Narrow"/>
          <w:bCs/>
          <w:lang w:val="es-ES_tradnl"/>
        </w:rPr>
        <w:t>Macroproyecto Urbano para la Recuperación Integral del Cerro de la Popa en la ciudad de Cartagena de Indias</w:t>
      </w:r>
      <w:r w:rsidRPr="007C18AA">
        <w:rPr>
          <w:rFonts w:ascii="Arial Narrow" w:hAnsi="Arial Narrow"/>
          <w:bCs/>
          <w:lang w:val="es-ES_tradnl"/>
        </w:rPr>
        <w:t>:</w:t>
      </w:r>
    </w:p>
    <w:p w:rsidR="0003710F" w:rsidRPr="007C18AA" w:rsidRDefault="0003710F" w:rsidP="006A03D5">
      <w:pPr>
        <w:jc w:val="both"/>
        <w:rPr>
          <w:rFonts w:ascii="Arial Narrow" w:hAnsi="Arial Narrow"/>
          <w:bCs/>
          <w:lang w:val="es-AR"/>
        </w:rPr>
      </w:pPr>
      <w:r w:rsidRPr="007C18AA">
        <w:rPr>
          <w:rFonts w:ascii="Arial Narrow" w:hAnsi="Arial Narrow"/>
          <w:bCs/>
        </w:rPr>
        <w:tab/>
        <w:t>-</w:t>
      </w:r>
      <w:r w:rsidR="004D6B53" w:rsidRPr="007C18AA">
        <w:rPr>
          <w:rFonts w:ascii="Arial Narrow" w:hAnsi="Arial Narrow"/>
          <w:bCs/>
          <w:lang w:val="es-AR"/>
        </w:rPr>
        <w:t>Componente Social, Plan de Gestión Social y Plan de Reasentamiento en los barrios de Lo amador sector Ricaurte, Loma del Diamante y Salto del Cabrón</w:t>
      </w:r>
      <w:r w:rsidR="006A03D5" w:rsidRPr="007C18AA">
        <w:rPr>
          <w:rFonts w:ascii="Arial Narrow" w:hAnsi="Arial Narrow"/>
          <w:bCs/>
          <w:lang w:val="es-AR"/>
        </w:rPr>
        <w:t>.</w:t>
      </w:r>
    </w:p>
    <w:p w:rsidR="0003710F" w:rsidRPr="007C18AA" w:rsidRDefault="0003710F" w:rsidP="006A03D5">
      <w:pPr>
        <w:jc w:val="both"/>
        <w:rPr>
          <w:rFonts w:ascii="Arial Narrow" w:hAnsi="Arial Narrow"/>
          <w:bCs/>
        </w:rPr>
      </w:pPr>
      <w:r w:rsidRPr="007C18AA">
        <w:rPr>
          <w:rFonts w:ascii="Arial Narrow" w:hAnsi="Arial Narrow"/>
          <w:bCs/>
        </w:rPr>
        <w:tab/>
        <w:t>-</w:t>
      </w:r>
      <w:r w:rsidR="004D6B53" w:rsidRPr="007C18AA">
        <w:rPr>
          <w:rFonts w:ascii="Arial Narrow" w:hAnsi="Arial Narrow"/>
          <w:bCs/>
        </w:rPr>
        <w:t>Investigación Social Económica y Predial de los Asentamientos H</w:t>
      </w:r>
      <w:r w:rsidRPr="007C18AA">
        <w:rPr>
          <w:rFonts w:ascii="Arial Narrow" w:hAnsi="Arial Narrow"/>
          <w:bCs/>
        </w:rPr>
        <w:t>umanos en las Faldas de La Popa.</w:t>
      </w:r>
    </w:p>
    <w:p w:rsidR="0003710F" w:rsidRPr="007C18AA" w:rsidRDefault="0003710F" w:rsidP="006A03D5">
      <w:pPr>
        <w:jc w:val="both"/>
        <w:rPr>
          <w:rFonts w:ascii="Arial Narrow" w:hAnsi="Arial Narrow"/>
          <w:bCs/>
          <w:lang w:val="es-ES_tradnl"/>
        </w:rPr>
      </w:pPr>
      <w:r w:rsidRPr="007C18AA">
        <w:rPr>
          <w:rFonts w:ascii="Arial Narrow" w:hAnsi="Arial Narrow"/>
          <w:bCs/>
        </w:rPr>
        <w:tab/>
        <w:t>-</w:t>
      </w:r>
      <w:r w:rsidR="004D6B53" w:rsidRPr="007C18AA">
        <w:rPr>
          <w:rFonts w:ascii="Arial Narrow" w:hAnsi="Arial Narrow"/>
          <w:bCs/>
          <w:lang w:val="es-ES_tradnl"/>
        </w:rPr>
        <w:t xml:space="preserve">Zonificación de Amenazas, </w:t>
      </w:r>
      <w:r w:rsidR="00B96943" w:rsidRPr="007C18AA">
        <w:rPr>
          <w:rFonts w:ascii="Arial Narrow" w:hAnsi="Arial Narrow"/>
          <w:bCs/>
          <w:lang w:val="es-ES_tradnl"/>
        </w:rPr>
        <w:t>v</w:t>
      </w:r>
      <w:r w:rsidR="004D6B53" w:rsidRPr="007C18AA">
        <w:rPr>
          <w:rFonts w:ascii="Arial Narrow" w:hAnsi="Arial Narrow"/>
          <w:bCs/>
          <w:lang w:val="es-ES_tradnl"/>
        </w:rPr>
        <w:t xml:space="preserve">ulnerabilidad y </w:t>
      </w:r>
      <w:r w:rsidR="00B96943" w:rsidRPr="007C18AA">
        <w:rPr>
          <w:rFonts w:ascii="Arial Narrow" w:hAnsi="Arial Narrow"/>
          <w:bCs/>
          <w:lang w:val="es-ES_tradnl"/>
        </w:rPr>
        <w:t>r</w:t>
      </w:r>
      <w:r w:rsidR="004D6B53" w:rsidRPr="007C18AA">
        <w:rPr>
          <w:rFonts w:ascii="Arial Narrow" w:hAnsi="Arial Narrow"/>
          <w:bCs/>
          <w:lang w:val="es-ES_tradnl"/>
        </w:rPr>
        <w:t xml:space="preserve">iesgos de la Loma Peyé, Sectores </w:t>
      </w:r>
      <w:r w:rsidRPr="007C18AA">
        <w:rPr>
          <w:rFonts w:ascii="Arial Narrow" w:hAnsi="Arial Narrow"/>
          <w:bCs/>
          <w:lang w:val="es-ES_tradnl"/>
        </w:rPr>
        <w:t>Paraíso</w:t>
      </w:r>
      <w:r w:rsidR="004D6B53" w:rsidRPr="007C18AA">
        <w:rPr>
          <w:rFonts w:ascii="Arial Narrow" w:hAnsi="Arial Narrow"/>
          <w:bCs/>
          <w:lang w:val="es-ES_tradnl"/>
        </w:rPr>
        <w:t xml:space="preserve"> I y II, Barrio San</w:t>
      </w:r>
      <w:r w:rsidRPr="007C18AA">
        <w:rPr>
          <w:rFonts w:ascii="Arial Narrow" w:hAnsi="Arial Narrow"/>
          <w:bCs/>
          <w:lang w:val="es-ES_tradnl"/>
        </w:rPr>
        <w:t xml:space="preserve"> Francisco y Cerro La Popa.</w:t>
      </w:r>
    </w:p>
    <w:p w:rsidR="0003710F" w:rsidRPr="007C18AA" w:rsidRDefault="0003710F" w:rsidP="006A03D5">
      <w:pPr>
        <w:jc w:val="both"/>
        <w:rPr>
          <w:rFonts w:ascii="Arial Narrow" w:hAnsi="Arial Narrow"/>
          <w:lang w:val="es-ES_tradnl"/>
        </w:rPr>
      </w:pPr>
      <w:r w:rsidRPr="007C18AA">
        <w:rPr>
          <w:rFonts w:ascii="Arial Narrow" w:hAnsi="Arial Narrow"/>
          <w:bCs/>
          <w:lang w:val="es-ES_tradnl"/>
        </w:rPr>
        <w:tab/>
        <w:t>-</w:t>
      </w:r>
      <w:r w:rsidR="004D6B53" w:rsidRPr="007C18AA">
        <w:rPr>
          <w:rFonts w:ascii="Arial Narrow" w:hAnsi="Arial Narrow"/>
          <w:lang w:val="es-ES_tradnl"/>
        </w:rPr>
        <w:t>Evaluación Geotécnica y Diseño de Obras de Estabilización en Tres Sitios Críticos de las Laderas del Cerro de La Popa.</w:t>
      </w:r>
    </w:p>
    <w:p w:rsidR="004D6B53" w:rsidRPr="007C18AA" w:rsidRDefault="0003710F" w:rsidP="006A03D5">
      <w:pPr>
        <w:jc w:val="both"/>
        <w:rPr>
          <w:rFonts w:ascii="Arial Narrow" w:eastAsiaTheme="minorHAnsi" w:hAnsi="Arial Narrow"/>
        </w:rPr>
      </w:pPr>
      <w:r w:rsidRPr="007C18AA">
        <w:rPr>
          <w:rFonts w:ascii="Arial Narrow" w:hAnsi="Arial Narrow"/>
          <w:lang w:val="es-ES_tradnl"/>
        </w:rPr>
        <w:tab/>
        <w:t>-T</w:t>
      </w:r>
      <w:r w:rsidR="004D6B53" w:rsidRPr="007C18AA">
        <w:rPr>
          <w:rFonts w:ascii="Arial Narrow" w:hAnsi="Arial Narrow" w:cs="Arial"/>
        </w:rPr>
        <w:t>aller sobre Construcción Regional del Plan Hídrico Nacional.</w:t>
      </w:r>
    </w:p>
    <w:p w:rsidR="0003710F" w:rsidRPr="007C18AA" w:rsidRDefault="0003710F" w:rsidP="006A03D5">
      <w:pPr>
        <w:jc w:val="both"/>
        <w:rPr>
          <w:rFonts w:ascii="Arial Narrow" w:eastAsiaTheme="minorHAnsi" w:hAnsi="Arial Narrow"/>
        </w:rPr>
      </w:pPr>
    </w:p>
    <w:p w:rsidR="009251A0" w:rsidRDefault="009251A0" w:rsidP="006A03D5">
      <w:pPr>
        <w:jc w:val="both"/>
        <w:rPr>
          <w:rFonts w:ascii="Arial Narrow" w:hAnsi="Arial Narrow"/>
        </w:rPr>
      </w:pPr>
      <w:r w:rsidRPr="007C18AA">
        <w:rPr>
          <w:rFonts w:ascii="Arial Narrow" w:eastAsiaTheme="minorHAnsi" w:hAnsi="Arial Narrow" w:cs="Arial"/>
        </w:rPr>
        <w:t xml:space="preserve">Se realizó el taller de socialización de los Planes de Ordenamiento y Manejo de Cuencas - POMCAS del Canal del Dique y Ciénaga de La Virgen, con participación de los alcaldes municipales, Gobernación de Bolívar, y universidades. </w:t>
      </w:r>
      <w:r w:rsidRPr="007C18AA">
        <w:rPr>
          <w:rFonts w:ascii="Arial Narrow" w:hAnsi="Arial Narrow"/>
        </w:rPr>
        <w:t>Dentro del evento se abord</w:t>
      </w:r>
      <w:r w:rsidR="0003710F" w:rsidRPr="007C18AA">
        <w:rPr>
          <w:rFonts w:ascii="Arial Narrow" w:hAnsi="Arial Narrow"/>
        </w:rPr>
        <w:t>ó</w:t>
      </w:r>
      <w:r w:rsidRPr="007C18AA">
        <w:rPr>
          <w:rFonts w:ascii="Arial Narrow" w:hAnsi="Arial Narrow"/>
        </w:rPr>
        <w:t xml:space="preserve"> la siguiente temática: La Planificación desde el Ordenamiento Ambiental del Territorio “Una responsabilidad Compartida”, </w:t>
      </w:r>
      <w:r w:rsidR="0003710F" w:rsidRPr="007C18AA">
        <w:rPr>
          <w:rFonts w:ascii="Arial Narrow" w:hAnsi="Arial Narrow"/>
        </w:rPr>
        <w:t>marco jurídico de los planes de ordenamiento territorial, estado actual de los planes de ordenamiento territorial de los municipios con planes de ordenamiento y manejo de las cuencas hidrográficas, estado actual y avances de los POMCAS de la Ciénaga de la Virgen y Canal del Dique.</w:t>
      </w:r>
      <w:r w:rsidR="00061FFD" w:rsidRPr="00061FFD">
        <w:rPr>
          <w:rFonts w:ascii="Arial" w:eastAsia="+mn-ea" w:hAnsi="Arial" w:cs="+mn-cs"/>
          <w:color w:val="000000"/>
          <w:kern w:val="24"/>
          <w:sz w:val="28"/>
          <w:szCs w:val="28"/>
        </w:rPr>
        <w:t xml:space="preserve"> </w:t>
      </w:r>
      <w:r w:rsidR="00061FFD" w:rsidRPr="00061FFD">
        <w:rPr>
          <w:rFonts w:ascii="Arial Narrow" w:hAnsi="Arial Narrow"/>
        </w:rPr>
        <w:t xml:space="preserve">Igualmente esta publicado en la página web de Cardique. Participación en el </w:t>
      </w:r>
      <w:r w:rsidR="00061FFD" w:rsidRPr="00061FFD">
        <w:rPr>
          <w:rFonts w:ascii="Arial Narrow" w:hAnsi="Arial Narrow"/>
          <w:lang w:val="es-ES_tradnl"/>
        </w:rPr>
        <w:t>Macroproyecto Urbano para la Recuperación Integral del Cerro de la Popa en la ciudad de Cartagena de Indias</w:t>
      </w:r>
      <w:r w:rsidR="000A5D04">
        <w:rPr>
          <w:rFonts w:ascii="Arial Narrow" w:hAnsi="Arial Narrow"/>
          <w:lang w:val="es-ES_tradnl"/>
        </w:rPr>
        <w:t>.</w:t>
      </w:r>
    </w:p>
    <w:p w:rsidR="009745C5" w:rsidRDefault="009745C5" w:rsidP="006A03D5">
      <w:pPr>
        <w:jc w:val="both"/>
        <w:rPr>
          <w:rFonts w:ascii="Arial Narrow" w:hAnsi="Arial Narrow"/>
        </w:rPr>
      </w:pPr>
    </w:p>
    <w:p w:rsidR="009745C5" w:rsidRPr="009745C5" w:rsidRDefault="009745C5" w:rsidP="009745C5">
      <w:pPr>
        <w:jc w:val="both"/>
        <w:rPr>
          <w:rFonts w:ascii="Arial Narrow" w:hAnsi="Arial Narrow"/>
        </w:rPr>
      </w:pPr>
      <w:r w:rsidRPr="009745C5">
        <w:rPr>
          <w:rFonts w:ascii="Arial Narrow" w:hAnsi="Arial Narrow"/>
          <w:lang w:val="es-ES"/>
        </w:rPr>
        <w:t xml:space="preserve">Se formuló el proyecto: “Arborización de las laderas del arroyo de piedra distrito de Cartagena”, falta el acta de socialización para presentarlo a cofinanciación. </w:t>
      </w:r>
    </w:p>
    <w:p w:rsidR="009745C5" w:rsidRPr="007C18AA" w:rsidRDefault="009745C5" w:rsidP="006A03D5">
      <w:pPr>
        <w:jc w:val="both"/>
        <w:rPr>
          <w:rFonts w:ascii="Arial Narrow" w:hAnsi="Arial Narrow"/>
        </w:rPr>
      </w:pPr>
    </w:p>
    <w:p w:rsidR="009745C5" w:rsidRDefault="009745C5" w:rsidP="009745C5">
      <w:pPr>
        <w:jc w:val="both"/>
        <w:rPr>
          <w:rFonts w:ascii="Arial Narrow" w:hAnsi="Arial Narrow"/>
          <w:lang w:val="es-ES"/>
        </w:rPr>
      </w:pPr>
      <w:r w:rsidRPr="009745C5">
        <w:rPr>
          <w:rFonts w:ascii="Arial Narrow" w:hAnsi="Arial Narrow"/>
          <w:lang w:val="es-ES"/>
        </w:rPr>
        <w:lastRenderedPageBreak/>
        <w:t xml:space="preserve">Se  elaboró mediante convenio con la Universidad Jorge Tadeo Lozano el  Plan  del  Sistema de Gestión  Ambiental  Insular – Distrito de Cartagena.  Se tiene cartografía digital actualizada y agenda ambiental de los archipielago San Bernardo (10 Islas) y Rosario (30) y las islas Isla Fuerte y Tortuguilla. </w:t>
      </w:r>
    </w:p>
    <w:p w:rsidR="00061FFD" w:rsidRPr="009745C5" w:rsidRDefault="00061FFD" w:rsidP="009745C5">
      <w:pPr>
        <w:jc w:val="both"/>
        <w:rPr>
          <w:rFonts w:ascii="Arial Narrow" w:hAnsi="Arial Narrow"/>
        </w:rPr>
      </w:pPr>
    </w:p>
    <w:p w:rsidR="00061FFD" w:rsidRDefault="00061FFD" w:rsidP="00061FFD">
      <w:pPr>
        <w:jc w:val="both"/>
        <w:rPr>
          <w:rFonts w:ascii="Arial Narrow" w:hAnsi="Arial Narrow"/>
          <w:lang w:val="es-ES"/>
        </w:rPr>
      </w:pPr>
      <w:r w:rsidRPr="00061FFD">
        <w:rPr>
          <w:rFonts w:ascii="Arial Narrow" w:hAnsi="Arial Narrow"/>
          <w:lang w:val="es-ES"/>
        </w:rPr>
        <w:t>Se avanza con los SILAP, en la formación y promoción de áreas protegidas y sus diferentes esquemas dentro del Corredor del Jaguar. 5 municipios. Se tienen constituidos los comités Locales de áreas Protegidas adoptados por Acuerdos del Concejo: Arjona, San Jacinto, San Juan. El Carmen no ingresa por la ingobernabilidad que ha tenido y Turbaco, no ha sido mucho el interés, aunque en Diciembre manifestaron interés en la adopción. Limitación: procesos lentos y los usuarios propietarios de interés no v</w:t>
      </w:r>
      <w:r w:rsidR="00692222">
        <w:rPr>
          <w:rFonts w:ascii="Arial Narrow" w:hAnsi="Arial Narrow"/>
          <w:lang w:val="es-ES"/>
        </w:rPr>
        <w:t>iven en la región. Bogotá, Mede</w:t>
      </w:r>
      <w:r w:rsidRPr="00061FFD">
        <w:rPr>
          <w:rFonts w:ascii="Arial Narrow" w:hAnsi="Arial Narrow"/>
          <w:lang w:val="es-ES"/>
        </w:rPr>
        <w:t>llín. Dificultad en el acercamiento. Igual es una tarea permanente en lo institucional</w:t>
      </w:r>
      <w:r>
        <w:rPr>
          <w:rFonts w:ascii="Arial Narrow" w:hAnsi="Arial Narrow"/>
          <w:lang w:val="es-ES"/>
        </w:rPr>
        <w:t>.</w:t>
      </w:r>
    </w:p>
    <w:p w:rsidR="00061FFD" w:rsidRDefault="00061FFD" w:rsidP="00061FFD">
      <w:pPr>
        <w:jc w:val="both"/>
        <w:rPr>
          <w:rFonts w:ascii="Arial Narrow" w:hAnsi="Arial Narrow"/>
          <w:lang w:val="es-ES"/>
        </w:rPr>
      </w:pPr>
    </w:p>
    <w:p w:rsidR="00CC22AA" w:rsidRPr="000A5D04" w:rsidRDefault="00061FFD" w:rsidP="006A03D5">
      <w:pPr>
        <w:jc w:val="both"/>
        <w:rPr>
          <w:rFonts w:ascii="Arial Narrow" w:hAnsi="Arial Narrow"/>
        </w:rPr>
      </w:pPr>
      <w:r w:rsidRPr="00061FFD">
        <w:rPr>
          <w:rFonts w:ascii="Arial Narrow" w:hAnsi="Arial Narrow"/>
          <w:lang w:val="es-ES"/>
        </w:rPr>
        <w:t xml:space="preserve"> </w:t>
      </w:r>
    </w:p>
    <w:p w:rsidR="009F2724" w:rsidRPr="007C18AA" w:rsidRDefault="009F2724" w:rsidP="00D66CCD">
      <w:pPr>
        <w:ind w:right="-2"/>
        <w:jc w:val="both"/>
        <w:rPr>
          <w:rFonts w:ascii="Arial Narrow" w:hAnsi="Arial Narrow" w:cs="Arial Narrow"/>
          <w:b/>
          <w:bCs/>
        </w:rPr>
      </w:pPr>
      <w:r w:rsidRPr="007C18AA">
        <w:rPr>
          <w:rFonts w:ascii="Arial Narrow" w:hAnsi="Arial Narrow" w:cs="Arial Narrow"/>
          <w:b/>
          <w:bCs/>
        </w:rPr>
        <w:t>PROYECTO 01- 03</w:t>
      </w:r>
    </w:p>
    <w:p w:rsidR="009F2724" w:rsidRPr="007C18AA" w:rsidRDefault="009F2724" w:rsidP="00D66CCD">
      <w:pPr>
        <w:ind w:right="-2"/>
        <w:jc w:val="both"/>
        <w:rPr>
          <w:rFonts w:ascii="Arial Narrow" w:hAnsi="Arial Narrow" w:cs="Arial Narrow"/>
          <w:b/>
          <w:bCs/>
        </w:rPr>
      </w:pPr>
      <w:r w:rsidRPr="007C18AA">
        <w:rPr>
          <w:rFonts w:ascii="Arial Narrow" w:hAnsi="Arial Narrow" w:cs="Arial Narrow"/>
          <w:b/>
          <w:bCs/>
        </w:rPr>
        <w:t>Ordenamiento y manejo integrado Ecorregión Montes de María</w:t>
      </w:r>
    </w:p>
    <w:p w:rsidR="009F2724" w:rsidRPr="007C18AA" w:rsidRDefault="009F2724" w:rsidP="00D66CCD">
      <w:pPr>
        <w:ind w:right="-2"/>
        <w:jc w:val="both"/>
        <w:rPr>
          <w:rFonts w:ascii="Arial Narrow" w:hAnsi="Arial Narrow" w:cs="Arial Narrow"/>
        </w:rPr>
      </w:pPr>
      <w:r w:rsidRPr="007C18AA">
        <w:rPr>
          <w:rFonts w:ascii="Arial Narrow" w:hAnsi="Arial Narrow" w:cs="Arial Narrow"/>
        </w:rPr>
        <w:t>Articular y potenciar las actuaciones de las entidades involucradas en la ecorregión, propendiendo por la integración y coordinación de las mismas, orientado a identificar y solucionar las diferentes problemáticas ambientales existentes y de consolidar la estructura para su ordenamiento.</w:t>
      </w:r>
    </w:p>
    <w:p w:rsidR="009F2724" w:rsidRPr="007C18AA" w:rsidRDefault="009F2724" w:rsidP="00D66CCD">
      <w:pPr>
        <w:ind w:right="-2"/>
        <w:jc w:val="both"/>
        <w:rPr>
          <w:rFonts w:ascii="Arial Narrow" w:hAnsi="Arial Narrow" w:cs="Arial Narrow"/>
        </w:rPr>
      </w:pPr>
    </w:p>
    <w:p w:rsidR="009F2724" w:rsidRPr="007C18AA" w:rsidRDefault="009F2724" w:rsidP="00D66CCD">
      <w:pPr>
        <w:tabs>
          <w:tab w:val="left" w:pos="180"/>
        </w:tabs>
        <w:ind w:right="-2"/>
        <w:jc w:val="both"/>
        <w:rPr>
          <w:rFonts w:ascii="Arial Narrow" w:hAnsi="Arial Narrow" w:cs="Arial Narrow"/>
          <w:b/>
          <w:bCs/>
          <w:u w:val="single"/>
        </w:rPr>
      </w:pPr>
      <w:r w:rsidRPr="007C18AA">
        <w:rPr>
          <w:rFonts w:ascii="Arial Narrow" w:hAnsi="Arial Narrow" w:cs="Arial Narrow"/>
          <w:b/>
          <w:bCs/>
          <w:u w:val="single"/>
        </w:rPr>
        <w:t>AVANCE DEL PROYECTO</w:t>
      </w:r>
    </w:p>
    <w:p w:rsidR="009F2724" w:rsidRDefault="00963A7E" w:rsidP="00E639D3">
      <w:pPr>
        <w:ind w:right="-2"/>
        <w:jc w:val="both"/>
        <w:rPr>
          <w:rFonts w:ascii="Arial Narrow" w:hAnsi="Arial Narrow" w:cs="Arial Narrow"/>
          <w:bCs/>
          <w:lang w:val="es-ES"/>
        </w:rPr>
      </w:pPr>
      <w:r w:rsidRPr="007C18AA">
        <w:rPr>
          <w:rFonts w:ascii="Arial Narrow" w:hAnsi="Arial Narrow" w:cs="Arial Narrow"/>
        </w:rPr>
        <w:t xml:space="preserve">Gestión de proyectos ambientales de cofinanciación </w:t>
      </w:r>
      <w:r w:rsidR="00E264A7" w:rsidRPr="007C18AA">
        <w:rPr>
          <w:rFonts w:ascii="Arial Narrow" w:hAnsi="Arial Narrow" w:cs="Arial Narrow"/>
          <w:bCs/>
          <w:lang w:val="es-ES"/>
        </w:rPr>
        <w:t xml:space="preserve">ante el MAVDT denominado: proyecto de limpieza y recuperación del cauce del </w:t>
      </w:r>
      <w:r w:rsidR="00B96943" w:rsidRPr="007C18AA">
        <w:rPr>
          <w:rFonts w:ascii="Arial Narrow" w:hAnsi="Arial Narrow" w:cs="Arial Narrow"/>
          <w:bCs/>
          <w:lang w:val="es-ES"/>
        </w:rPr>
        <w:t>A</w:t>
      </w:r>
      <w:r w:rsidR="00E264A7" w:rsidRPr="007C18AA">
        <w:rPr>
          <w:rFonts w:ascii="Arial Narrow" w:hAnsi="Arial Narrow" w:cs="Arial Narrow"/>
          <w:bCs/>
          <w:lang w:val="es-ES"/>
        </w:rPr>
        <w:t xml:space="preserve">rroyo </w:t>
      </w:r>
      <w:r w:rsidR="00B96943" w:rsidRPr="007C18AA">
        <w:rPr>
          <w:rFonts w:ascii="Arial Narrow" w:hAnsi="Arial Narrow" w:cs="Arial Narrow"/>
          <w:bCs/>
          <w:lang w:val="es-ES"/>
        </w:rPr>
        <w:t>A</w:t>
      </w:r>
      <w:r w:rsidR="00E264A7" w:rsidRPr="007C18AA">
        <w:rPr>
          <w:rFonts w:ascii="Arial Narrow" w:hAnsi="Arial Narrow" w:cs="Arial Narrow"/>
          <w:bCs/>
          <w:lang w:val="es-ES"/>
        </w:rPr>
        <w:t xml:space="preserve">lférez municipio de </w:t>
      </w:r>
      <w:r w:rsidR="000B33A3" w:rsidRPr="007C18AA">
        <w:rPr>
          <w:rFonts w:ascii="Arial Narrow" w:hAnsi="Arial Narrow" w:cs="Arial Narrow"/>
          <w:bCs/>
          <w:lang w:val="es-ES"/>
        </w:rPr>
        <w:t>E</w:t>
      </w:r>
      <w:r w:rsidR="00E264A7" w:rsidRPr="007C18AA">
        <w:rPr>
          <w:rFonts w:ascii="Arial Narrow" w:hAnsi="Arial Narrow" w:cs="Arial Narrow"/>
          <w:bCs/>
          <w:lang w:val="es-ES"/>
        </w:rPr>
        <w:t xml:space="preserve">l Carmen de </w:t>
      </w:r>
      <w:r w:rsidR="00B96943" w:rsidRPr="007C18AA">
        <w:rPr>
          <w:rFonts w:ascii="Arial Narrow" w:hAnsi="Arial Narrow" w:cs="Arial Narrow"/>
          <w:bCs/>
          <w:lang w:val="es-ES"/>
        </w:rPr>
        <w:t>Bolívar.</w:t>
      </w:r>
    </w:p>
    <w:p w:rsidR="00AA7423" w:rsidRDefault="00AA7423" w:rsidP="00E639D3">
      <w:pPr>
        <w:ind w:right="-2"/>
        <w:jc w:val="both"/>
        <w:rPr>
          <w:rFonts w:ascii="Arial Narrow" w:hAnsi="Arial Narrow" w:cs="Arial Narrow"/>
          <w:bCs/>
          <w:lang w:val="es-ES"/>
        </w:rPr>
      </w:pPr>
    </w:p>
    <w:p w:rsidR="00AA7423" w:rsidRPr="00892A5C" w:rsidRDefault="00AA7423" w:rsidP="00E639D3">
      <w:pPr>
        <w:ind w:right="-2"/>
        <w:jc w:val="both"/>
        <w:rPr>
          <w:rFonts w:ascii="Arial Narrow" w:hAnsi="Arial Narrow" w:cs="Arial"/>
          <w:color w:val="000000"/>
          <w:kern w:val="24"/>
          <w:lang w:val="es-ES" w:eastAsia="es-CO"/>
        </w:rPr>
      </w:pPr>
      <w:r w:rsidRPr="00892A5C">
        <w:rPr>
          <w:rFonts w:ascii="Arial Narrow" w:hAnsi="Arial Narrow" w:cs="Arial"/>
          <w:color w:val="000000"/>
          <w:kern w:val="24"/>
          <w:lang w:val="es-ES" w:eastAsia="es-CO"/>
        </w:rPr>
        <w:t>Se formuló y concertó una propuesta para el sistema de áreas protegidas con la Gobernación de Bolívar, Parques Nacionales Naturales, el Sistema Regional de Áreas Protegidas y el Establecimiento Público Ambiental de Cartagena- EPA, la cual incluye la ampliación del Santuario de Fauna y Flora Los Colorados ubicado en San Juan Nepomuceno, y el Santuario y Flora y Fauna el Corchal en Arjona y la conformación de un corredor biológico para la  permitir la conectividad entre estas dos áreas que permitan conservar las reservas naturales existentes como los acuíferos, las especies de flora maderables, el recurso genético necesario, la agricultura e investigación médica entre otras.</w:t>
      </w:r>
    </w:p>
    <w:p w:rsidR="00AA7423" w:rsidRPr="00892A5C" w:rsidRDefault="00AA7423" w:rsidP="00E639D3">
      <w:pPr>
        <w:ind w:right="-2"/>
        <w:jc w:val="both"/>
        <w:rPr>
          <w:rFonts w:ascii="Arial Narrow" w:hAnsi="Arial Narrow" w:cs="Arial Narrow"/>
          <w:bCs/>
          <w:lang w:val="es-ES"/>
        </w:rPr>
      </w:pPr>
    </w:p>
    <w:p w:rsidR="00AA7423" w:rsidRPr="00892A5C" w:rsidRDefault="00AA7423" w:rsidP="00AA7423">
      <w:pPr>
        <w:ind w:right="-2"/>
        <w:jc w:val="both"/>
        <w:rPr>
          <w:rFonts w:ascii="Arial Narrow" w:hAnsi="Arial Narrow" w:cs="Arial"/>
          <w:color w:val="000000"/>
          <w:kern w:val="24"/>
        </w:rPr>
      </w:pPr>
      <w:r w:rsidRPr="00892A5C">
        <w:rPr>
          <w:rFonts w:ascii="Arial Narrow" w:hAnsi="Arial Narrow" w:cs="Arial"/>
          <w:color w:val="000000"/>
          <w:kern w:val="24"/>
          <w:lang w:val="es-ES" w:eastAsia="es-CO"/>
        </w:rPr>
        <w:t>Se formularon los términos de referencia para</w:t>
      </w:r>
      <w:r w:rsidRPr="00892A5C">
        <w:rPr>
          <w:rFonts w:ascii="Arial Narrow" w:eastAsia="+mn-ea" w:hAnsi="Arial Narrow" w:cs="+mn-cs"/>
          <w:color w:val="000000"/>
          <w:kern w:val="24"/>
          <w:lang w:val="es-ES" w:eastAsia="es-CO"/>
        </w:rPr>
        <w:t xml:space="preserve"> </w:t>
      </w:r>
      <w:r w:rsidRPr="00892A5C">
        <w:rPr>
          <w:rFonts w:ascii="Arial Narrow" w:hAnsi="Arial Narrow" w:cs="Arial"/>
          <w:color w:val="000000"/>
          <w:kern w:val="24"/>
          <w:lang w:val="es-ES"/>
        </w:rPr>
        <w:t xml:space="preserve">identificación de riesgos en zonas con fenómenos de diapirismo de lodos. </w:t>
      </w:r>
    </w:p>
    <w:p w:rsidR="00B21883" w:rsidRPr="00892A5C" w:rsidRDefault="00B21883" w:rsidP="00E639D3">
      <w:pPr>
        <w:ind w:right="-2"/>
        <w:jc w:val="both"/>
        <w:rPr>
          <w:rFonts w:ascii="Arial Narrow" w:hAnsi="Arial Narrow" w:cs="Arial Narrow"/>
          <w:bCs/>
          <w:lang w:val="es-ES"/>
        </w:rPr>
      </w:pPr>
    </w:p>
    <w:p w:rsidR="00B21883" w:rsidRPr="007C18AA" w:rsidRDefault="00B21883" w:rsidP="00E639D3">
      <w:pPr>
        <w:ind w:right="-2"/>
        <w:jc w:val="both"/>
        <w:rPr>
          <w:rFonts w:ascii="Arial Narrow" w:hAnsi="Arial Narrow" w:cs="Arial Narrow"/>
          <w:bCs/>
          <w:lang w:val="es-ES"/>
        </w:rPr>
      </w:pPr>
      <w:r w:rsidRPr="007C18AA">
        <w:rPr>
          <w:rFonts w:ascii="Arial Narrow" w:hAnsi="Arial Narrow" w:cs="Arial Narrow"/>
          <w:bCs/>
          <w:lang w:val="es-ES"/>
        </w:rPr>
        <w:t>Otras actividades de inversión se encuentran listadas o</w:t>
      </w:r>
      <w:r w:rsidR="00AA7423">
        <w:rPr>
          <w:rFonts w:ascii="Arial Narrow" w:hAnsi="Arial Narrow" w:cs="Arial Narrow"/>
          <w:bCs/>
          <w:lang w:val="es-ES"/>
        </w:rPr>
        <w:t xml:space="preserve"> descritas en los siguientes cinco</w:t>
      </w:r>
      <w:r w:rsidRPr="007C18AA">
        <w:rPr>
          <w:rFonts w:ascii="Arial Narrow" w:hAnsi="Arial Narrow" w:cs="Arial Narrow"/>
          <w:bCs/>
          <w:lang w:val="es-ES"/>
        </w:rPr>
        <w:t xml:space="preserve"> programas del presente informe.</w:t>
      </w:r>
    </w:p>
    <w:p w:rsidR="00654C66" w:rsidRDefault="00654C66" w:rsidP="00E639D3">
      <w:pPr>
        <w:ind w:right="-2"/>
        <w:jc w:val="both"/>
        <w:rPr>
          <w:rFonts w:ascii="Arial Narrow" w:hAnsi="Arial Narrow" w:cs="Arial Narrow"/>
          <w:b/>
          <w:bCs/>
          <w:color w:val="002060"/>
          <w:lang w:val="es-ES"/>
        </w:rPr>
      </w:pPr>
    </w:p>
    <w:p w:rsidR="00343117" w:rsidRDefault="00343117" w:rsidP="00E639D3">
      <w:pPr>
        <w:ind w:right="-2"/>
        <w:jc w:val="both"/>
        <w:rPr>
          <w:rFonts w:ascii="Arial Narrow" w:hAnsi="Arial Narrow" w:cs="Arial Narrow"/>
          <w:b/>
          <w:bCs/>
          <w:color w:val="002060"/>
          <w:lang w:val="es-ES"/>
        </w:rPr>
      </w:pPr>
    </w:p>
    <w:p w:rsidR="003B54A0" w:rsidRDefault="003B54A0" w:rsidP="00E639D3">
      <w:pPr>
        <w:ind w:right="-2"/>
        <w:jc w:val="both"/>
        <w:rPr>
          <w:rFonts w:ascii="Arial Narrow" w:hAnsi="Arial Narrow" w:cs="Arial Narrow"/>
          <w:b/>
          <w:bCs/>
          <w:color w:val="002060"/>
          <w:lang w:val="es-ES"/>
        </w:rPr>
      </w:pPr>
    </w:p>
    <w:p w:rsidR="003B54A0" w:rsidRDefault="003B54A0" w:rsidP="00E639D3">
      <w:pPr>
        <w:ind w:right="-2"/>
        <w:jc w:val="both"/>
        <w:rPr>
          <w:rFonts w:ascii="Arial Narrow" w:hAnsi="Arial Narrow" w:cs="Arial Narrow"/>
          <w:b/>
          <w:bCs/>
          <w:color w:val="002060"/>
          <w:lang w:val="es-ES"/>
        </w:rPr>
      </w:pPr>
    </w:p>
    <w:p w:rsidR="003B54A0" w:rsidRDefault="003B54A0" w:rsidP="00E639D3">
      <w:pPr>
        <w:ind w:right="-2"/>
        <w:jc w:val="both"/>
        <w:rPr>
          <w:rFonts w:ascii="Arial Narrow" w:hAnsi="Arial Narrow" w:cs="Arial Narrow"/>
          <w:b/>
          <w:bCs/>
          <w:color w:val="002060"/>
          <w:lang w:val="es-ES"/>
        </w:rPr>
      </w:pPr>
    </w:p>
    <w:p w:rsidR="003B54A0" w:rsidRDefault="003B54A0" w:rsidP="00E639D3">
      <w:pPr>
        <w:ind w:right="-2"/>
        <w:jc w:val="both"/>
        <w:rPr>
          <w:rFonts w:ascii="Arial Narrow" w:hAnsi="Arial Narrow" w:cs="Arial Narrow"/>
          <w:b/>
          <w:bCs/>
          <w:color w:val="002060"/>
          <w:lang w:val="es-ES"/>
        </w:rPr>
      </w:pPr>
    </w:p>
    <w:p w:rsidR="003B54A0" w:rsidRDefault="003B54A0" w:rsidP="00E639D3">
      <w:pPr>
        <w:ind w:right="-2"/>
        <w:jc w:val="both"/>
        <w:rPr>
          <w:rFonts w:ascii="Arial Narrow" w:hAnsi="Arial Narrow" w:cs="Arial Narrow"/>
          <w:b/>
          <w:bCs/>
          <w:color w:val="002060"/>
          <w:lang w:val="es-ES"/>
        </w:rPr>
      </w:pPr>
    </w:p>
    <w:p w:rsidR="003B54A0" w:rsidRDefault="003B54A0" w:rsidP="00E639D3">
      <w:pPr>
        <w:ind w:right="-2"/>
        <w:jc w:val="both"/>
        <w:rPr>
          <w:rFonts w:ascii="Arial Narrow" w:hAnsi="Arial Narrow" w:cs="Arial Narrow"/>
          <w:b/>
          <w:bCs/>
          <w:color w:val="002060"/>
          <w:lang w:val="es-ES"/>
        </w:rPr>
      </w:pPr>
    </w:p>
    <w:p w:rsidR="003B54A0" w:rsidRDefault="003B54A0" w:rsidP="00E639D3">
      <w:pPr>
        <w:ind w:right="-2"/>
        <w:jc w:val="both"/>
        <w:rPr>
          <w:rFonts w:ascii="Arial Narrow" w:hAnsi="Arial Narrow" w:cs="Arial Narrow"/>
          <w:b/>
          <w:bCs/>
          <w:color w:val="002060"/>
          <w:lang w:val="es-ES"/>
        </w:rPr>
      </w:pPr>
    </w:p>
    <w:p w:rsidR="00892A5C" w:rsidRDefault="00892A5C" w:rsidP="00E639D3">
      <w:pPr>
        <w:ind w:right="-2"/>
        <w:jc w:val="both"/>
        <w:rPr>
          <w:rFonts w:ascii="Arial Narrow" w:hAnsi="Arial Narrow" w:cs="Arial Narrow"/>
          <w:b/>
          <w:bCs/>
          <w:color w:val="002060"/>
          <w:lang w:val="es-ES"/>
        </w:rPr>
      </w:pPr>
    </w:p>
    <w:p w:rsidR="00707002" w:rsidRPr="007C18AA" w:rsidRDefault="00707002" w:rsidP="00E639D3">
      <w:pPr>
        <w:ind w:right="-2"/>
        <w:jc w:val="both"/>
        <w:rPr>
          <w:rFonts w:ascii="Arial Narrow" w:hAnsi="Arial Narrow" w:cs="Arial Narrow"/>
          <w:b/>
          <w:bCs/>
          <w:color w:val="002060"/>
          <w:lang w:val="es-ES"/>
        </w:rPr>
      </w:pPr>
    </w:p>
    <w:p w:rsidR="009F2724" w:rsidRPr="007C18AA" w:rsidRDefault="00C53CA9" w:rsidP="00E639D3">
      <w:pPr>
        <w:pBdr>
          <w:top w:val="single" w:sz="18" w:space="1" w:color="auto"/>
          <w:left w:val="single" w:sz="18" w:space="4" w:color="auto"/>
          <w:bottom w:val="single" w:sz="18" w:space="1" w:color="auto"/>
          <w:right w:val="single" w:sz="18" w:space="4" w:color="auto"/>
        </w:pBdr>
        <w:ind w:right="-2"/>
        <w:rPr>
          <w:rFonts w:ascii="Arial Narrow" w:hAnsi="Arial Narrow" w:cs="Arial Narrow"/>
          <w:u w:val="single"/>
        </w:rPr>
      </w:pPr>
      <w:r w:rsidRPr="007C18AA">
        <w:rPr>
          <w:rFonts w:ascii="Arial Narrow" w:hAnsi="Arial Narrow" w:cs="Arial Narrow"/>
          <w:noProof/>
          <w:u w:val="single"/>
          <w:lang w:eastAsia="es-CO"/>
        </w:rPr>
        <w:lastRenderedPageBreak/>
        <w:drawing>
          <wp:anchor distT="0" distB="0" distL="114300" distR="114300" simplePos="0" relativeHeight="251645952" behindDoc="0" locked="0" layoutInCell="1" allowOverlap="1">
            <wp:simplePos x="0" y="0"/>
            <wp:positionH relativeFrom="column">
              <wp:posOffset>3713480</wp:posOffset>
            </wp:positionH>
            <wp:positionV relativeFrom="paragraph">
              <wp:posOffset>-635</wp:posOffset>
            </wp:positionV>
            <wp:extent cx="1864995" cy="1480820"/>
            <wp:effectExtent l="19050" t="0" r="1905" b="0"/>
            <wp:wrapSquare wrapText="bothSides"/>
            <wp:docPr id="38" name="Imagen 5" descr="P1120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P1120670"/>
                    <pic:cNvPicPr>
                      <a:picLocks noChangeAspect="1" noChangeArrowheads="1"/>
                    </pic:cNvPicPr>
                  </pic:nvPicPr>
                  <pic:blipFill>
                    <a:blip r:embed="rId10" cstate="print"/>
                    <a:srcRect/>
                    <a:stretch>
                      <a:fillRect/>
                    </a:stretch>
                  </pic:blipFill>
                  <pic:spPr bwMode="auto">
                    <a:xfrm>
                      <a:off x="0" y="0"/>
                      <a:ext cx="1864995" cy="1480820"/>
                    </a:xfrm>
                    <a:prstGeom prst="rect">
                      <a:avLst/>
                    </a:prstGeom>
                    <a:noFill/>
                  </pic:spPr>
                </pic:pic>
              </a:graphicData>
            </a:graphic>
          </wp:anchor>
        </w:drawing>
      </w:r>
      <w:r w:rsidR="009F2724" w:rsidRPr="007C18AA">
        <w:rPr>
          <w:rFonts w:ascii="Arial Narrow" w:hAnsi="Arial Narrow" w:cs="Arial Narrow"/>
          <w:u w:val="single"/>
        </w:rPr>
        <w:t>PROGRAMA PAT 02</w:t>
      </w:r>
    </w:p>
    <w:p w:rsidR="009F2724" w:rsidRPr="007C18AA" w:rsidRDefault="009F2724" w:rsidP="00E639D3">
      <w:pPr>
        <w:pBdr>
          <w:top w:val="single" w:sz="18" w:space="1" w:color="auto"/>
          <w:left w:val="single" w:sz="18" w:space="4" w:color="auto"/>
          <w:bottom w:val="single" w:sz="18" w:space="1" w:color="auto"/>
          <w:right w:val="single" w:sz="18" w:space="4" w:color="auto"/>
        </w:pBdr>
        <w:ind w:right="-2"/>
        <w:rPr>
          <w:rFonts w:ascii="Arial Narrow" w:hAnsi="Arial Narrow" w:cs="Arial Narrow"/>
          <w:b/>
          <w:bCs/>
        </w:rPr>
      </w:pPr>
      <w:r w:rsidRPr="007C18AA">
        <w:rPr>
          <w:rFonts w:ascii="Arial Narrow" w:hAnsi="Arial Narrow" w:cs="Arial Narrow"/>
          <w:b/>
          <w:bCs/>
        </w:rPr>
        <w:t>CUERPOS DE AGUA AMBIENTALMENTE SANOS</w:t>
      </w:r>
    </w:p>
    <w:p w:rsidR="009F2724" w:rsidRPr="007C18AA" w:rsidRDefault="009F2724" w:rsidP="00E639D3">
      <w:pPr>
        <w:ind w:right="-2"/>
        <w:jc w:val="both"/>
        <w:rPr>
          <w:rFonts w:ascii="Arial Narrow" w:hAnsi="Arial Narrow" w:cs="Arial Narrow"/>
        </w:rPr>
      </w:pPr>
    </w:p>
    <w:p w:rsidR="009F2724" w:rsidRPr="007C18AA" w:rsidRDefault="009F2724" w:rsidP="00654C66">
      <w:pPr>
        <w:pStyle w:val="Textoindependiente"/>
        <w:ind w:right="-2"/>
        <w:jc w:val="both"/>
        <w:rPr>
          <w:rFonts w:ascii="Arial Narrow" w:hAnsi="Arial Narrow" w:cs="Arial Narrow"/>
          <w:sz w:val="24"/>
          <w:szCs w:val="24"/>
        </w:rPr>
      </w:pPr>
      <w:r w:rsidRPr="007C18AA">
        <w:rPr>
          <w:rFonts w:ascii="Arial Narrow" w:hAnsi="Arial Narrow" w:cs="Arial Narrow"/>
          <w:sz w:val="24"/>
          <w:szCs w:val="24"/>
        </w:rPr>
        <w:t xml:space="preserve">Este programa tiene como objetivo realizar estudios y proyectos de conservación, recuperación, monitoreo y el control de vertimientos de los  cuerpos de agua de la jurisdicción, además de ejecutar acciones educativas y obras que ayuden a prevenir y/o controlar inundaciones, así como su recuperación ambiental. </w:t>
      </w:r>
    </w:p>
    <w:p w:rsidR="009F2724" w:rsidRPr="00367954" w:rsidRDefault="009F2724" w:rsidP="00E639D3">
      <w:pPr>
        <w:pStyle w:val="Textoindependiente"/>
        <w:ind w:right="-2"/>
        <w:rPr>
          <w:rFonts w:ascii="Arial Narrow" w:hAnsi="Arial Narrow" w:cs="Arial Narrow"/>
          <w:color w:val="002060"/>
        </w:rPr>
      </w:pP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50"/>
        <w:gridCol w:w="1620"/>
        <w:gridCol w:w="1260"/>
        <w:gridCol w:w="1513"/>
        <w:gridCol w:w="1367"/>
      </w:tblGrid>
      <w:tr w:rsidR="001D531F" w:rsidRPr="00367954">
        <w:trPr>
          <w:trHeight w:val="765"/>
        </w:trPr>
        <w:tc>
          <w:tcPr>
            <w:tcW w:w="2950" w:type="dxa"/>
            <w:tcBorders>
              <w:top w:val="single" w:sz="4" w:space="0" w:color="auto"/>
              <w:left w:val="single" w:sz="4" w:space="0" w:color="auto"/>
              <w:bottom w:val="single" w:sz="4" w:space="0" w:color="auto"/>
              <w:right w:val="single" w:sz="4" w:space="0" w:color="auto"/>
            </w:tcBorders>
            <w:vAlign w:val="center"/>
          </w:tcPr>
          <w:p w:rsidR="001D531F" w:rsidRPr="00596EF1" w:rsidRDefault="001D531F" w:rsidP="00303720">
            <w:pPr>
              <w:jc w:val="center"/>
              <w:rPr>
                <w:rFonts w:ascii="Arial Narrow" w:hAnsi="Arial Narrow" w:cs="Arial Narrow"/>
                <w:b/>
                <w:bCs/>
                <w:sz w:val="20"/>
                <w:szCs w:val="20"/>
              </w:rPr>
            </w:pPr>
            <w:r w:rsidRPr="00596EF1">
              <w:rPr>
                <w:rFonts w:ascii="Arial Narrow" w:hAnsi="Arial Narrow" w:cs="Arial Narrow"/>
                <w:b/>
                <w:bCs/>
                <w:sz w:val="20"/>
                <w:szCs w:val="20"/>
              </w:rPr>
              <w:t>Proyectos</w:t>
            </w:r>
          </w:p>
        </w:tc>
        <w:tc>
          <w:tcPr>
            <w:tcW w:w="1620" w:type="dxa"/>
            <w:tcBorders>
              <w:top w:val="single" w:sz="4" w:space="0" w:color="auto"/>
              <w:left w:val="single" w:sz="4" w:space="0" w:color="auto"/>
              <w:bottom w:val="single" w:sz="4" w:space="0" w:color="auto"/>
              <w:right w:val="single" w:sz="4" w:space="0" w:color="auto"/>
            </w:tcBorders>
            <w:vAlign w:val="center"/>
          </w:tcPr>
          <w:p w:rsidR="001D531F" w:rsidRPr="00596EF1" w:rsidRDefault="001D531F" w:rsidP="00C03FD1">
            <w:pPr>
              <w:jc w:val="center"/>
              <w:rPr>
                <w:rFonts w:ascii="Arial Narrow" w:hAnsi="Arial Narrow" w:cs="Arial Narrow"/>
                <w:b/>
                <w:bCs/>
                <w:color w:val="000000"/>
                <w:sz w:val="20"/>
                <w:szCs w:val="20"/>
              </w:rPr>
            </w:pPr>
            <w:r w:rsidRPr="00596EF1">
              <w:rPr>
                <w:rFonts w:ascii="Arial Narrow" w:hAnsi="Arial Narrow" w:cs="Arial Narrow"/>
                <w:b/>
                <w:bCs/>
                <w:color w:val="000000"/>
                <w:sz w:val="20"/>
                <w:szCs w:val="20"/>
              </w:rPr>
              <w:t>% AVANCE FÍSICO ANUAL</w:t>
            </w:r>
          </w:p>
        </w:tc>
        <w:tc>
          <w:tcPr>
            <w:tcW w:w="1260" w:type="dxa"/>
            <w:tcBorders>
              <w:top w:val="single" w:sz="4" w:space="0" w:color="auto"/>
              <w:left w:val="single" w:sz="4" w:space="0" w:color="auto"/>
              <w:bottom w:val="single" w:sz="4" w:space="0" w:color="auto"/>
              <w:right w:val="single" w:sz="4" w:space="0" w:color="auto"/>
            </w:tcBorders>
            <w:vAlign w:val="center"/>
          </w:tcPr>
          <w:p w:rsidR="001D531F" w:rsidRPr="00596EF1" w:rsidRDefault="001D531F" w:rsidP="00C03FD1">
            <w:pPr>
              <w:jc w:val="center"/>
              <w:rPr>
                <w:rFonts w:ascii="Arial Narrow" w:hAnsi="Arial Narrow" w:cs="Arial Narrow"/>
                <w:b/>
                <w:bCs/>
                <w:sz w:val="20"/>
                <w:szCs w:val="20"/>
              </w:rPr>
            </w:pPr>
            <w:r w:rsidRPr="00596EF1">
              <w:rPr>
                <w:rFonts w:ascii="Arial Narrow" w:hAnsi="Arial Narrow" w:cs="Arial Narrow"/>
                <w:b/>
                <w:bCs/>
                <w:sz w:val="20"/>
                <w:szCs w:val="20"/>
              </w:rPr>
              <w:t>% AVANCE FÍSICO QUINQUENAL</w:t>
            </w:r>
          </w:p>
        </w:tc>
        <w:tc>
          <w:tcPr>
            <w:tcW w:w="1513" w:type="dxa"/>
            <w:tcBorders>
              <w:top w:val="single" w:sz="4" w:space="0" w:color="auto"/>
              <w:left w:val="single" w:sz="4" w:space="0" w:color="auto"/>
              <w:bottom w:val="single" w:sz="4" w:space="0" w:color="auto"/>
              <w:right w:val="single" w:sz="4" w:space="0" w:color="auto"/>
            </w:tcBorders>
            <w:vAlign w:val="center"/>
          </w:tcPr>
          <w:p w:rsidR="001D531F" w:rsidRPr="00596EF1" w:rsidRDefault="001D531F" w:rsidP="00C03FD1">
            <w:pPr>
              <w:jc w:val="center"/>
              <w:rPr>
                <w:rFonts w:ascii="Arial Narrow" w:hAnsi="Arial Narrow" w:cs="Arial Narrow"/>
                <w:b/>
                <w:bCs/>
                <w:sz w:val="20"/>
                <w:szCs w:val="20"/>
              </w:rPr>
            </w:pPr>
            <w:r w:rsidRPr="00596EF1">
              <w:rPr>
                <w:rFonts w:ascii="Arial Narrow" w:hAnsi="Arial Narrow" w:cs="Arial Narrow"/>
                <w:b/>
                <w:bCs/>
                <w:sz w:val="20"/>
                <w:szCs w:val="20"/>
              </w:rPr>
              <w:t>% AVANCE FINANCIERO ANUAL</w:t>
            </w:r>
          </w:p>
        </w:tc>
        <w:tc>
          <w:tcPr>
            <w:tcW w:w="1367" w:type="dxa"/>
            <w:tcBorders>
              <w:top w:val="single" w:sz="4" w:space="0" w:color="auto"/>
              <w:left w:val="single" w:sz="4" w:space="0" w:color="auto"/>
              <w:bottom w:val="single" w:sz="4" w:space="0" w:color="auto"/>
              <w:right w:val="single" w:sz="4" w:space="0" w:color="auto"/>
            </w:tcBorders>
            <w:vAlign w:val="center"/>
          </w:tcPr>
          <w:p w:rsidR="001D531F" w:rsidRPr="00596EF1" w:rsidRDefault="001D531F" w:rsidP="00C03FD1">
            <w:pPr>
              <w:jc w:val="center"/>
              <w:rPr>
                <w:rFonts w:ascii="Arial Narrow" w:hAnsi="Arial Narrow" w:cs="Arial Narrow"/>
                <w:b/>
                <w:bCs/>
                <w:sz w:val="20"/>
                <w:szCs w:val="20"/>
              </w:rPr>
            </w:pPr>
            <w:r w:rsidRPr="00596EF1">
              <w:rPr>
                <w:rFonts w:ascii="Arial Narrow" w:hAnsi="Arial Narrow" w:cs="Arial Narrow"/>
                <w:b/>
                <w:bCs/>
                <w:sz w:val="20"/>
                <w:szCs w:val="20"/>
              </w:rPr>
              <w:t>% AVANCE FINANCIERO QUINQUENAL</w:t>
            </w:r>
          </w:p>
        </w:tc>
      </w:tr>
      <w:tr w:rsidR="00B87E06" w:rsidRPr="00367954" w:rsidTr="00C03FD1">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B87E06" w:rsidRPr="00596EF1" w:rsidRDefault="00B87E06">
            <w:pPr>
              <w:rPr>
                <w:rFonts w:ascii="Arial Narrow" w:hAnsi="Arial Narrow" w:cs="Arial Narrow"/>
                <w:sz w:val="20"/>
                <w:szCs w:val="20"/>
              </w:rPr>
            </w:pPr>
            <w:r w:rsidRPr="00596EF1">
              <w:rPr>
                <w:rFonts w:ascii="Arial Narrow" w:hAnsi="Arial Narrow" w:cs="Arial Narrow"/>
                <w:sz w:val="20"/>
                <w:szCs w:val="20"/>
              </w:rPr>
              <w:t>Gestión Aguas Subterráneas</w:t>
            </w:r>
          </w:p>
        </w:tc>
        <w:tc>
          <w:tcPr>
            <w:tcW w:w="1620" w:type="dxa"/>
            <w:tcBorders>
              <w:top w:val="single" w:sz="4" w:space="0" w:color="auto"/>
              <w:left w:val="single" w:sz="4" w:space="0" w:color="auto"/>
              <w:bottom w:val="single" w:sz="4" w:space="0" w:color="auto"/>
              <w:right w:val="single" w:sz="4" w:space="0" w:color="auto"/>
            </w:tcBorders>
            <w:noWrap/>
            <w:vAlign w:val="bottom"/>
          </w:tcPr>
          <w:p w:rsidR="00B87E06" w:rsidRPr="00A360E5" w:rsidRDefault="00B87E06">
            <w:pPr>
              <w:jc w:val="right"/>
              <w:rPr>
                <w:rFonts w:ascii="Arial Narrow" w:hAnsi="Arial Narrow" w:cs="Arial"/>
                <w:sz w:val="20"/>
                <w:szCs w:val="20"/>
              </w:rPr>
            </w:pPr>
            <w:r w:rsidRPr="00A360E5">
              <w:rPr>
                <w:rFonts w:ascii="Arial Narrow" w:hAnsi="Arial Narrow" w:cs="Arial"/>
                <w:sz w:val="20"/>
                <w:szCs w:val="20"/>
              </w:rPr>
              <w:t>100</w:t>
            </w:r>
            <w:r w:rsidR="00A360E5" w:rsidRPr="00A360E5">
              <w:rPr>
                <w:rFonts w:ascii="Arial Narrow" w:hAnsi="Arial Narrow" w:cs="Arial"/>
                <w:sz w:val="20"/>
                <w:szCs w:val="20"/>
              </w:rPr>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B87E06" w:rsidRPr="00A360E5" w:rsidRDefault="00B87E06">
            <w:pPr>
              <w:jc w:val="right"/>
              <w:rPr>
                <w:rFonts w:ascii="Arial Narrow" w:hAnsi="Arial Narrow" w:cs="Arial"/>
                <w:sz w:val="20"/>
                <w:szCs w:val="20"/>
              </w:rPr>
            </w:pPr>
            <w:r w:rsidRPr="00A360E5">
              <w:rPr>
                <w:rFonts w:ascii="Arial Narrow" w:hAnsi="Arial Narrow" w:cs="Arial"/>
                <w:sz w:val="20"/>
                <w:szCs w:val="20"/>
              </w:rPr>
              <w:t>78,57</w:t>
            </w:r>
          </w:p>
        </w:tc>
        <w:tc>
          <w:tcPr>
            <w:tcW w:w="1513" w:type="dxa"/>
            <w:tcBorders>
              <w:top w:val="single" w:sz="4" w:space="0" w:color="auto"/>
              <w:left w:val="single" w:sz="4" w:space="0" w:color="auto"/>
              <w:bottom w:val="single" w:sz="4" w:space="0" w:color="auto"/>
              <w:right w:val="single" w:sz="4" w:space="0" w:color="auto"/>
            </w:tcBorders>
            <w:vAlign w:val="bottom"/>
          </w:tcPr>
          <w:p w:rsidR="00B87E06" w:rsidRPr="00596EF1" w:rsidRDefault="00B87E06" w:rsidP="00C03FD1">
            <w:pPr>
              <w:jc w:val="right"/>
              <w:rPr>
                <w:rFonts w:ascii="Arial Narrow" w:hAnsi="Arial Narrow" w:cs="Arial"/>
                <w:sz w:val="20"/>
                <w:szCs w:val="20"/>
              </w:rPr>
            </w:pPr>
            <w:r w:rsidRPr="00596EF1">
              <w:rPr>
                <w:rFonts w:ascii="Arial Narrow" w:hAnsi="Arial Narrow" w:cs="Arial"/>
                <w:sz w:val="20"/>
                <w:szCs w:val="20"/>
              </w:rPr>
              <w:t>0,00</w:t>
            </w:r>
          </w:p>
        </w:tc>
        <w:tc>
          <w:tcPr>
            <w:tcW w:w="1367" w:type="dxa"/>
            <w:tcBorders>
              <w:top w:val="single" w:sz="4" w:space="0" w:color="auto"/>
              <w:left w:val="single" w:sz="4" w:space="0" w:color="auto"/>
              <w:bottom w:val="single" w:sz="4" w:space="0" w:color="auto"/>
              <w:right w:val="single" w:sz="4" w:space="0" w:color="auto"/>
            </w:tcBorders>
          </w:tcPr>
          <w:p w:rsidR="00B87E06" w:rsidRPr="00596EF1" w:rsidRDefault="00B87E06" w:rsidP="00A934BD">
            <w:pPr>
              <w:jc w:val="right"/>
              <w:rPr>
                <w:rFonts w:ascii="Arial Narrow" w:hAnsi="Arial Narrow"/>
                <w:sz w:val="20"/>
                <w:szCs w:val="20"/>
              </w:rPr>
            </w:pPr>
            <w:r w:rsidRPr="00596EF1">
              <w:rPr>
                <w:rFonts w:ascii="Arial Narrow" w:hAnsi="Arial Narrow"/>
                <w:sz w:val="20"/>
                <w:szCs w:val="20"/>
              </w:rPr>
              <w:t>19,56</w:t>
            </w:r>
          </w:p>
        </w:tc>
      </w:tr>
      <w:tr w:rsidR="00B87E06" w:rsidRPr="00367954" w:rsidTr="00C03FD1">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B87E06" w:rsidRPr="00596EF1" w:rsidRDefault="00B87E06">
            <w:pPr>
              <w:rPr>
                <w:rFonts w:ascii="Arial Narrow" w:hAnsi="Arial Narrow" w:cs="Arial Narrow"/>
                <w:sz w:val="20"/>
                <w:szCs w:val="20"/>
              </w:rPr>
            </w:pPr>
            <w:r w:rsidRPr="00596EF1">
              <w:rPr>
                <w:rFonts w:ascii="Arial Narrow" w:hAnsi="Arial Narrow" w:cs="Arial Narrow"/>
                <w:sz w:val="20"/>
                <w:szCs w:val="20"/>
              </w:rPr>
              <w:t>Conservación de Aguas Superficiales</w:t>
            </w:r>
          </w:p>
        </w:tc>
        <w:tc>
          <w:tcPr>
            <w:tcW w:w="1620" w:type="dxa"/>
            <w:tcBorders>
              <w:top w:val="single" w:sz="4" w:space="0" w:color="auto"/>
              <w:left w:val="single" w:sz="4" w:space="0" w:color="auto"/>
              <w:bottom w:val="single" w:sz="4" w:space="0" w:color="auto"/>
              <w:right w:val="single" w:sz="4" w:space="0" w:color="auto"/>
            </w:tcBorders>
            <w:noWrap/>
            <w:vAlign w:val="bottom"/>
          </w:tcPr>
          <w:p w:rsidR="00B87E06" w:rsidRPr="00A360E5" w:rsidRDefault="00B87E06">
            <w:pPr>
              <w:jc w:val="right"/>
              <w:rPr>
                <w:rFonts w:ascii="Arial Narrow" w:hAnsi="Arial Narrow" w:cs="Arial"/>
                <w:sz w:val="20"/>
                <w:szCs w:val="20"/>
              </w:rPr>
            </w:pPr>
            <w:r w:rsidRPr="00A360E5">
              <w:rPr>
                <w:rFonts w:ascii="Arial Narrow" w:hAnsi="Arial Narrow" w:cs="Arial"/>
                <w:sz w:val="20"/>
                <w:szCs w:val="20"/>
              </w:rPr>
              <w:t>87,5</w:t>
            </w:r>
            <w:r w:rsidR="00A360E5" w:rsidRPr="00A360E5">
              <w:rPr>
                <w:rFonts w:ascii="Arial Narrow" w:hAnsi="Arial Narrow" w:cs="Arial"/>
                <w:sz w:val="20"/>
                <w:szCs w:val="20"/>
              </w:rPr>
              <w:t>0</w:t>
            </w:r>
          </w:p>
        </w:tc>
        <w:tc>
          <w:tcPr>
            <w:tcW w:w="1260" w:type="dxa"/>
            <w:tcBorders>
              <w:top w:val="single" w:sz="4" w:space="0" w:color="auto"/>
              <w:left w:val="single" w:sz="4" w:space="0" w:color="auto"/>
              <w:bottom w:val="single" w:sz="4" w:space="0" w:color="auto"/>
              <w:right w:val="single" w:sz="4" w:space="0" w:color="auto"/>
            </w:tcBorders>
            <w:noWrap/>
            <w:vAlign w:val="bottom"/>
          </w:tcPr>
          <w:p w:rsidR="00B87E06" w:rsidRPr="00A360E5" w:rsidRDefault="00B87E06">
            <w:pPr>
              <w:jc w:val="right"/>
              <w:rPr>
                <w:rFonts w:ascii="Arial Narrow" w:hAnsi="Arial Narrow" w:cs="Arial"/>
                <w:sz w:val="20"/>
                <w:szCs w:val="20"/>
              </w:rPr>
            </w:pPr>
            <w:r w:rsidRPr="00A360E5">
              <w:rPr>
                <w:rFonts w:ascii="Arial Narrow" w:hAnsi="Arial Narrow" w:cs="Arial"/>
                <w:sz w:val="20"/>
                <w:szCs w:val="20"/>
              </w:rPr>
              <w:t>84,38</w:t>
            </w:r>
          </w:p>
        </w:tc>
        <w:tc>
          <w:tcPr>
            <w:tcW w:w="1513" w:type="dxa"/>
            <w:tcBorders>
              <w:top w:val="single" w:sz="4" w:space="0" w:color="auto"/>
              <w:left w:val="single" w:sz="4" w:space="0" w:color="auto"/>
              <w:bottom w:val="single" w:sz="4" w:space="0" w:color="auto"/>
              <w:right w:val="single" w:sz="4" w:space="0" w:color="auto"/>
            </w:tcBorders>
            <w:vAlign w:val="bottom"/>
          </w:tcPr>
          <w:p w:rsidR="00B87E06" w:rsidRPr="00596EF1" w:rsidRDefault="00B87E06" w:rsidP="00C03FD1">
            <w:pPr>
              <w:jc w:val="right"/>
              <w:rPr>
                <w:rFonts w:ascii="Arial Narrow" w:hAnsi="Arial Narrow" w:cs="Arial"/>
                <w:sz w:val="20"/>
                <w:szCs w:val="20"/>
              </w:rPr>
            </w:pPr>
            <w:r w:rsidRPr="00596EF1">
              <w:rPr>
                <w:rFonts w:ascii="Arial Narrow" w:hAnsi="Arial Narrow" w:cs="Arial"/>
                <w:sz w:val="20"/>
                <w:szCs w:val="20"/>
              </w:rPr>
              <w:t>99,99</w:t>
            </w:r>
          </w:p>
        </w:tc>
        <w:tc>
          <w:tcPr>
            <w:tcW w:w="1367" w:type="dxa"/>
            <w:tcBorders>
              <w:top w:val="single" w:sz="4" w:space="0" w:color="auto"/>
              <w:left w:val="single" w:sz="4" w:space="0" w:color="auto"/>
              <w:bottom w:val="single" w:sz="4" w:space="0" w:color="auto"/>
              <w:right w:val="single" w:sz="4" w:space="0" w:color="auto"/>
            </w:tcBorders>
          </w:tcPr>
          <w:p w:rsidR="00B87E06" w:rsidRPr="00596EF1" w:rsidRDefault="00B87E06" w:rsidP="00A934BD">
            <w:pPr>
              <w:jc w:val="right"/>
              <w:rPr>
                <w:rFonts w:ascii="Arial Narrow" w:hAnsi="Arial Narrow"/>
                <w:sz w:val="20"/>
                <w:szCs w:val="20"/>
              </w:rPr>
            </w:pPr>
            <w:r w:rsidRPr="00596EF1">
              <w:rPr>
                <w:rFonts w:ascii="Arial Narrow" w:hAnsi="Arial Narrow"/>
                <w:sz w:val="20"/>
                <w:szCs w:val="20"/>
              </w:rPr>
              <w:t>73,97</w:t>
            </w:r>
          </w:p>
        </w:tc>
      </w:tr>
      <w:tr w:rsidR="00B87E06" w:rsidRPr="00367954" w:rsidTr="00C03FD1">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B87E06" w:rsidRPr="00596EF1" w:rsidRDefault="00B87E06">
            <w:pPr>
              <w:rPr>
                <w:rFonts w:ascii="Arial Narrow" w:hAnsi="Arial Narrow" w:cs="Arial Narrow"/>
                <w:b/>
                <w:bCs/>
                <w:sz w:val="20"/>
                <w:szCs w:val="20"/>
              </w:rPr>
            </w:pPr>
            <w:r w:rsidRPr="00596EF1">
              <w:rPr>
                <w:rFonts w:ascii="Arial Narrow" w:hAnsi="Arial Narrow" w:cs="Arial Narrow"/>
                <w:b/>
                <w:bCs/>
                <w:sz w:val="20"/>
                <w:szCs w:val="20"/>
              </w:rPr>
              <w:t>Total</w:t>
            </w:r>
          </w:p>
        </w:tc>
        <w:tc>
          <w:tcPr>
            <w:tcW w:w="1620" w:type="dxa"/>
            <w:tcBorders>
              <w:top w:val="single" w:sz="4" w:space="0" w:color="auto"/>
              <w:left w:val="single" w:sz="4" w:space="0" w:color="auto"/>
              <w:bottom w:val="single" w:sz="4" w:space="0" w:color="auto"/>
              <w:right w:val="single" w:sz="4" w:space="0" w:color="auto"/>
            </w:tcBorders>
            <w:noWrap/>
            <w:vAlign w:val="bottom"/>
          </w:tcPr>
          <w:p w:rsidR="00B87E06" w:rsidRPr="00A360E5" w:rsidRDefault="00B87E06">
            <w:pPr>
              <w:jc w:val="right"/>
              <w:rPr>
                <w:rFonts w:ascii="Arial Narrow" w:hAnsi="Arial Narrow" w:cs="Arial"/>
                <w:b/>
                <w:bCs/>
                <w:sz w:val="20"/>
                <w:szCs w:val="20"/>
              </w:rPr>
            </w:pPr>
            <w:r w:rsidRPr="00A360E5">
              <w:rPr>
                <w:rFonts w:ascii="Arial Narrow" w:hAnsi="Arial Narrow" w:cs="Arial"/>
                <w:b/>
                <w:bCs/>
                <w:sz w:val="20"/>
                <w:szCs w:val="20"/>
              </w:rPr>
              <w:t>90</w:t>
            </w:r>
            <w:r w:rsidR="00A360E5" w:rsidRPr="00A360E5">
              <w:rPr>
                <w:rFonts w:ascii="Arial Narrow" w:hAnsi="Arial Narrow" w:cs="Arial"/>
                <w:b/>
                <w:bCs/>
                <w:sz w:val="20"/>
                <w:szCs w:val="20"/>
              </w:rPr>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B87E06" w:rsidRPr="00A360E5" w:rsidRDefault="00B87E06">
            <w:pPr>
              <w:jc w:val="right"/>
              <w:rPr>
                <w:rFonts w:ascii="Arial Narrow" w:hAnsi="Arial Narrow" w:cs="Arial"/>
                <w:b/>
                <w:bCs/>
                <w:sz w:val="20"/>
                <w:szCs w:val="20"/>
              </w:rPr>
            </w:pPr>
            <w:r w:rsidRPr="00A360E5">
              <w:rPr>
                <w:rFonts w:ascii="Arial Narrow" w:hAnsi="Arial Narrow" w:cs="Arial"/>
                <w:b/>
                <w:bCs/>
                <w:sz w:val="20"/>
                <w:szCs w:val="20"/>
              </w:rPr>
              <w:t>81,66</w:t>
            </w:r>
          </w:p>
        </w:tc>
        <w:tc>
          <w:tcPr>
            <w:tcW w:w="1513" w:type="dxa"/>
            <w:tcBorders>
              <w:top w:val="single" w:sz="4" w:space="0" w:color="auto"/>
              <w:left w:val="single" w:sz="4" w:space="0" w:color="auto"/>
              <w:bottom w:val="single" w:sz="4" w:space="0" w:color="auto"/>
              <w:right w:val="single" w:sz="4" w:space="0" w:color="auto"/>
            </w:tcBorders>
            <w:vAlign w:val="bottom"/>
          </w:tcPr>
          <w:p w:rsidR="00B87E06" w:rsidRPr="00596EF1" w:rsidRDefault="00B87E06" w:rsidP="00C03FD1">
            <w:pPr>
              <w:jc w:val="right"/>
              <w:rPr>
                <w:rFonts w:ascii="Arial Narrow" w:hAnsi="Arial Narrow" w:cs="Arial"/>
                <w:b/>
                <w:sz w:val="20"/>
                <w:szCs w:val="20"/>
              </w:rPr>
            </w:pPr>
            <w:r w:rsidRPr="00596EF1">
              <w:rPr>
                <w:rFonts w:ascii="Arial Narrow" w:hAnsi="Arial Narrow" w:cs="Arial"/>
                <w:b/>
                <w:sz w:val="20"/>
                <w:szCs w:val="20"/>
              </w:rPr>
              <w:t>99,99</w:t>
            </w:r>
          </w:p>
        </w:tc>
        <w:tc>
          <w:tcPr>
            <w:tcW w:w="1367" w:type="dxa"/>
            <w:tcBorders>
              <w:top w:val="single" w:sz="4" w:space="0" w:color="auto"/>
              <w:left w:val="single" w:sz="4" w:space="0" w:color="auto"/>
              <w:bottom w:val="single" w:sz="4" w:space="0" w:color="auto"/>
              <w:right w:val="single" w:sz="4" w:space="0" w:color="auto"/>
            </w:tcBorders>
          </w:tcPr>
          <w:p w:rsidR="00B87E06" w:rsidRPr="00596EF1" w:rsidRDefault="00B87E06" w:rsidP="00A934BD">
            <w:pPr>
              <w:jc w:val="right"/>
              <w:rPr>
                <w:rFonts w:ascii="Arial Narrow" w:hAnsi="Arial Narrow"/>
                <w:b/>
                <w:sz w:val="20"/>
                <w:szCs w:val="20"/>
              </w:rPr>
            </w:pPr>
            <w:r w:rsidRPr="00596EF1">
              <w:rPr>
                <w:rFonts w:ascii="Arial Narrow" w:hAnsi="Arial Narrow"/>
                <w:b/>
                <w:sz w:val="20"/>
                <w:szCs w:val="20"/>
              </w:rPr>
              <w:t>93,53</w:t>
            </w:r>
          </w:p>
        </w:tc>
      </w:tr>
    </w:tbl>
    <w:p w:rsidR="009F2724" w:rsidRPr="00367954" w:rsidRDefault="009F2724" w:rsidP="00E639D3">
      <w:pPr>
        <w:pStyle w:val="Textoindependiente"/>
        <w:ind w:right="-2"/>
        <w:rPr>
          <w:rFonts w:ascii="Arial Narrow" w:hAnsi="Arial Narrow" w:cs="Arial Narrow"/>
          <w:color w:val="002060"/>
        </w:rPr>
      </w:pPr>
    </w:p>
    <w:p w:rsidR="009F2724" w:rsidRPr="00042899" w:rsidRDefault="009F2724" w:rsidP="00E639D3">
      <w:pPr>
        <w:pStyle w:val="Textoindependiente"/>
        <w:ind w:right="-2"/>
        <w:rPr>
          <w:rFonts w:ascii="Arial Narrow" w:hAnsi="Arial Narrow" w:cs="Arial Narrow"/>
        </w:rPr>
      </w:pPr>
    </w:p>
    <w:p w:rsidR="009F2724" w:rsidRPr="007C18AA" w:rsidRDefault="009F2724" w:rsidP="00E639D3">
      <w:pPr>
        <w:pStyle w:val="Sangradetextonormal"/>
        <w:ind w:left="0" w:right="-2"/>
        <w:rPr>
          <w:rFonts w:ascii="Arial Narrow" w:hAnsi="Arial Narrow" w:cs="Arial Narrow"/>
          <w:b/>
          <w:bCs/>
          <w:lang w:val="es-MX"/>
        </w:rPr>
      </w:pPr>
      <w:r w:rsidRPr="007C18AA">
        <w:rPr>
          <w:rFonts w:ascii="Arial Narrow" w:hAnsi="Arial Narrow" w:cs="Arial Narrow"/>
          <w:b/>
          <w:bCs/>
        </w:rPr>
        <w:t>PROYECTO</w:t>
      </w:r>
      <w:r w:rsidRPr="007C18AA">
        <w:rPr>
          <w:rFonts w:ascii="Arial Narrow" w:hAnsi="Arial Narrow" w:cs="Arial Narrow"/>
          <w:b/>
          <w:bCs/>
          <w:lang w:val="es-MX"/>
        </w:rPr>
        <w:t xml:space="preserve"> 02-01</w:t>
      </w:r>
    </w:p>
    <w:p w:rsidR="009F2724" w:rsidRPr="007C18AA" w:rsidRDefault="009F2724" w:rsidP="00E639D3">
      <w:pPr>
        <w:pStyle w:val="Sangradetextonormal"/>
        <w:ind w:left="0" w:right="-2"/>
        <w:rPr>
          <w:rFonts w:ascii="Arial Narrow" w:hAnsi="Arial Narrow" w:cs="Arial Narrow"/>
          <w:i/>
          <w:iCs/>
          <w:lang w:val="es-MX"/>
        </w:rPr>
      </w:pPr>
      <w:r w:rsidRPr="007C18AA">
        <w:rPr>
          <w:rFonts w:ascii="Arial Narrow" w:hAnsi="Arial Narrow" w:cs="Arial Narrow"/>
          <w:b/>
          <w:bCs/>
          <w:lang w:val="es-MX"/>
        </w:rPr>
        <w:t>Gestión de Aguas Subterráneas</w:t>
      </w:r>
    </w:p>
    <w:p w:rsidR="009F2724" w:rsidRPr="007C18AA" w:rsidRDefault="009F2724" w:rsidP="00D66CCD">
      <w:pPr>
        <w:pStyle w:val="Sangradetextonormal"/>
        <w:ind w:left="0" w:right="-2"/>
        <w:jc w:val="both"/>
        <w:rPr>
          <w:rFonts w:ascii="Arial Narrow" w:hAnsi="Arial Narrow" w:cs="Arial Narrow"/>
        </w:rPr>
      </w:pPr>
      <w:r w:rsidRPr="007C18AA">
        <w:rPr>
          <w:rFonts w:ascii="Arial Narrow" w:hAnsi="Arial Narrow" w:cs="Arial Narrow"/>
          <w:lang w:val="es-MX"/>
        </w:rPr>
        <w:t xml:space="preserve">Como parte de la necesidad de conocimiento de la disponibilidad de las aguas subterráneas en la jurisdicción, Cardique determinará la oferta, la demanda y la calidad de las mismas para su administración y reglamentación en cuanto a su uso. </w:t>
      </w:r>
      <w:r w:rsidRPr="007C18AA">
        <w:rPr>
          <w:rFonts w:ascii="Arial Narrow" w:hAnsi="Arial Narrow" w:cs="Arial Narrow"/>
        </w:rPr>
        <w:t>El resultado del proyecto permitirá implementar pozos de monitoreo en los distintos acuíferos para cuantificar y evaluar la calidad del agua para su uso racional.</w:t>
      </w:r>
    </w:p>
    <w:p w:rsidR="0038178A" w:rsidRPr="007C18AA" w:rsidRDefault="0038178A" w:rsidP="0038178A">
      <w:pPr>
        <w:pStyle w:val="Prrafodelista"/>
        <w:tabs>
          <w:tab w:val="left" w:pos="180"/>
        </w:tabs>
        <w:ind w:left="720" w:right="-2"/>
        <w:jc w:val="both"/>
        <w:rPr>
          <w:rFonts w:ascii="Arial Narrow" w:hAnsi="Arial Narrow" w:cs="Arial Narrow"/>
          <w:bCs/>
        </w:rPr>
      </w:pPr>
    </w:p>
    <w:p w:rsidR="0013347A" w:rsidRPr="00A360E5" w:rsidRDefault="0013347A" w:rsidP="0013347A">
      <w:pPr>
        <w:pStyle w:val="Sinespaciado"/>
        <w:tabs>
          <w:tab w:val="left" w:pos="284"/>
        </w:tabs>
        <w:jc w:val="both"/>
        <w:rPr>
          <w:rFonts w:ascii="Arial Narrow" w:hAnsi="Arial Narrow"/>
          <w:b/>
          <w:sz w:val="24"/>
          <w:szCs w:val="24"/>
        </w:rPr>
      </w:pPr>
      <w:r w:rsidRPr="00A360E5">
        <w:rPr>
          <w:rFonts w:ascii="Arial Narrow" w:hAnsi="Arial Narrow" w:cs="Arial Narrow"/>
          <w:b/>
          <w:bCs/>
          <w:sz w:val="24"/>
          <w:szCs w:val="24"/>
          <w:u w:val="single"/>
        </w:rPr>
        <w:t>AVANCE DEL PROYECTO</w:t>
      </w:r>
      <w:r w:rsidRPr="00A360E5">
        <w:rPr>
          <w:rFonts w:ascii="Arial Narrow" w:hAnsi="Arial Narrow"/>
          <w:b/>
          <w:sz w:val="24"/>
          <w:szCs w:val="24"/>
        </w:rPr>
        <w:t xml:space="preserve"> </w:t>
      </w:r>
    </w:p>
    <w:p w:rsidR="00930BC7" w:rsidRPr="00A360E5" w:rsidRDefault="00930BC7" w:rsidP="00042899">
      <w:pPr>
        <w:tabs>
          <w:tab w:val="left" w:pos="180"/>
        </w:tabs>
        <w:ind w:right="-2"/>
        <w:jc w:val="both"/>
        <w:rPr>
          <w:rFonts w:ascii="Arial Narrow" w:hAnsi="Arial Narrow" w:cs="Arial Narrow"/>
          <w:b/>
          <w:bCs/>
          <w:u w:val="single"/>
        </w:rPr>
      </w:pPr>
    </w:p>
    <w:p w:rsidR="00F12B70" w:rsidRPr="00A360E5" w:rsidRDefault="00F12B70" w:rsidP="00F12B70">
      <w:pPr>
        <w:rPr>
          <w:rFonts w:ascii="Arial Narrow" w:hAnsi="Arial Narrow" w:cs="Arial"/>
          <w:color w:val="000000"/>
          <w:kern w:val="24"/>
          <w:lang w:val="es-ES" w:eastAsia="es-CO"/>
        </w:rPr>
      </w:pPr>
      <w:r w:rsidRPr="00A360E5">
        <w:rPr>
          <w:rFonts w:ascii="Arial Narrow" w:hAnsi="Arial Narrow" w:cs="Arial"/>
          <w:color w:val="000000"/>
          <w:kern w:val="24"/>
          <w:lang w:val="es-ES" w:eastAsia="es-CO"/>
        </w:rPr>
        <w:t xml:space="preserve">Se construyeron 4 pozos de monitoreo en el acuifero de Turbaco, lo cual permitirá aforar la dinámica de este recursos subterráneo  y monitorear su calidad de agua. </w:t>
      </w:r>
    </w:p>
    <w:p w:rsidR="00F12B70" w:rsidRPr="00A360E5" w:rsidRDefault="00F12B70" w:rsidP="00F12B70">
      <w:pPr>
        <w:rPr>
          <w:rFonts w:ascii="Arial Narrow" w:hAnsi="Arial Narrow" w:cs="Arial"/>
          <w:lang w:eastAsia="es-CO"/>
        </w:rPr>
      </w:pPr>
    </w:p>
    <w:p w:rsidR="00F12B70" w:rsidRPr="00A360E5" w:rsidRDefault="00F12B70" w:rsidP="00F12B70">
      <w:pPr>
        <w:tabs>
          <w:tab w:val="left" w:pos="180"/>
        </w:tabs>
        <w:ind w:right="-2"/>
        <w:jc w:val="both"/>
        <w:rPr>
          <w:rFonts w:ascii="Arial Narrow" w:hAnsi="Arial Narrow" w:cs="Arial Narrow"/>
          <w:b/>
          <w:bCs/>
          <w:u w:val="single"/>
        </w:rPr>
      </w:pPr>
      <w:r w:rsidRPr="00A360E5">
        <w:rPr>
          <w:rFonts w:ascii="Arial Narrow" w:hAnsi="Arial Narrow" w:cs="Arial"/>
          <w:color w:val="000000"/>
          <w:kern w:val="24"/>
          <w:lang w:val="es-ES" w:eastAsia="es-CO"/>
        </w:rPr>
        <w:t>Se realizó seguimiento a usuarios no  legales (</w:t>
      </w:r>
      <w:r w:rsidRPr="00A360E5">
        <w:rPr>
          <w:rFonts w:ascii="Arial Narrow" w:hAnsi="Arial Narrow" w:cs="Arial"/>
          <w:color w:val="000000"/>
          <w:kern w:val="24"/>
          <w:lang w:eastAsia="es-CO"/>
        </w:rPr>
        <w:t xml:space="preserve">P y G Antes Ingeniesa, La Casa de la Abuela, Finca Montevideo, Corpiso </w:t>
      </w:r>
      <w:r w:rsidR="00E90BEE" w:rsidRPr="00A360E5">
        <w:rPr>
          <w:rFonts w:ascii="Arial Narrow" w:hAnsi="Arial Narrow" w:cs="Arial"/>
          <w:color w:val="000000"/>
          <w:kern w:val="24"/>
          <w:lang w:eastAsia="es-CO"/>
        </w:rPr>
        <w:t xml:space="preserve">S. A, </w:t>
      </w:r>
      <w:r w:rsidRPr="00A360E5">
        <w:rPr>
          <w:rFonts w:ascii="Arial Narrow" w:hAnsi="Arial Narrow" w:cs="Arial"/>
          <w:color w:val="000000"/>
          <w:kern w:val="24"/>
          <w:lang w:eastAsia="es-CO"/>
        </w:rPr>
        <w:t>Estadero la Cristalina y Casa de Eventos Plan Parejo)</w:t>
      </w:r>
      <w:r w:rsidR="00DC6019" w:rsidRPr="00A360E5">
        <w:rPr>
          <w:rFonts w:ascii="Arial Narrow" w:hAnsi="Arial Narrow" w:cs="Arial"/>
          <w:color w:val="000000"/>
          <w:kern w:val="24"/>
          <w:lang w:eastAsia="es-CO"/>
        </w:rPr>
        <w:t>.</w:t>
      </w:r>
    </w:p>
    <w:p w:rsidR="00F12B70" w:rsidRPr="00A360E5" w:rsidRDefault="00F12B70" w:rsidP="00042899">
      <w:pPr>
        <w:tabs>
          <w:tab w:val="left" w:pos="180"/>
        </w:tabs>
        <w:ind w:right="-2"/>
        <w:jc w:val="both"/>
        <w:rPr>
          <w:rFonts w:ascii="Arial Narrow" w:hAnsi="Arial Narrow" w:cs="Arial Narrow"/>
          <w:b/>
          <w:bCs/>
          <w:u w:val="single"/>
        </w:rPr>
      </w:pPr>
    </w:p>
    <w:p w:rsidR="00F12B70" w:rsidRPr="00A360E5" w:rsidRDefault="00E90BEE" w:rsidP="00042899">
      <w:pPr>
        <w:tabs>
          <w:tab w:val="left" w:pos="180"/>
        </w:tabs>
        <w:ind w:right="-2"/>
        <w:jc w:val="both"/>
        <w:rPr>
          <w:rFonts w:ascii="Arial Narrow" w:hAnsi="Arial Narrow" w:cs="Arial Narrow"/>
          <w:b/>
          <w:bCs/>
          <w:u w:val="single"/>
        </w:rPr>
      </w:pPr>
      <w:r w:rsidRPr="00A360E5">
        <w:rPr>
          <w:rFonts w:ascii="Arial Narrow" w:hAnsi="Arial Narrow" w:cs="Arial"/>
          <w:color w:val="000000"/>
          <w:kern w:val="24"/>
          <w:lang w:val="es-ES" w:eastAsia="es-CO"/>
        </w:rPr>
        <w:t>Se realizó el Plan de Gestión del acuífero de Turbaco en el cual conocemos  su vulnerabilidad a la contaminación, líneas de flujo o movimiento, oferta potencial disponible y demanda real y potencial.</w:t>
      </w:r>
    </w:p>
    <w:p w:rsidR="00042899" w:rsidRPr="00A360E5" w:rsidRDefault="00042899" w:rsidP="00042899">
      <w:pPr>
        <w:tabs>
          <w:tab w:val="left" w:pos="180"/>
        </w:tabs>
        <w:ind w:right="-2"/>
        <w:jc w:val="both"/>
        <w:rPr>
          <w:rFonts w:ascii="Arial Narrow" w:hAnsi="Arial Narrow" w:cs="Arial Narrow"/>
          <w:b/>
          <w:bCs/>
          <w:u w:val="single"/>
        </w:rPr>
      </w:pPr>
    </w:p>
    <w:p w:rsidR="009F2724" w:rsidRPr="007C18AA" w:rsidRDefault="009F2724" w:rsidP="00E639D3">
      <w:pPr>
        <w:pStyle w:val="Textoindependiente"/>
        <w:ind w:right="-2"/>
        <w:rPr>
          <w:rFonts w:ascii="Arial Narrow" w:hAnsi="Arial Narrow" w:cs="Arial Narrow"/>
          <w:b/>
          <w:bCs/>
          <w:sz w:val="24"/>
          <w:szCs w:val="24"/>
          <w:lang w:val="es-MX"/>
        </w:rPr>
      </w:pPr>
      <w:r w:rsidRPr="007C18AA">
        <w:rPr>
          <w:rFonts w:ascii="Arial Narrow" w:hAnsi="Arial Narrow" w:cs="Arial Narrow"/>
          <w:b/>
          <w:bCs/>
          <w:sz w:val="24"/>
          <w:szCs w:val="24"/>
        </w:rPr>
        <w:t>PROYECTO</w:t>
      </w:r>
      <w:r w:rsidRPr="007C18AA">
        <w:rPr>
          <w:rFonts w:ascii="Arial Narrow" w:hAnsi="Arial Narrow" w:cs="Arial Narrow"/>
          <w:b/>
          <w:bCs/>
          <w:sz w:val="24"/>
          <w:szCs w:val="24"/>
          <w:lang w:val="es-MX"/>
        </w:rPr>
        <w:t xml:space="preserve"> 02-02</w:t>
      </w:r>
    </w:p>
    <w:p w:rsidR="009F2724" w:rsidRPr="007C18AA" w:rsidRDefault="009F2724" w:rsidP="00E639D3">
      <w:pPr>
        <w:pStyle w:val="Textoindependiente"/>
        <w:ind w:right="-2"/>
        <w:rPr>
          <w:rFonts w:ascii="Arial Narrow" w:hAnsi="Arial Narrow" w:cs="Arial Narrow"/>
          <w:b/>
          <w:bCs/>
          <w:sz w:val="24"/>
          <w:szCs w:val="24"/>
          <w:lang w:val="es-MX"/>
        </w:rPr>
      </w:pPr>
      <w:r w:rsidRPr="007C18AA">
        <w:rPr>
          <w:rFonts w:ascii="Arial Narrow" w:hAnsi="Arial Narrow" w:cs="Arial Narrow"/>
          <w:b/>
          <w:bCs/>
          <w:sz w:val="24"/>
          <w:szCs w:val="24"/>
          <w:lang w:val="es-MX"/>
        </w:rPr>
        <w:t>Conservación de Aguas Superficiales</w:t>
      </w:r>
    </w:p>
    <w:p w:rsidR="009F2724" w:rsidRPr="007C18AA" w:rsidRDefault="009F2724" w:rsidP="006609D2">
      <w:pPr>
        <w:pStyle w:val="Textoindependiente"/>
        <w:ind w:right="-2"/>
        <w:jc w:val="both"/>
        <w:rPr>
          <w:rFonts w:ascii="Arial Narrow" w:hAnsi="Arial Narrow" w:cs="Arial Narrow"/>
          <w:sz w:val="24"/>
          <w:szCs w:val="24"/>
        </w:rPr>
      </w:pPr>
      <w:r w:rsidRPr="007C18AA">
        <w:rPr>
          <w:rFonts w:ascii="Arial Narrow" w:hAnsi="Arial Narrow" w:cs="Arial Narrow"/>
          <w:sz w:val="24"/>
          <w:szCs w:val="24"/>
          <w:lang w:val="es-MX"/>
        </w:rPr>
        <w:t xml:space="preserve">Se trabajará de una manera integral desarrollando acciones conjuntas con los entes territoriales, no sólo en la recuperación de arroyos, sino también de </w:t>
      </w:r>
      <w:r w:rsidRPr="007C18AA">
        <w:rPr>
          <w:rFonts w:ascii="Arial Narrow" w:hAnsi="Arial Narrow" w:cs="Arial Narrow"/>
          <w:sz w:val="24"/>
          <w:szCs w:val="24"/>
        </w:rPr>
        <w:t>ciénagas</w:t>
      </w:r>
      <w:r w:rsidRPr="007C18AA">
        <w:rPr>
          <w:rFonts w:ascii="Arial Narrow" w:hAnsi="Arial Narrow" w:cs="Arial Narrow"/>
          <w:sz w:val="24"/>
          <w:szCs w:val="24"/>
          <w:lang w:val="es-MX"/>
        </w:rPr>
        <w:t xml:space="preserve"> y </w:t>
      </w:r>
      <w:r w:rsidRPr="007C18AA">
        <w:rPr>
          <w:rFonts w:ascii="Arial Narrow" w:hAnsi="Arial Narrow" w:cs="Arial Narrow"/>
          <w:sz w:val="24"/>
          <w:szCs w:val="24"/>
        </w:rPr>
        <w:t>de los caños naturales que mantienen su equilibrio ecológico, mediante la determinación de factores o elementos conta</w:t>
      </w:r>
      <w:r w:rsidR="006609D2" w:rsidRPr="007C18AA">
        <w:rPr>
          <w:rFonts w:ascii="Arial Narrow" w:hAnsi="Arial Narrow" w:cs="Arial Narrow"/>
          <w:sz w:val="24"/>
          <w:szCs w:val="24"/>
        </w:rPr>
        <w:t>minantes, diseño de soluciones.</w:t>
      </w:r>
    </w:p>
    <w:p w:rsidR="009F2724" w:rsidRPr="007C18AA" w:rsidRDefault="009F2724" w:rsidP="00E639D3">
      <w:pPr>
        <w:pStyle w:val="Textoindependiente"/>
        <w:ind w:right="-2"/>
        <w:rPr>
          <w:rFonts w:ascii="Arial Narrow" w:hAnsi="Arial Narrow" w:cs="Arial Narrow"/>
          <w:color w:val="002060"/>
          <w:sz w:val="24"/>
          <w:szCs w:val="24"/>
        </w:rPr>
      </w:pPr>
    </w:p>
    <w:p w:rsidR="009F2724" w:rsidRPr="00C4192F" w:rsidRDefault="009F2724" w:rsidP="00B31408">
      <w:pPr>
        <w:tabs>
          <w:tab w:val="left" w:pos="180"/>
        </w:tabs>
        <w:ind w:right="-2"/>
        <w:jc w:val="both"/>
        <w:rPr>
          <w:rFonts w:ascii="Arial Narrow" w:hAnsi="Arial Narrow" w:cs="Arial Narrow"/>
          <w:b/>
          <w:bCs/>
          <w:u w:val="single"/>
        </w:rPr>
      </w:pPr>
      <w:r w:rsidRPr="00C4192F">
        <w:rPr>
          <w:rFonts w:ascii="Arial Narrow" w:hAnsi="Arial Narrow" w:cs="Arial Narrow"/>
          <w:b/>
          <w:bCs/>
          <w:u w:val="single"/>
        </w:rPr>
        <w:t>AVANCE DEL PROYECTO</w:t>
      </w:r>
    </w:p>
    <w:p w:rsidR="00DC6019" w:rsidRPr="00C4192F" w:rsidRDefault="00DC6019" w:rsidP="00B31408">
      <w:pPr>
        <w:tabs>
          <w:tab w:val="left" w:pos="180"/>
        </w:tabs>
        <w:ind w:right="-2"/>
        <w:jc w:val="both"/>
        <w:rPr>
          <w:rFonts w:ascii="Arial Narrow" w:hAnsi="Arial Narrow" w:cs="Arial Narrow"/>
          <w:b/>
          <w:bCs/>
          <w:u w:val="single"/>
        </w:rPr>
      </w:pPr>
    </w:p>
    <w:p w:rsidR="00E54076" w:rsidRPr="00C4192F" w:rsidRDefault="00E54076" w:rsidP="00E54076">
      <w:pPr>
        <w:pStyle w:val="NormalWeb"/>
        <w:spacing w:before="0" w:beforeAutospacing="0" w:after="0" w:afterAutospacing="0"/>
        <w:jc w:val="both"/>
        <w:rPr>
          <w:rFonts w:ascii="Arial Narrow" w:hAnsi="Arial Narrow" w:cs="Arial"/>
        </w:rPr>
      </w:pPr>
      <w:r w:rsidRPr="00C4192F">
        <w:rPr>
          <w:rFonts w:ascii="Arial Narrow" w:hAnsi="Arial Narrow" w:cs="Arial"/>
          <w:color w:val="000000"/>
          <w:kern w:val="24"/>
        </w:rPr>
        <w:t xml:space="preserve">Seguimiento y monitoreo de la calidad de agua del Canal del Dique, </w:t>
      </w:r>
      <w:r w:rsidRPr="00C4192F">
        <w:rPr>
          <w:rFonts w:ascii="Arial Narrow" w:hAnsi="Arial Narrow" w:cs="Arial"/>
          <w:b/>
          <w:bCs/>
          <w:color w:val="000000"/>
          <w:kern w:val="24"/>
        </w:rPr>
        <w:t xml:space="preserve">cuerpos de aguas internos de Cartagena </w:t>
      </w:r>
      <w:r w:rsidRPr="00C4192F">
        <w:rPr>
          <w:rFonts w:ascii="Arial Narrow" w:hAnsi="Arial Narrow" w:cs="Arial"/>
          <w:color w:val="000000"/>
          <w:kern w:val="24"/>
        </w:rPr>
        <w:t xml:space="preserve">y otros cuerpos de aguas de los municipios de la jurisdicción de Cardique. </w:t>
      </w:r>
      <w:r w:rsidRPr="00C4192F">
        <w:rPr>
          <w:rFonts w:ascii="Arial Narrow" w:hAnsi="Arial Narrow" w:cs="Arial"/>
          <w:color w:val="000000"/>
          <w:kern w:val="24"/>
          <w:lang w:val="es-ES"/>
        </w:rPr>
        <w:t xml:space="preserve">Se han </w:t>
      </w:r>
      <w:r w:rsidRPr="00C4192F">
        <w:rPr>
          <w:rFonts w:ascii="Arial Narrow" w:hAnsi="Arial Narrow" w:cs="Arial"/>
          <w:color w:val="000000"/>
          <w:kern w:val="24"/>
          <w:lang w:val="es-ES"/>
        </w:rPr>
        <w:lastRenderedPageBreak/>
        <w:t>monitoreados 33 cuerpos de aguas con los siguientes parámetros físicos y químicos: pH, color, OD, cobre total, cromo total, cadmio total, zinc total, niquel, plomo total, mercurio total, amonio, SST, SS, DBO</w:t>
      </w:r>
      <w:r w:rsidRPr="00C4192F">
        <w:rPr>
          <w:rFonts w:ascii="Arial Narrow" w:hAnsi="Arial Narrow" w:cs="Arial"/>
          <w:color w:val="000000"/>
          <w:kern w:val="24"/>
          <w:position w:val="-7"/>
          <w:vertAlign w:val="subscript"/>
          <w:lang w:val="es-ES"/>
        </w:rPr>
        <w:t>5</w:t>
      </w:r>
      <w:r w:rsidRPr="00C4192F">
        <w:rPr>
          <w:rFonts w:ascii="Arial Narrow" w:hAnsi="Arial Narrow" w:cs="Arial"/>
          <w:color w:val="000000"/>
          <w:kern w:val="24"/>
          <w:lang w:val="es-ES"/>
        </w:rPr>
        <w:t>, DQO, fenol, fósforo total, NKT, nitrato, nitrito, nitrógeno total, temperatura, coliformes totales, coliformes fecales, hierro total zinc total, níquel total y  plomo total.</w:t>
      </w:r>
    </w:p>
    <w:p w:rsidR="00E54076" w:rsidRPr="00C4192F" w:rsidRDefault="00E54076" w:rsidP="00DC6019">
      <w:pPr>
        <w:tabs>
          <w:tab w:val="left" w:pos="180"/>
        </w:tabs>
        <w:ind w:right="-2"/>
        <w:jc w:val="both"/>
        <w:rPr>
          <w:rFonts w:ascii="Arial Narrow" w:hAnsi="Arial Narrow" w:cs="Arial"/>
          <w:color w:val="000000"/>
          <w:kern w:val="24"/>
          <w:sz w:val="28"/>
          <w:szCs w:val="28"/>
          <w:lang w:val="es-ES"/>
        </w:rPr>
      </w:pPr>
    </w:p>
    <w:p w:rsidR="00DC6019" w:rsidRPr="00C4192F" w:rsidRDefault="00E54076" w:rsidP="00DC6019">
      <w:pPr>
        <w:tabs>
          <w:tab w:val="left" w:pos="180"/>
        </w:tabs>
        <w:ind w:right="-2"/>
        <w:jc w:val="both"/>
        <w:rPr>
          <w:rFonts w:ascii="Arial Narrow" w:hAnsi="Arial Narrow" w:cs="Arial Narrow"/>
          <w:bCs/>
        </w:rPr>
      </w:pPr>
      <w:r w:rsidRPr="00C4192F">
        <w:rPr>
          <w:rFonts w:ascii="Arial Narrow" w:hAnsi="Arial Narrow" w:cs="Arial"/>
          <w:color w:val="000000"/>
          <w:kern w:val="24"/>
          <w:lang w:val="es-ES"/>
        </w:rPr>
        <w:t>Se ha contratado y se encuentra en ejecución el estudio :”Evaluación de la incidencia de las actividades de desarrollo de la línea costera continental ubicadas en la Bahía de  Cartagena (industrial, portuario, turismo, agr</w:t>
      </w:r>
      <w:r w:rsidR="00396B4D" w:rsidRPr="00C4192F">
        <w:rPr>
          <w:rFonts w:ascii="Arial Narrow" w:hAnsi="Arial Narrow" w:cs="Arial"/>
          <w:color w:val="000000"/>
          <w:kern w:val="24"/>
          <w:lang w:val="es-ES"/>
        </w:rPr>
        <w:t>o</w:t>
      </w:r>
      <w:r w:rsidRPr="00C4192F">
        <w:rPr>
          <w:rFonts w:ascii="Arial Narrow" w:hAnsi="Arial Narrow" w:cs="Arial"/>
          <w:color w:val="000000"/>
          <w:kern w:val="24"/>
          <w:lang w:val="es-ES"/>
        </w:rPr>
        <w:t xml:space="preserve">pecuario) y de otros tensores externos sobre el sistema </w:t>
      </w:r>
      <w:r w:rsidR="00396B4D" w:rsidRPr="00C4192F">
        <w:rPr>
          <w:rFonts w:ascii="Arial Narrow" w:hAnsi="Arial Narrow" w:cs="Arial"/>
          <w:color w:val="000000"/>
          <w:kern w:val="24"/>
          <w:lang w:val="es-ES"/>
        </w:rPr>
        <w:t>hídrico</w:t>
      </w:r>
      <w:r w:rsidRPr="00C4192F">
        <w:rPr>
          <w:rFonts w:ascii="Arial Narrow" w:hAnsi="Arial Narrow" w:cs="Arial"/>
          <w:color w:val="000000"/>
          <w:kern w:val="24"/>
          <w:lang w:val="es-ES"/>
        </w:rPr>
        <w:t xml:space="preserve"> y sedimentológico de la bahía, establecimiento de objetivos de calidad y zonificación ambiental de sus aguas de acuerdo a los usos establecidos en la normatividad ambiental”</w:t>
      </w:r>
    </w:p>
    <w:p w:rsidR="00DC6019" w:rsidRPr="00C4192F" w:rsidRDefault="00DC6019" w:rsidP="00DC6019">
      <w:pPr>
        <w:tabs>
          <w:tab w:val="left" w:pos="180"/>
        </w:tabs>
        <w:ind w:right="-2"/>
        <w:jc w:val="both"/>
        <w:rPr>
          <w:rFonts w:ascii="Arial Narrow" w:hAnsi="Arial Narrow" w:cs="Arial Narrow"/>
          <w:bCs/>
        </w:rPr>
      </w:pPr>
    </w:p>
    <w:p w:rsidR="00DC6019" w:rsidRPr="00C4192F" w:rsidRDefault="00DC6019" w:rsidP="00DC6019">
      <w:pPr>
        <w:tabs>
          <w:tab w:val="left" w:pos="180"/>
        </w:tabs>
        <w:ind w:right="-2"/>
        <w:jc w:val="both"/>
        <w:rPr>
          <w:rFonts w:ascii="Arial Narrow" w:hAnsi="Arial Narrow" w:cs="Arial Narrow"/>
          <w:bCs/>
        </w:rPr>
      </w:pPr>
      <w:r w:rsidRPr="00C4192F">
        <w:rPr>
          <w:rFonts w:ascii="Arial Narrow" w:hAnsi="Arial Narrow" w:cs="Arial Narrow"/>
          <w:bCs/>
        </w:rPr>
        <w:t>SEGUIMIENTO A 32 CONCESIONES DE AGUAS SUPERFICIALES: Hacienda Santa Catalina (Santa Catalina), Finca El Francés (Clemencia), Hacienda Rancho Grande (Santa Catalina), Urbanización Barcelona de Indias (Zona Norte Cartagena),</w:t>
      </w:r>
      <w:r w:rsidRPr="00C4192F">
        <w:rPr>
          <w:rFonts w:ascii="Arial Narrow" w:hAnsi="Arial Narrow" w:cs="Arial Narrow"/>
          <w:bCs/>
          <w:lang w:val="es-ES"/>
        </w:rPr>
        <w:t xml:space="preserve"> </w:t>
      </w:r>
      <w:r w:rsidRPr="00C4192F">
        <w:rPr>
          <w:rFonts w:ascii="Arial Narrow" w:hAnsi="Arial Narrow" w:cs="Arial Narrow"/>
          <w:bCs/>
        </w:rPr>
        <w:t>Eko Parque Luna Forest (Zona Norte Cartagena), Cartagena Laguna Club (Zona Norte Cartagena), Finca El Bajo (Turbana), Finca Los Campanos (San Estanislao), Parrilla Restaurante Bar Villa Martha (Turbaco), Centro Recreacional Los Lagos (Turbaco), Asoagua/ Acueducto San Cristóbal  (San Cristóbal), Hacienda La Ilusión (Calamar), Zoocriadero Reptiles Word (Santa Rosa), Ganadería Primavera del Norte (Santa Rosa), Hacienda Nueva Esperanza (Mahates), Frigorífico Santa Rosa (Santa Rosa</w:t>
      </w:r>
      <w:r w:rsidRPr="00C4192F">
        <w:rPr>
          <w:rFonts w:ascii="Arial Narrow" w:hAnsi="Arial Narrow" w:cs="Arial Narrow"/>
          <w:bCs/>
          <w:lang w:val="es-ES"/>
        </w:rPr>
        <w:t xml:space="preserve">) </w:t>
      </w:r>
      <w:r w:rsidRPr="00C4192F">
        <w:rPr>
          <w:rFonts w:ascii="Arial Narrow" w:hAnsi="Arial Narrow" w:cs="Arial Narrow"/>
          <w:bCs/>
        </w:rPr>
        <w:t>Urbanización Bonanza (Turbaco), Finca Colacua/ C. I. Océanos (Isla del Covao – Cartagena, Finca Camcar/ C. I. Océanos (Isla del Covao), Proyecto Piscícola Antonio Contreras (Turbana sector Matunilla), Acualco (Gambote), Acuacar (Gambote-Cgena), Ciénaga de Las Ventas (Zona Norte La Europa), Hacienda La Fe (Bayunca), Monterrey Forestal (Zambrano), Hacienda San José de la Montaña (Villanueva), Alevinos El Perico (María la Baja), Finca La Inspiración (Arjona), Usomarialabaja (María la Baja), Hacienda Santa Elena (Vía Cordialidad), Granja Avícola la Suiza y la Granja Avícola el Nido en Turbaco.</w:t>
      </w:r>
      <w:r w:rsidRPr="00C4192F">
        <w:rPr>
          <w:rFonts w:ascii="Arial Narrow" w:hAnsi="Arial Narrow" w:cs="Arial Narrow"/>
          <w:bCs/>
        </w:rPr>
        <w:tab/>
      </w:r>
    </w:p>
    <w:p w:rsidR="00396B4D" w:rsidRPr="00C4192F" w:rsidRDefault="00396B4D" w:rsidP="00B31408">
      <w:pPr>
        <w:tabs>
          <w:tab w:val="left" w:pos="180"/>
        </w:tabs>
        <w:ind w:right="-2"/>
        <w:jc w:val="both"/>
        <w:rPr>
          <w:rFonts w:ascii="Arial Narrow" w:hAnsi="Arial Narrow" w:cs="Arial"/>
          <w:color w:val="000000"/>
          <w:kern w:val="24"/>
          <w:sz w:val="28"/>
          <w:szCs w:val="28"/>
          <w:lang w:val="es-ES"/>
        </w:rPr>
      </w:pPr>
    </w:p>
    <w:p w:rsidR="00396B4D" w:rsidRPr="00C4192F" w:rsidRDefault="00396B4D" w:rsidP="00396B4D">
      <w:pPr>
        <w:pStyle w:val="NormalWeb"/>
        <w:spacing w:before="0" w:beforeAutospacing="0" w:after="0" w:afterAutospacing="0"/>
        <w:rPr>
          <w:rFonts w:ascii="Arial Narrow" w:hAnsi="Arial Narrow" w:cs="Arial"/>
          <w:color w:val="000000"/>
          <w:kern w:val="24"/>
          <w:lang w:val="es-ES"/>
        </w:rPr>
      </w:pPr>
      <w:r w:rsidRPr="00C4192F">
        <w:rPr>
          <w:rFonts w:ascii="Arial Narrow" w:hAnsi="Arial Narrow" w:cs="Arial"/>
          <w:b/>
          <w:color w:val="000000"/>
          <w:kern w:val="24"/>
          <w:u w:val="single"/>
          <w:lang w:val="es-ES"/>
        </w:rPr>
        <w:t>Realización de requerimientos y seguimiento a los  PSMV</w:t>
      </w:r>
      <w:r w:rsidRPr="00C4192F">
        <w:rPr>
          <w:rFonts w:ascii="Arial Narrow" w:hAnsi="Arial Narrow" w:cs="Arial"/>
          <w:color w:val="000000"/>
          <w:kern w:val="24"/>
          <w:lang w:val="es-ES"/>
        </w:rPr>
        <w:t xml:space="preserve">: </w:t>
      </w:r>
    </w:p>
    <w:p w:rsidR="00396B4D" w:rsidRPr="00C4192F" w:rsidRDefault="00396B4D" w:rsidP="00396B4D">
      <w:pPr>
        <w:pStyle w:val="NormalWeb"/>
        <w:spacing w:before="0" w:beforeAutospacing="0" w:after="0" w:afterAutospacing="0"/>
        <w:rPr>
          <w:rFonts w:ascii="Arial Narrow" w:hAnsi="Arial Narrow" w:cs="Arial"/>
          <w:color w:val="000000"/>
          <w:kern w:val="24"/>
          <w:lang w:val="es-ES"/>
        </w:rPr>
      </w:pP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xml:space="preserve">Municipios que </w:t>
      </w:r>
      <w:r w:rsidRPr="00C4192F">
        <w:rPr>
          <w:rFonts w:ascii="Arial Narrow" w:hAnsi="Arial Narrow" w:cs="Arial"/>
          <w:b/>
          <w:bCs/>
          <w:color w:val="000000"/>
          <w:kern w:val="24"/>
          <w:lang w:val="es-ES"/>
        </w:rPr>
        <w:t xml:space="preserve">han cumplido con la presentación del PSMV </w:t>
      </w:r>
      <w:r w:rsidRPr="00C4192F">
        <w:rPr>
          <w:rFonts w:ascii="Arial Narrow" w:hAnsi="Arial Narrow" w:cs="Arial"/>
          <w:color w:val="000000"/>
          <w:kern w:val="24"/>
          <w:lang w:val="es-ES"/>
        </w:rPr>
        <w:t xml:space="preserve">a Cardique: San Cristóbal, Arroyohondo, Calamar, Santa Catalina, Zambrano, distrito de Cartagena, Córdoba, Mahates,  San Jacinto, San Juan Nepomuceno, Clemencia , Marialabaja, Santa Rosa, Soplaviento,  Arjona y El Guamo. </w:t>
      </w:r>
      <w:r w:rsidRPr="00C4192F">
        <w:rPr>
          <w:rFonts w:ascii="Arial Narrow" w:hAnsi="Arial Narrow" w:cs="Arial"/>
          <w:b/>
          <w:bCs/>
          <w:color w:val="000000"/>
          <w:kern w:val="24"/>
          <w:lang w:val="es-ES"/>
        </w:rPr>
        <w:t>Total:16</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xml:space="preserve">Municipios que </w:t>
      </w:r>
      <w:r w:rsidRPr="00C4192F">
        <w:rPr>
          <w:rFonts w:ascii="Arial Narrow" w:hAnsi="Arial Narrow" w:cs="Arial"/>
          <w:b/>
          <w:bCs/>
          <w:color w:val="000000"/>
          <w:kern w:val="24"/>
          <w:lang w:val="es-ES"/>
        </w:rPr>
        <w:t xml:space="preserve">han cumplido con la presentación del PSMV </w:t>
      </w:r>
      <w:r w:rsidRPr="00C4192F">
        <w:rPr>
          <w:rFonts w:ascii="Arial Narrow" w:hAnsi="Arial Narrow" w:cs="Arial"/>
          <w:color w:val="000000"/>
          <w:kern w:val="24"/>
          <w:lang w:val="es-ES"/>
        </w:rPr>
        <w:t xml:space="preserve">a Cardique y han sido </w:t>
      </w:r>
      <w:r w:rsidRPr="00C4192F">
        <w:rPr>
          <w:rFonts w:ascii="Arial Narrow" w:hAnsi="Arial Narrow" w:cs="Arial"/>
          <w:i/>
          <w:iCs/>
          <w:color w:val="000000"/>
          <w:kern w:val="24"/>
          <w:lang w:val="es-ES"/>
        </w:rPr>
        <w:t>aprobados</w:t>
      </w:r>
      <w:r w:rsidRPr="00C4192F">
        <w:rPr>
          <w:rFonts w:ascii="Arial Narrow" w:hAnsi="Arial Narrow" w:cs="Arial"/>
          <w:color w:val="000000"/>
          <w:kern w:val="24"/>
          <w:lang w:val="es-ES"/>
        </w:rPr>
        <w:t xml:space="preserve">: San Cristóbal,  Arroyohondo, Calamar, Santa Catalina, Zambrano y distrito de Cartagena. </w:t>
      </w:r>
      <w:r w:rsidRPr="00C4192F">
        <w:rPr>
          <w:rFonts w:ascii="Arial Narrow" w:hAnsi="Arial Narrow" w:cs="Arial"/>
          <w:b/>
          <w:bCs/>
          <w:color w:val="000000"/>
          <w:kern w:val="24"/>
          <w:lang w:val="es-ES"/>
        </w:rPr>
        <w:t>Total 6.</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xml:space="preserve">Municipios que han cumplido con la presentación del PSMV a Cardique y están en </w:t>
      </w:r>
      <w:r w:rsidRPr="00C4192F">
        <w:rPr>
          <w:rFonts w:ascii="Arial Narrow" w:hAnsi="Arial Narrow" w:cs="Arial"/>
          <w:b/>
          <w:bCs/>
          <w:color w:val="000000"/>
          <w:kern w:val="24"/>
          <w:lang w:val="es-ES"/>
        </w:rPr>
        <w:t xml:space="preserve">evaluación:  </w:t>
      </w:r>
      <w:r w:rsidRPr="00C4192F">
        <w:rPr>
          <w:rFonts w:ascii="Arial Narrow" w:hAnsi="Arial Narrow" w:cs="Arial"/>
          <w:color w:val="000000"/>
          <w:kern w:val="24"/>
          <w:lang w:val="es-ES"/>
        </w:rPr>
        <w:t xml:space="preserve">Arjona. </w:t>
      </w:r>
      <w:r w:rsidRPr="00C4192F">
        <w:rPr>
          <w:rFonts w:ascii="Arial Narrow" w:hAnsi="Arial Narrow" w:cs="Arial"/>
          <w:b/>
          <w:bCs/>
          <w:color w:val="000000"/>
          <w:kern w:val="24"/>
          <w:lang w:val="es-ES"/>
        </w:rPr>
        <w:t>Total: 1</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xml:space="preserve">Municipios que </w:t>
      </w:r>
      <w:r w:rsidRPr="00C4192F">
        <w:rPr>
          <w:rFonts w:ascii="Arial Narrow" w:hAnsi="Arial Narrow" w:cs="Arial"/>
          <w:b/>
          <w:bCs/>
          <w:color w:val="000000"/>
          <w:kern w:val="24"/>
          <w:lang w:val="es-ES"/>
        </w:rPr>
        <w:t xml:space="preserve">han cumplido con la presentación de los requerimientos </w:t>
      </w:r>
      <w:r w:rsidRPr="00C4192F">
        <w:rPr>
          <w:rFonts w:ascii="Arial Narrow" w:hAnsi="Arial Narrow" w:cs="Arial"/>
          <w:color w:val="000000"/>
          <w:kern w:val="24"/>
          <w:lang w:val="es-ES"/>
        </w:rPr>
        <w:t xml:space="preserve">al  PSMV a Cardique y </w:t>
      </w:r>
      <w:r w:rsidRPr="00C4192F">
        <w:rPr>
          <w:rFonts w:ascii="Arial Narrow" w:hAnsi="Arial Narrow" w:cs="Arial"/>
          <w:b/>
          <w:bCs/>
          <w:color w:val="000000"/>
          <w:kern w:val="24"/>
          <w:lang w:val="es-ES"/>
        </w:rPr>
        <w:t>están en evaluación</w:t>
      </w:r>
      <w:r w:rsidRPr="00C4192F">
        <w:rPr>
          <w:rFonts w:ascii="Arial Narrow" w:hAnsi="Arial Narrow" w:cs="Arial"/>
          <w:color w:val="000000"/>
          <w:kern w:val="24"/>
          <w:lang w:val="es-ES"/>
        </w:rPr>
        <w:t xml:space="preserve">: Marialabaja. </w:t>
      </w:r>
      <w:r w:rsidRPr="00C4192F">
        <w:rPr>
          <w:rFonts w:ascii="Arial Narrow" w:hAnsi="Arial Narrow" w:cs="Arial"/>
          <w:b/>
          <w:bCs/>
          <w:color w:val="000000"/>
          <w:kern w:val="24"/>
          <w:lang w:val="es-ES"/>
        </w:rPr>
        <w:t>Total: 1</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xml:space="preserve">Municipios que están </w:t>
      </w:r>
      <w:r w:rsidRPr="00C4192F">
        <w:rPr>
          <w:rFonts w:ascii="Arial Narrow" w:hAnsi="Arial Narrow" w:cs="Arial"/>
          <w:b/>
          <w:bCs/>
          <w:color w:val="000000"/>
          <w:kern w:val="24"/>
          <w:lang w:val="es-ES"/>
        </w:rPr>
        <w:t xml:space="preserve">incumpliendo </w:t>
      </w:r>
      <w:r w:rsidRPr="00C4192F">
        <w:rPr>
          <w:rFonts w:ascii="Arial Narrow" w:hAnsi="Arial Narrow" w:cs="Arial"/>
          <w:color w:val="000000"/>
          <w:kern w:val="24"/>
          <w:lang w:val="es-ES"/>
        </w:rPr>
        <w:t xml:space="preserve">con la presentación del PSMV a Cardique: El Carmen de Bolívar, San Estanislao de Kotska, Turbaco, Turbana y Villanueva. </w:t>
      </w:r>
      <w:r w:rsidRPr="00C4192F">
        <w:rPr>
          <w:rFonts w:ascii="Arial Narrow" w:hAnsi="Arial Narrow" w:cs="Arial"/>
          <w:b/>
          <w:bCs/>
          <w:color w:val="000000"/>
          <w:kern w:val="24"/>
          <w:lang w:val="es-ES"/>
        </w:rPr>
        <w:t>Total: 5</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w:t>
      </w:r>
    </w:p>
    <w:p w:rsidR="00396B4D" w:rsidRPr="00C4192F" w:rsidRDefault="00396B4D" w:rsidP="00396B4D">
      <w:pPr>
        <w:pStyle w:val="NormalWeb"/>
        <w:spacing w:before="0" w:beforeAutospacing="0" w:after="0" w:afterAutospacing="0"/>
        <w:jc w:val="both"/>
        <w:rPr>
          <w:rFonts w:ascii="Arial Narrow" w:hAnsi="Arial Narrow" w:cs="Arial"/>
          <w:sz w:val="36"/>
          <w:szCs w:val="36"/>
        </w:rPr>
      </w:pPr>
      <w:r w:rsidRPr="00C4192F">
        <w:rPr>
          <w:rFonts w:ascii="Arial Narrow" w:hAnsi="Arial Narrow" w:cs="Arial"/>
          <w:color w:val="000000"/>
          <w:kern w:val="24"/>
          <w:lang w:val="es-ES"/>
        </w:rPr>
        <w:t xml:space="preserve">Municipios que están </w:t>
      </w:r>
      <w:r w:rsidRPr="00C4192F">
        <w:rPr>
          <w:rFonts w:ascii="Arial Narrow" w:hAnsi="Arial Narrow" w:cs="Arial"/>
          <w:b/>
          <w:bCs/>
          <w:i/>
          <w:iCs/>
          <w:color w:val="000000"/>
          <w:kern w:val="24"/>
          <w:lang w:val="es-ES"/>
        </w:rPr>
        <w:t>incumpliendo</w:t>
      </w:r>
      <w:r w:rsidRPr="00C4192F">
        <w:rPr>
          <w:rFonts w:ascii="Arial Narrow" w:hAnsi="Arial Narrow" w:cs="Arial"/>
          <w:b/>
          <w:bCs/>
          <w:color w:val="000000"/>
          <w:kern w:val="24"/>
          <w:lang w:val="es-ES"/>
        </w:rPr>
        <w:t xml:space="preserve"> con la presentacion de los requerimientos de informacion y/o documentacion del PSMV </w:t>
      </w:r>
      <w:r w:rsidRPr="00C4192F">
        <w:rPr>
          <w:rFonts w:ascii="Arial Narrow" w:hAnsi="Arial Narrow" w:cs="Arial"/>
          <w:color w:val="000000"/>
          <w:kern w:val="24"/>
          <w:lang w:val="es-ES"/>
        </w:rPr>
        <w:t xml:space="preserve">a Cardique:  Córdoba, Mahates, San Jacinto, San Juan Nepomuceno, Clemencia  y  Santa Rosa. </w:t>
      </w:r>
      <w:r w:rsidRPr="00C4192F">
        <w:rPr>
          <w:rFonts w:ascii="Arial Narrow" w:hAnsi="Arial Narrow" w:cs="Arial"/>
          <w:b/>
          <w:bCs/>
          <w:color w:val="000000"/>
          <w:kern w:val="24"/>
          <w:lang w:val="es-ES"/>
        </w:rPr>
        <w:t>Total: 6</w:t>
      </w:r>
    </w:p>
    <w:p w:rsidR="00DC6019" w:rsidRPr="00C4192F" w:rsidRDefault="00396B4D" w:rsidP="00396B4D">
      <w:pPr>
        <w:tabs>
          <w:tab w:val="left" w:pos="180"/>
        </w:tabs>
        <w:ind w:right="-2"/>
        <w:jc w:val="both"/>
        <w:rPr>
          <w:rFonts w:ascii="Arial Narrow" w:hAnsi="Arial Narrow" w:cs="Arial"/>
          <w:b/>
          <w:bCs/>
          <w:color w:val="000000"/>
          <w:kern w:val="24"/>
          <w:lang w:val="es-ES"/>
        </w:rPr>
      </w:pPr>
      <w:r w:rsidRPr="00C4192F">
        <w:rPr>
          <w:rFonts w:ascii="Arial Narrow" w:hAnsi="Arial Narrow" w:cs="Arial"/>
          <w:color w:val="000000"/>
          <w:kern w:val="24"/>
          <w:lang w:val="es-ES"/>
        </w:rPr>
        <w:lastRenderedPageBreak/>
        <w:t xml:space="preserve">Municipios </w:t>
      </w:r>
      <w:r w:rsidRPr="00C4192F">
        <w:rPr>
          <w:rFonts w:ascii="Arial Narrow" w:hAnsi="Arial Narrow" w:cs="Arial"/>
          <w:b/>
          <w:bCs/>
          <w:color w:val="000000"/>
          <w:kern w:val="24"/>
          <w:lang w:val="es-ES"/>
        </w:rPr>
        <w:t xml:space="preserve">que fueron requeridos por Cardique </w:t>
      </w:r>
      <w:r w:rsidRPr="00C4192F">
        <w:rPr>
          <w:rFonts w:ascii="Arial Narrow" w:hAnsi="Arial Narrow" w:cs="Arial"/>
          <w:color w:val="000000"/>
          <w:kern w:val="24"/>
          <w:lang w:val="es-ES"/>
        </w:rPr>
        <w:t xml:space="preserve">con la presentación de información y/o documentación del PSMV  </w:t>
      </w:r>
      <w:r w:rsidRPr="00C4192F">
        <w:rPr>
          <w:rFonts w:ascii="Arial Narrow" w:hAnsi="Arial Narrow" w:cs="Arial"/>
          <w:b/>
          <w:bCs/>
          <w:color w:val="000000"/>
          <w:kern w:val="24"/>
          <w:lang w:val="es-ES"/>
        </w:rPr>
        <w:t>y que aun tienen plazo para presentarla</w:t>
      </w:r>
      <w:r w:rsidRPr="00C4192F">
        <w:rPr>
          <w:rFonts w:ascii="Arial Narrow" w:hAnsi="Arial Narrow" w:cs="Arial"/>
          <w:color w:val="000000"/>
          <w:kern w:val="24"/>
          <w:lang w:val="es-ES"/>
        </w:rPr>
        <w:t xml:space="preserve">: El Guamo y Soplaviento.  </w:t>
      </w:r>
      <w:r w:rsidRPr="00C4192F">
        <w:rPr>
          <w:rFonts w:ascii="Arial Narrow" w:hAnsi="Arial Narrow" w:cs="Arial"/>
          <w:b/>
          <w:bCs/>
          <w:color w:val="000000"/>
          <w:kern w:val="24"/>
          <w:lang w:val="es-ES"/>
        </w:rPr>
        <w:t>Total: 2</w:t>
      </w:r>
    </w:p>
    <w:p w:rsidR="00DC6019" w:rsidRPr="007C18AA" w:rsidRDefault="00DC6019" w:rsidP="00396B4D">
      <w:pPr>
        <w:tabs>
          <w:tab w:val="left" w:pos="180"/>
        </w:tabs>
        <w:ind w:right="-2"/>
        <w:jc w:val="both"/>
        <w:rPr>
          <w:rFonts w:ascii="Arial Narrow" w:hAnsi="Arial Narrow" w:cs="Arial Narrow"/>
          <w:b/>
          <w:bCs/>
          <w:u w:val="single"/>
        </w:rPr>
      </w:pPr>
    </w:p>
    <w:p w:rsidR="009703EF" w:rsidRPr="007C18AA" w:rsidRDefault="00C612A1" w:rsidP="001C3FC7">
      <w:pPr>
        <w:numPr>
          <w:ilvl w:val="0"/>
          <w:numId w:val="2"/>
        </w:numPr>
        <w:tabs>
          <w:tab w:val="left" w:pos="180"/>
        </w:tabs>
        <w:ind w:left="0" w:firstLine="0"/>
        <w:rPr>
          <w:rFonts w:ascii="Arial Narrow" w:hAnsi="Arial Narrow" w:cs="Arial Narrow"/>
        </w:rPr>
        <w:sectPr w:rsidR="009703EF" w:rsidRPr="007C18AA" w:rsidSect="004D56B2">
          <w:footerReference w:type="default" r:id="rId11"/>
          <w:pgSz w:w="11906" w:h="16838"/>
          <w:pgMar w:top="1417" w:right="1701" w:bottom="1417" w:left="1701" w:header="708" w:footer="708" w:gutter="0"/>
          <w:pgBorders w:offsetFrom="page">
            <w:bottom w:val="single" w:sz="8" w:space="24" w:color="000000"/>
          </w:pgBorders>
          <w:pgNumType w:start="1"/>
          <w:cols w:space="708"/>
          <w:titlePg/>
          <w:rtlGutter/>
          <w:docGrid w:linePitch="360"/>
        </w:sectPr>
      </w:pPr>
      <w:r w:rsidRPr="007C18AA">
        <w:rPr>
          <w:rFonts w:ascii="Arial Narrow" w:hAnsi="Arial Narrow" w:cs="Arial Narrow"/>
          <w:b/>
        </w:rPr>
        <w:t>CANALIZACIÓN Y RECUPERACIÓN DE CUERPOS DE AGUA</w:t>
      </w:r>
      <w:r w:rsidRPr="007C18AA">
        <w:rPr>
          <w:rFonts w:ascii="Arial Narrow" w:hAnsi="Arial Narrow" w:cs="Arial Narrow"/>
        </w:rPr>
        <w:t xml:space="preserve">. </w:t>
      </w:r>
      <w:r w:rsidR="009F2724" w:rsidRPr="007C18AA">
        <w:rPr>
          <w:rFonts w:ascii="Arial Narrow" w:hAnsi="Arial Narrow" w:cs="Arial Narrow"/>
        </w:rPr>
        <w:t xml:space="preserve">Mantenimiento </w:t>
      </w:r>
      <w:r w:rsidR="008E1D47" w:rsidRPr="007C18AA">
        <w:rPr>
          <w:rFonts w:ascii="Arial Narrow" w:hAnsi="Arial Narrow" w:cs="Arial Narrow"/>
        </w:rPr>
        <w:t xml:space="preserve">(manual y con retroexcavadora) </w:t>
      </w:r>
      <w:r w:rsidR="009F2724" w:rsidRPr="007C18AA">
        <w:rPr>
          <w:rFonts w:ascii="Arial Narrow" w:hAnsi="Arial Narrow" w:cs="Arial Narrow"/>
        </w:rPr>
        <w:t xml:space="preserve">de </w:t>
      </w:r>
      <w:r w:rsidR="009F2724" w:rsidRPr="007C18AA">
        <w:rPr>
          <w:rFonts w:ascii="Arial Narrow" w:hAnsi="Arial Narrow" w:cs="Arial Narrow"/>
          <w:b/>
        </w:rPr>
        <w:t>canales pluviales</w:t>
      </w:r>
      <w:r w:rsidR="008E1D47" w:rsidRPr="007C18AA">
        <w:rPr>
          <w:rFonts w:ascii="Arial Narrow" w:hAnsi="Arial Narrow" w:cs="Arial Narrow"/>
        </w:rPr>
        <w:t xml:space="preserve"> </w:t>
      </w:r>
      <w:r w:rsidR="009F2724" w:rsidRPr="007C18AA">
        <w:rPr>
          <w:rFonts w:ascii="Arial Narrow" w:hAnsi="Arial Narrow" w:cs="Arial Narrow"/>
        </w:rPr>
        <w:t xml:space="preserve">del </w:t>
      </w:r>
      <w:r w:rsidRPr="007C18AA">
        <w:rPr>
          <w:rFonts w:ascii="Arial Narrow" w:hAnsi="Arial Narrow" w:cs="Arial Narrow"/>
          <w:b/>
        </w:rPr>
        <w:t>DISTRITO DE CARTAGENA</w:t>
      </w:r>
      <w:r w:rsidR="00B96943" w:rsidRPr="007C18AA">
        <w:rPr>
          <w:rFonts w:ascii="Arial Narrow" w:hAnsi="Arial Narrow" w:cs="Arial Narrow"/>
        </w:rPr>
        <w:t xml:space="preserve"> </w:t>
      </w:r>
      <w:r w:rsidR="0002060B" w:rsidRPr="007C18AA">
        <w:rPr>
          <w:rFonts w:ascii="Arial Narrow" w:hAnsi="Arial Narrow" w:cs="Arial Narrow"/>
          <w:lang w:val="es-ES"/>
        </w:rPr>
        <w:t>en los siguientes sectores</w:t>
      </w:r>
      <w:r w:rsidR="00C8660B" w:rsidRPr="007C18AA">
        <w:rPr>
          <w:rFonts w:ascii="Arial Narrow" w:hAnsi="Arial Narrow" w:cs="Arial Narrow"/>
          <w:lang w:val="es-ES"/>
        </w:rPr>
        <w:t xml:space="preserve">, con una inversión de </w:t>
      </w:r>
      <w:r w:rsidR="00D02745" w:rsidRPr="007C18AA">
        <w:rPr>
          <w:rFonts w:ascii="Arial Narrow" w:hAnsi="Arial Narrow" w:cs="Arial Narrow"/>
          <w:b/>
          <w:lang w:val="es-ES"/>
        </w:rPr>
        <w:t>2.872.630.837,00</w:t>
      </w:r>
      <w:r w:rsidR="00C8660B" w:rsidRPr="007C18AA">
        <w:rPr>
          <w:rFonts w:ascii="Arial Narrow" w:hAnsi="Arial Narrow" w:cs="Arial Narrow"/>
          <w:u w:val="single"/>
          <w:lang w:val="es-ES"/>
        </w:rPr>
        <w:t xml:space="preserve"> millones de pesos</w:t>
      </w:r>
      <w:r w:rsidR="009F2724" w:rsidRPr="007C18AA">
        <w:rPr>
          <w:rFonts w:ascii="Arial Narrow" w:hAnsi="Arial Narrow" w:cs="Arial Narrow"/>
          <w:lang w:val="es-ES"/>
        </w:rPr>
        <w:t>:</w:t>
      </w:r>
    </w:p>
    <w:p w:rsidR="00AD4F58" w:rsidRPr="007C18AA" w:rsidRDefault="00AD4F58"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lastRenderedPageBreak/>
        <w:t>Limpieza manual de cunetas y canal paralelo a la vía  al mar corre</w:t>
      </w:r>
      <w:r w:rsidR="00B96943" w:rsidRPr="007C18AA">
        <w:rPr>
          <w:rFonts w:ascii="Arial Narrow" w:hAnsi="Arial Narrow" w:cs="Arial"/>
          <w:lang w:eastAsia="es-CO"/>
        </w:rPr>
        <w:t>gimiento  de Arroyo de Piedra</w:t>
      </w:r>
    </w:p>
    <w:p w:rsidR="00AD4F58" w:rsidRPr="007C18AA" w:rsidRDefault="00AD4F58"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 xml:space="preserve">Limpieza manual del canal Antonio </w:t>
      </w:r>
      <w:r w:rsidR="008B7C23" w:rsidRPr="007C18AA">
        <w:rPr>
          <w:rFonts w:ascii="Arial Narrow" w:hAnsi="Arial Narrow" w:cs="Arial"/>
          <w:lang w:eastAsia="es-CO"/>
        </w:rPr>
        <w:t>José</w:t>
      </w:r>
      <w:r w:rsidRPr="007C18AA">
        <w:rPr>
          <w:rFonts w:ascii="Arial Narrow" w:hAnsi="Arial Narrow" w:cs="Arial"/>
          <w:lang w:eastAsia="es-CO"/>
        </w:rPr>
        <w:t xml:space="preserve"> de</w:t>
      </w:r>
      <w:r w:rsidR="0013347A" w:rsidRPr="007C18AA">
        <w:rPr>
          <w:rFonts w:ascii="Arial Narrow" w:hAnsi="Arial Narrow" w:cs="Arial"/>
          <w:lang w:eastAsia="es-CO"/>
        </w:rPr>
        <w:t xml:space="preserve"> Sucre</w:t>
      </w:r>
    </w:p>
    <w:p w:rsidR="00AD4F58" w:rsidRPr="007C18AA" w:rsidRDefault="00AD4F58" w:rsidP="00DA3417">
      <w:pPr>
        <w:pStyle w:val="Prrafodelista"/>
        <w:numPr>
          <w:ilvl w:val="0"/>
          <w:numId w:val="10"/>
        </w:numPr>
        <w:jc w:val="both"/>
        <w:rPr>
          <w:rFonts w:ascii="Arial Narrow" w:hAnsi="Arial Narrow" w:cs="Arial"/>
        </w:rPr>
      </w:pPr>
      <w:r w:rsidRPr="007C18AA">
        <w:rPr>
          <w:rFonts w:ascii="Arial Narrow" w:hAnsi="Arial Narrow" w:cs="Arial"/>
        </w:rPr>
        <w:t>Limpieza manual ca</w:t>
      </w:r>
      <w:r w:rsidR="0013347A" w:rsidRPr="007C18AA">
        <w:rPr>
          <w:rFonts w:ascii="Arial Narrow" w:hAnsi="Arial Narrow" w:cs="Arial"/>
        </w:rPr>
        <w:t>ño la "Y" Bahía  de Barbacoas</w:t>
      </w:r>
    </w:p>
    <w:p w:rsidR="00AD4F58" w:rsidRPr="007C18AA" w:rsidRDefault="00AD4F58"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 xml:space="preserve">Limpieza manual del Caño los Piñuelos en la </w:t>
      </w:r>
      <w:r w:rsidR="0013347A" w:rsidRPr="007C18AA">
        <w:rPr>
          <w:rFonts w:ascii="Arial Narrow" w:hAnsi="Arial Narrow" w:cs="Arial"/>
          <w:lang w:eastAsia="es-CO"/>
        </w:rPr>
        <w:t>Ciénaga Honda- Isla del Covado</w:t>
      </w:r>
    </w:p>
    <w:p w:rsidR="00522E21" w:rsidRPr="007C18AA" w:rsidRDefault="00522E21"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Limpieza manual de ca</w:t>
      </w:r>
      <w:r w:rsidR="00267F25" w:rsidRPr="007C18AA">
        <w:rPr>
          <w:rFonts w:ascii="Arial Narrow" w:hAnsi="Arial Narrow" w:cs="Arial"/>
          <w:lang w:eastAsia="es-CO"/>
        </w:rPr>
        <w:t>nal Chambacú II, sector Chambacú</w:t>
      </w:r>
    </w:p>
    <w:p w:rsidR="00522E21" w:rsidRPr="007C18AA" w:rsidRDefault="00522E21"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 xml:space="preserve">Limpieza manual de los canales del barrio Chino, Canal los </w:t>
      </w:r>
      <w:r w:rsidR="00267F25" w:rsidRPr="007C18AA">
        <w:rPr>
          <w:rFonts w:ascii="Arial Narrow" w:hAnsi="Arial Narrow" w:cs="Arial"/>
          <w:lang w:eastAsia="es-CO"/>
        </w:rPr>
        <w:t>Ángeles</w:t>
      </w:r>
      <w:r w:rsidRPr="007C18AA">
        <w:rPr>
          <w:rFonts w:ascii="Arial Narrow" w:hAnsi="Arial Narrow" w:cs="Arial"/>
          <w:lang w:eastAsia="es-CO"/>
        </w:rPr>
        <w:t xml:space="preserve"> Avenida Pedro de Heredia, Canaletas del barrio </w:t>
      </w:r>
      <w:r w:rsidR="00FC60E5" w:rsidRPr="007C18AA">
        <w:rPr>
          <w:rFonts w:ascii="Arial Narrow" w:hAnsi="Arial Narrow" w:cs="Arial"/>
          <w:lang w:eastAsia="es-CO"/>
        </w:rPr>
        <w:t>Martínez</w:t>
      </w:r>
      <w:r w:rsidRPr="007C18AA">
        <w:rPr>
          <w:rFonts w:ascii="Arial Narrow" w:hAnsi="Arial Narrow" w:cs="Arial"/>
          <w:lang w:eastAsia="es-CO"/>
        </w:rPr>
        <w:t xml:space="preserve"> Martelo, Canal Las Brisas, Canal Colonial, Canal La Pri</w:t>
      </w:r>
      <w:r w:rsidR="00FB6AD7" w:rsidRPr="007C18AA">
        <w:rPr>
          <w:rFonts w:ascii="Arial Narrow" w:hAnsi="Arial Narrow" w:cs="Arial"/>
          <w:lang w:eastAsia="es-CO"/>
        </w:rPr>
        <w:t>n</w:t>
      </w:r>
      <w:r w:rsidRPr="007C18AA">
        <w:rPr>
          <w:rFonts w:ascii="Arial Narrow" w:hAnsi="Arial Narrow" w:cs="Arial"/>
          <w:lang w:eastAsia="es-CO"/>
        </w:rPr>
        <w:t>cesa</w:t>
      </w:r>
    </w:p>
    <w:p w:rsidR="00996888" w:rsidRPr="007C18AA" w:rsidRDefault="00996888"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 xml:space="preserve">Limpieza manual del caño Descocotao </w:t>
      </w:r>
      <w:r w:rsidR="00FC60E5" w:rsidRPr="007C18AA">
        <w:rPr>
          <w:rFonts w:ascii="Arial Narrow" w:hAnsi="Arial Narrow" w:cs="Arial"/>
          <w:lang w:eastAsia="es-CO"/>
        </w:rPr>
        <w:t>bahía</w:t>
      </w:r>
      <w:r w:rsidRPr="007C18AA">
        <w:rPr>
          <w:rFonts w:ascii="Arial Narrow" w:hAnsi="Arial Narrow" w:cs="Arial"/>
          <w:lang w:eastAsia="es-CO"/>
        </w:rPr>
        <w:t xml:space="preserve"> de Barbacoas</w:t>
      </w:r>
    </w:p>
    <w:p w:rsidR="00522E21" w:rsidRPr="007C18AA" w:rsidRDefault="00996888"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Limpieza manual del Caño Pu</w:t>
      </w:r>
      <w:r w:rsidR="00FC60E5" w:rsidRPr="007C18AA">
        <w:rPr>
          <w:rFonts w:ascii="Arial Narrow" w:hAnsi="Arial Narrow" w:cs="Arial"/>
          <w:lang w:eastAsia="es-CO"/>
        </w:rPr>
        <w:t>nta de A</w:t>
      </w:r>
      <w:r w:rsidRPr="007C18AA">
        <w:rPr>
          <w:rFonts w:ascii="Arial Narrow" w:hAnsi="Arial Narrow" w:cs="Arial"/>
          <w:lang w:eastAsia="es-CO"/>
        </w:rPr>
        <w:t>rroyohondo - Isla del Covado</w:t>
      </w:r>
    </w:p>
    <w:p w:rsidR="00996888" w:rsidRPr="007C18AA" w:rsidRDefault="006A3E93"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Limpieza  manual del caño Islas del Covado sector Boquita  Ciega</w:t>
      </w:r>
    </w:p>
    <w:p w:rsidR="00C30876" w:rsidRPr="007C18AA" w:rsidRDefault="00BA59D4"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Re</w:t>
      </w:r>
      <w:r w:rsidR="00AD4F58" w:rsidRPr="007C18AA">
        <w:rPr>
          <w:rFonts w:ascii="Arial Narrow" w:hAnsi="Arial Narrow" w:cs="Arial"/>
          <w:lang w:eastAsia="es-CO"/>
        </w:rPr>
        <w:t>limpia con retroexc</w:t>
      </w:r>
      <w:r w:rsidR="0013347A" w:rsidRPr="007C18AA">
        <w:rPr>
          <w:rFonts w:ascii="Arial Narrow" w:hAnsi="Arial Narrow" w:cs="Arial"/>
          <w:lang w:eastAsia="es-CO"/>
        </w:rPr>
        <w:t>avadora o similar del canal La T</w:t>
      </w:r>
      <w:r w:rsidR="00AD4F58" w:rsidRPr="007C18AA">
        <w:rPr>
          <w:rFonts w:ascii="Arial Narrow" w:hAnsi="Arial Narrow" w:cs="Arial"/>
          <w:lang w:eastAsia="es-CO"/>
        </w:rPr>
        <w:t>arulla  -</w:t>
      </w:r>
      <w:r w:rsidR="0013347A" w:rsidRPr="007C18AA">
        <w:rPr>
          <w:rFonts w:ascii="Arial Narrow" w:hAnsi="Arial Narrow" w:cs="Arial"/>
          <w:lang w:eastAsia="es-CO"/>
        </w:rPr>
        <w:t xml:space="preserve"> corregimiento de Arroyo Grande</w:t>
      </w:r>
    </w:p>
    <w:p w:rsidR="00522E21" w:rsidRPr="007C18AA" w:rsidRDefault="00522E21"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Relimpia con retroexcavadora o similar del Arroyo Grande sector Boca del Arroyo - Vía al mar corregimiento de Arroyo Grande</w:t>
      </w:r>
    </w:p>
    <w:p w:rsidR="00522E21" w:rsidRPr="007C18AA" w:rsidRDefault="00522E21"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 xml:space="preserve">Relimpia manual y retroexcavadora o similar de los canales San José de los Campanos, Recreo, </w:t>
      </w:r>
      <w:r w:rsidR="00FC60E5" w:rsidRPr="007C18AA">
        <w:rPr>
          <w:rFonts w:ascii="Arial Narrow" w:hAnsi="Arial Narrow" w:cs="Arial"/>
          <w:lang w:eastAsia="es-CO"/>
        </w:rPr>
        <w:t>Cárcel</w:t>
      </w:r>
      <w:r w:rsidRPr="007C18AA">
        <w:rPr>
          <w:rFonts w:ascii="Arial Narrow" w:hAnsi="Arial Narrow" w:cs="Arial"/>
          <w:lang w:eastAsia="es-CO"/>
        </w:rPr>
        <w:t xml:space="preserve"> de Ternera, calle túnel San Fernando, Pilón, Ameda la Victoria, ubicada en la Localidad     1 y 3</w:t>
      </w:r>
    </w:p>
    <w:p w:rsidR="00996888" w:rsidRPr="007C18AA" w:rsidRDefault="00996888"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Relimpia con retroexcavadora o similar y manual de canal Bioflim</w:t>
      </w:r>
    </w:p>
    <w:p w:rsidR="00996888" w:rsidRPr="007C18AA" w:rsidRDefault="00996888"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Relimpia con retroexcavadora o similar de los canales Carolina I, Carolina II, Carolina III</w:t>
      </w:r>
    </w:p>
    <w:p w:rsidR="00327827" w:rsidRPr="007C18AA" w:rsidRDefault="00327827"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Relimpia manual y con retroexcav</w:t>
      </w:r>
      <w:r w:rsidR="00D445F6" w:rsidRPr="007C18AA">
        <w:rPr>
          <w:rFonts w:ascii="Arial Narrow" w:hAnsi="Arial Narrow" w:cs="Arial"/>
          <w:lang w:eastAsia="es-CO"/>
        </w:rPr>
        <w:t>adora o similar de los canales San F</w:t>
      </w:r>
      <w:r w:rsidRPr="007C18AA">
        <w:rPr>
          <w:rFonts w:ascii="Arial Narrow" w:hAnsi="Arial Narrow" w:cs="Arial"/>
          <w:lang w:eastAsia="es-CO"/>
        </w:rPr>
        <w:t xml:space="preserve">ernando desde el colegio </w:t>
      </w:r>
      <w:r w:rsidR="00FC60E5" w:rsidRPr="007C18AA">
        <w:rPr>
          <w:rFonts w:ascii="Arial Narrow" w:hAnsi="Arial Narrow" w:cs="Arial"/>
          <w:lang w:eastAsia="es-CO"/>
        </w:rPr>
        <w:t>promoción</w:t>
      </w:r>
      <w:r w:rsidRPr="007C18AA">
        <w:rPr>
          <w:rFonts w:ascii="Arial Narrow" w:hAnsi="Arial Narrow" w:cs="Arial"/>
          <w:lang w:eastAsia="es-CO"/>
        </w:rPr>
        <w:t xml:space="preserve"> social hasta alameda la victoria y cacao</w:t>
      </w:r>
    </w:p>
    <w:p w:rsidR="006A3E93" w:rsidRPr="007C18AA" w:rsidRDefault="006A3E93"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Construcción en Concreto reforzado del canal Simón Bolívar sector Ciudadela 2000</w:t>
      </w:r>
    </w:p>
    <w:p w:rsidR="00147350" w:rsidRPr="007C18AA" w:rsidRDefault="00FC60E5"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Construcción de canal e</w:t>
      </w:r>
      <w:r w:rsidR="00D445F6" w:rsidRPr="007C18AA">
        <w:rPr>
          <w:rFonts w:ascii="Arial Narrow" w:hAnsi="Arial Narrow" w:cs="Arial"/>
          <w:lang w:eastAsia="es-CO"/>
        </w:rPr>
        <w:t>n concreto reforzado del canal Calicayo barrio las Amé</w:t>
      </w:r>
      <w:r w:rsidRPr="007C18AA">
        <w:rPr>
          <w:rFonts w:ascii="Arial Narrow" w:hAnsi="Arial Narrow" w:cs="Arial"/>
          <w:lang w:eastAsia="es-CO"/>
        </w:rPr>
        <w:t>ricas</w:t>
      </w:r>
    </w:p>
    <w:p w:rsidR="00FC60E5" w:rsidRPr="007C18AA" w:rsidRDefault="00FC60E5" w:rsidP="00DA3417">
      <w:pPr>
        <w:pStyle w:val="Prrafodelista"/>
        <w:numPr>
          <w:ilvl w:val="0"/>
          <w:numId w:val="10"/>
        </w:numPr>
        <w:jc w:val="both"/>
        <w:rPr>
          <w:rFonts w:ascii="Arial Narrow" w:hAnsi="Arial Narrow" w:cs="Arial"/>
          <w:lang w:eastAsia="es-CO"/>
        </w:rPr>
      </w:pPr>
      <w:r w:rsidRPr="007C18AA">
        <w:rPr>
          <w:rFonts w:ascii="Arial Narrow" w:hAnsi="Arial Narrow" w:cs="Arial"/>
          <w:lang w:eastAsia="es-CO"/>
        </w:rPr>
        <w:t xml:space="preserve">PD. Mejoramiento hidráulico y saneamiento ambiental de los arroyos y canales que vierten sus aguas a la Ciénaga de la Virgen – definidos en el Acuerdo N° 009 del 22 de Noviembre de 2006 del Consejo Directivo de CARDIQUE  </w:t>
      </w:r>
    </w:p>
    <w:p w:rsidR="00B150DA" w:rsidRPr="007C18AA" w:rsidRDefault="00B150DA" w:rsidP="009C0198">
      <w:pPr>
        <w:tabs>
          <w:tab w:val="left" w:pos="180"/>
        </w:tabs>
        <w:ind w:right="-2"/>
        <w:jc w:val="both"/>
        <w:rPr>
          <w:rFonts w:ascii="Arial Narrow" w:hAnsi="Arial Narrow" w:cs="Arial Narrow"/>
        </w:rPr>
      </w:pPr>
    </w:p>
    <w:p w:rsidR="003214DB" w:rsidRPr="007C18AA" w:rsidRDefault="00B96943" w:rsidP="007306D2">
      <w:pPr>
        <w:rPr>
          <w:rFonts w:ascii="Arial Narrow" w:hAnsi="Arial Narrow" w:cs="Arial Narrow"/>
          <w:u w:val="single"/>
          <w:lang w:val="es-ES"/>
        </w:rPr>
      </w:pPr>
      <w:r w:rsidRPr="007C18AA">
        <w:rPr>
          <w:rFonts w:ascii="Arial Narrow" w:hAnsi="Arial Narrow" w:cs="Arial Narrow"/>
          <w:u w:val="single"/>
          <w:lang w:val="es-ES"/>
        </w:rPr>
        <w:t>E</w:t>
      </w:r>
      <w:r w:rsidR="00736B8E" w:rsidRPr="007C18AA">
        <w:rPr>
          <w:rFonts w:ascii="Arial Narrow" w:hAnsi="Arial Narrow" w:cs="Arial Narrow"/>
          <w:u w:val="single"/>
          <w:lang w:val="es-ES"/>
        </w:rPr>
        <w:t xml:space="preserve">n </w:t>
      </w:r>
      <w:r w:rsidR="009F2724" w:rsidRPr="007C18AA">
        <w:rPr>
          <w:rFonts w:ascii="Arial Narrow" w:hAnsi="Arial Narrow" w:cs="Arial Narrow"/>
          <w:u w:val="single"/>
          <w:lang w:val="es-ES"/>
        </w:rPr>
        <w:t>los municipios</w:t>
      </w:r>
      <w:r w:rsidR="00C8660B" w:rsidRPr="007C18AA">
        <w:rPr>
          <w:rFonts w:ascii="Arial Narrow" w:hAnsi="Arial Narrow" w:cs="Arial Narrow"/>
          <w:lang w:val="es-ES"/>
        </w:rPr>
        <w:t xml:space="preserve">. Inversión en 2010:  </w:t>
      </w:r>
      <w:r w:rsidR="00D02745" w:rsidRPr="007C18AA">
        <w:rPr>
          <w:rFonts w:ascii="Arial Narrow" w:hAnsi="Arial Narrow" w:cs="Arial Narrow"/>
          <w:b/>
          <w:u w:val="single"/>
          <w:lang w:val="es-ES"/>
        </w:rPr>
        <w:t>6.237.075.168,00</w:t>
      </w:r>
      <w:r w:rsidR="00C8660B" w:rsidRPr="007C18AA">
        <w:rPr>
          <w:rFonts w:ascii="Arial Narrow" w:hAnsi="Arial Narrow" w:cs="Arial Narrow"/>
          <w:u w:val="single"/>
          <w:lang w:val="es-ES"/>
        </w:rPr>
        <w:t xml:space="preserve"> pesos</w:t>
      </w:r>
      <w:r w:rsidR="00C8660B" w:rsidRPr="007C18AA">
        <w:rPr>
          <w:rFonts w:ascii="Arial Narrow" w:hAnsi="Arial Narrow" w:cs="Arial Narrow"/>
          <w:lang w:val="es-ES"/>
        </w:rPr>
        <w:t>.</w:t>
      </w:r>
    </w:p>
    <w:p w:rsidR="0013347A" w:rsidRPr="007C18AA" w:rsidRDefault="0013347A" w:rsidP="00AD4F58">
      <w:pPr>
        <w:jc w:val="both"/>
        <w:rPr>
          <w:rFonts w:ascii="Arial Narrow" w:hAnsi="Arial Narrow" w:cs="Arial"/>
          <w:b/>
          <w:lang w:eastAsia="es-CO"/>
        </w:rPr>
      </w:pPr>
    </w:p>
    <w:p w:rsidR="0013347A" w:rsidRPr="007C18AA" w:rsidRDefault="0013347A" w:rsidP="002572FE">
      <w:pPr>
        <w:tabs>
          <w:tab w:val="left" w:pos="142"/>
          <w:tab w:val="left" w:pos="284"/>
        </w:tabs>
        <w:jc w:val="both"/>
        <w:rPr>
          <w:rFonts w:ascii="Arial Narrow" w:hAnsi="Arial Narrow" w:cs="Arial"/>
          <w:b/>
          <w:lang w:eastAsia="es-CO"/>
        </w:rPr>
      </w:pPr>
      <w:r w:rsidRPr="007C18AA">
        <w:rPr>
          <w:rFonts w:ascii="Arial Narrow" w:hAnsi="Arial Narrow" w:cs="Arial"/>
          <w:b/>
          <w:lang w:eastAsia="es-CO"/>
        </w:rPr>
        <w:t>MARIALABAJA</w:t>
      </w:r>
    </w:p>
    <w:p w:rsidR="00AD4F58" w:rsidRPr="007C18AA" w:rsidRDefault="00AD4F58" w:rsidP="00DA3417">
      <w:pPr>
        <w:pStyle w:val="Prrafodelista"/>
        <w:numPr>
          <w:ilvl w:val="0"/>
          <w:numId w:val="9"/>
        </w:numPr>
        <w:tabs>
          <w:tab w:val="left" w:pos="142"/>
          <w:tab w:val="left" w:pos="284"/>
        </w:tabs>
        <w:ind w:left="0" w:firstLine="0"/>
        <w:jc w:val="both"/>
        <w:rPr>
          <w:rFonts w:ascii="Arial Narrow" w:hAnsi="Arial Narrow" w:cs="Arial"/>
          <w:b/>
          <w:bCs/>
          <w:lang w:eastAsia="es-CO"/>
        </w:rPr>
      </w:pPr>
      <w:r w:rsidRPr="007C18AA">
        <w:rPr>
          <w:rFonts w:ascii="Arial Narrow" w:hAnsi="Arial Narrow" w:cs="Arial"/>
          <w:lang w:eastAsia="es-CO"/>
        </w:rPr>
        <w:t xml:space="preserve">Limpieza manual del canal San Pablo- Corregimiento de San Pablo </w:t>
      </w:r>
    </w:p>
    <w:p w:rsidR="00AD4F58" w:rsidRPr="007C18AA" w:rsidRDefault="00AD4F58"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 xml:space="preserve">Relimpia con retroexcavadora o similar del Arroyo Flamenco - Corregimiento Flamenco </w:t>
      </w:r>
    </w:p>
    <w:p w:rsidR="00AD4F58" w:rsidRPr="007C18AA" w:rsidRDefault="00AD4F58"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con retr</w:t>
      </w:r>
      <w:r w:rsidR="00B54231" w:rsidRPr="007C18AA">
        <w:rPr>
          <w:rFonts w:ascii="Arial Narrow" w:hAnsi="Arial Narrow" w:cs="Arial"/>
          <w:lang w:eastAsia="es-CO"/>
        </w:rPr>
        <w:t>o</w:t>
      </w:r>
      <w:r w:rsidRPr="007C18AA">
        <w:rPr>
          <w:rFonts w:ascii="Arial Narrow" w:hAnsi="Arial Narrow" w:cs="Arial"/>
          <w:lang w:eastAsia="es-CO"/>
        </w:rPr>
        <w:t>excavadora o similar del</w:t>
      </w:r>
      <w:r w:rsidR="0013347A" w:rsidRPr="007C18AA">
        <w:rPr>
          <w:rFonts w:ascii="Arial Narrow" w:hAnsi="Arial Narrow" w:cs="Arial"/>
          <w:lang w:eastAsia="es-CO"/>
        </w:rPr>
        <w:t xml:space="preserve"> arroyo Guarismo margen derecha</w:t>
      </w:r>
    </w:p>
    <w:p w:rsidR="00AD4F58" w:rsidRPr="007C18AA" w:rsidRDefault="00AD4F58"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con retroexcavadora o similar del Arroyo Viejo c</w:t>
      </w:r>
      <w:r w:rsidR="0013347A" w:rsidRPr="007C18AA">
        <w:rPr>
          <w:rFonts w:ascii="Arial Narrow" w:hAnsi="Arial Narrow" w:cs="Arial"/>
          <w:lang w:eastAsia="es-CO"/>
        </w:rPr>
        <w:t>orregimiento de Playón</w:t>
      </w:r>
    </w:p>
    <w:p w:rsidR="00AD4F58" w:rsidRPr="007C18AA" w:rsidRDefault="00AD4F58"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con retroexcavadora  o similar del Arroyo Pa</w:t>
      </w:r>
      <w:r w:rsidR="007F1FA2" w:rsidRPr="007C18AA">
        <w:rPr>
          <w:rFonts w:ascii="Arial Narrow" w:hAnsi="Arial Narrow" w:cs="Arial"/>
          <w:lang w:eastAsia="es-CO"/>
        </w:rPr>
        <w:t>so E</w:t>
      </w:r>
      <w:r w:rsidR="0013347A" w:rsidRPr="007C18AA">
        <w:rPr>
          <w:rFonts w:ascii="Arial Narrow" w:hAnsi="Arial Narrow" w:cs="Arial"/>
          <w:lang w:eastAsia="es-CO"/>
        </w:rPr>
        <w:t xml:space="preserve">l medio  Puerto Santander </w:t>
      </w:r>
    </w:p>
    <w:p w:rsidR="00AD4F58" w:rsidRPr="007C18AA" w:rsidRDefault="00AD4F58"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con retroexcavado</w:t>
      </w:r>
      <w:r w:rsidR="0013347A" w:rsidRPr="007C18AA">
        <w:rPr>
          <w:rFonts w:ascii="Arial Narrow" w:hAnsi="Arial Narrow" w:cs="Arial"/>
          <w:lang w:eastAsia="es-CO"/>
        </w:rPr>
        <w:t xml:space="preserve">ra o similar del arroyo Saino </w:t>
      </w:r>
    </w:p>
    <w:p w:rsidR="00AD4F58" w:rsidRPr="007C18AA" w:rsidRDefault="00AD4F58" w:rsidP="00BB64ED">
      <w:pPr>
        <w:pStyle w:val="Prrafodelista"/>
        <w:numPr>
          <w:ilvl w:val="0"/>
          <w:numId w:val="9"/>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Relimpia con retroexcavadora mecánica o similar  incluye Transporte Terrestre y Fluvial (sobre el Bon</w:t>
      </w:r>
      <w:r w:rsidR="0013347A" w:rsidRPr="007C18AA">
        <w:rPr>
          <w:rFonts w:ascii="Arial Narrow" w:hAnsi="Arial Narrow" w:cs="Arial"/>
          <w:lang w:eastAsia="es-CO"/>
        </w:rPr>
        <w:t>go) en el arroyo Corral</w:t>
      </w:r>
    </w:p>
    <w:p w:rsidR="009F2538" w:rsidRPr="007C18AA" w:rsidRDefault="009F2538"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 xml:space="preserve">Relimpia con retroexcavadora o similar del arroyo grande - corregimiento de Flamenco </w:t>
      </w:r>
    </w:p>
    <w:p w:rsidR="009F2538" w:rsidRPr="007C18AA" w:rsidRDefault="00901C96"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 xml:space="preserve">Relimpia con retroexcavadora o similar del arroyo paso el viento corregimiento de matuya </w:t>
      </w:r>
    </w:p>
    <w:p w:rsidR="009F2538" w:rsidRPr="007C18AA" w:rsidRDefault="00901C96"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 xml:space="preserve">Relimpia con retroexcavadora o similar del arroyo el recreo barrio el recreo </w:t>
      </w:r>
    </w:p>
    <w:p w:rsidR="009F2538" w:rsidRPr="007C18AA" w:rsidRDefault="00901C96" w:rsidP="00577315">
      <w:pPr>
        <w:pStyle w:val="Prrafodelista"/>
        <w:numPr>
          <w:ilvl w:val="0"/>
          <w:numId w:val="9"/>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lastRenderedPageBreak/>
        <w:t xml:space="preserve">Relimpia con retroexcavadora o similar del arroyo etelvina sector camino al puerto del corregimiento de san pablo </w:t>
      </w:r>
    </w:p>
    <w:p w:rsidR="004E1D8A" w:rsidRPr="007C18AA" w:rsidRDefault="00901C96" w:rsidP="00DA3417">
      <w:pPr>
        <w:pStyle w:val="Prrafodelista"/>
        <w:numPr>
          <w:ilvl w:val="0"/>
          <w:numId w:val="9"/>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 xml:space="preserve">Relimpia con retroexcavadora o similar  del arroyo cucalito corregimiento del nispero </w:t>
      </w:r>
    </w:p>
    <w:p w:rsidR="0013347A" w:rsidRPr="007C18AA" w:rsidRDefault="0013347A" w:rsidP="002572FE">
      <w:pPr>
        <w:tabs>
          <w:tab w:val="left" w:pos="142"/>
          <w:tab w:val="left" w:pos="284"/>
        </w:tabs>
        <w:jc w:val="both"/>
        <w:rPr>
          <w:rFonts w:ascii="Arial Narrow" w:hAnsi="Arial Narrow" w:cs="Arial"/>
          <w:color w:val="FF0000"/>
          <w:lang w:eastAsia="es-CO"/>
        </w:rPr>
      </w:pPr>
    </w:p>
    <w:p w:rsidR="0013347A" w:rsidRPr="007C18AA" w:rsidRDefault="0013347A" w:rsidP="002572FE">
      <w:pPr>
        <w:tabs>
          <w:tab w:val="left" w:pos="142"/>
          <w:tab w:val="left" w:pos="284"/>
        </w:tabs>
        <w:jc w:val="both"/>
        <w:rPr>
          <w:rFonts w:ascii="Arial Narrow" w:hAnsi="Arial Narrow" w:cs="Arial"/>
          <w:b/>
          <w:lang w:eastAsia="es-CO"/>
        </w:rPr>
      </w:pPr>
      <w:r w:rsidRPr="007C18AA">
        <w:rPr>
          <w:rFonts w:ascii="Arial Narrow" w:hAnsi="Arial Narrow" w:cs="Arial"/>
          <w:b/>
          <w:lang w:eastAsia="es-CO"/>
        </w:rPr>
        <w:t>MAHATES</w:t>
      </w:r>
    </w:p>
    <w:p w:rsidR="00A646FF" w:rsidRPr="00BB64ED" w:rsidRDefault="00AD4F58" w:rsidP="004F2945">
      <w:pPr>
        <w:pStyle w:val="Prrafodelista"/>
        <w:numPr>
          <w:ilvl w:val="0"/>
          <w:numId w:val="21"/>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Relimpia con retroexcavadora o similar de</w:t>
      </w:r>
      <w:r w:rsidR="004F2945">
        <w:rPr>
          <w:rFonts w:ascii="Arial Narrow" w:hAnsi="Arial Narrow" w:cs="Arial"/>
          <w:lang w:eastAsia="es-CO"/>
        </w:rPr>
        <w:t xml:space="preserve"> </w:t>
      </w:r>
      <w:r w:rsidRPr="007C18AA">
        <w:rPr>
          <w:rFonts w:ascii="Arial Narrow" w:hAnsi="Arial Narrow" w:cs="Arial"/>
          <w:lang w:eastAsia="es-CO"/>
        </w:rPr>
        <w:t>l</w:t>
      </w:r>
      <w:r w:rsidR="004F2945">
        <w:rPr>
          <w:rFonts w:ascii="Arial Narrow" w:hAnsi="Arial Narrow" w:cs="Arial"/>
          <w:lang w:eastAsia="es-CO"/>
        </w:rPr>
        <w:t>os</w:t>
      </w:r>
      <w:r w:rsidRPr="007C18AA">
        <w:rPr>
          <w:rFonts w:ascii="Arial Narrow" w:hAnsi="Arial Narrow" w:cs="Arial"/>
          <w:lang w:eastAsia="es-CO"/>
        </w:rPr>
        <w:t xml:space="preserve"> Arroyo</w:t>
      </w:r>
      <w:r w:rsidR="00BB64ED">
        <w:rPr>
          <w:rFonts w:ascii="Arial Narrow" w:hAnsi="Arial Narrow" w:cs="Arial"/>
          <w:lang w:eastAsia="es-CO"/>
        </w:rPr>
        <w:t>s:</w:t>
      </w:r>
      <w:r w:rsidRPr="007C18AA">
        <w:rPr>
          <w:rFonts w:ascii="Arial Narrow" w:hAnsi="Arial Narrow" w:cs="Arial"/>
          <w:lang w:eastAsia="es-CO"/>
        </w:rPr>
        <w:t xml:space="preserve"> Grande</w:t>
      </w:r>
      <w:r w:rsidR="00BB64ED">
        <w:rPr>
          <w:rFonts w:ascii="Arial Narrow" w:hAnsi="Arial Narrow" w:cs="Arial"/>
          <w:lang w:eastAsia="es-CO"/>
        </w:rPr>
        <w:t>,</w:t>
      </w:r>
      <w:r w:rsidRPr="007C18AA">
        <w:rPr>
          <w:rFonts w:ascii="Arial Narrow" w:hAnsi="Arial Narrow" w:cs="Arial"/>
          <w:lang w:eastAsia="es-CO"/>
        </w:rPr>
        <w:t xml:space="preserve"> </w:t>
      </w:r>
      <w:r w:rsidR="00BB64ED" w:rsidRPr="007C18AA">
        <w:rPr>
          <w:rFonts w:ascii="Arial Narrow" w:hAnsi="Arial Narrow" w:cs="Arial"/>
          <w:lang w:eastAsia="es-CO"/>
        </w:rPr>
        <w:t>Pesca</w:t>
      </w:r>
      <w:r w:rsidR="00BB64ED">
        <w:rPr>
          <w:rFonts w:ascii="Arial Narrow" w:hAnsi="Arial Narrow" w:cs="Arial"/>
          <w:lang w:eastAsia="es-CO"/>
        </w:rPr>
        <w:t>,</w:t>
      </w:r>
      <w:r w:rsidR="00BB64ED" w:rsidRPr="00BB64ED">
        <w:rPr>
          <w:rFonts w:ascii="Arial Narrow" w:hAnsi="Arial Narrow" w:cs="Arial"/>
        </w:rPr>
        <w:t xml:space="preserve"> </w:t>
      </w:r>
      <w:r w:rsidR="00BB64ED">
        <w:rPr>
          <w:rFonts w:ascii="Arial Narrow" w:hAnsi="Arial Narrow" w:cs="Arial"/>
        </w:rPr>
        <w:t>Mandiga – C</w:t>
      </w:r>
      <w:r w:rsidR="00BB64ED" w:rsidRPr="007C18AA">
        <w:rPr>
          <w:rFonts w:ascii="Arial Narrow" w:hAnsi="Arial Narrow" w:cs="Arial"/>
        </w:rPr>
        <w:t>to</w:t>
      </w:r>
      <w:r w:rsidR="00BB64ED">
        <w:rPr>
          <w:rFonts w:ascii="Arial Narrow" w:hAnsi="Arial Narrow" w:cs="Arial"/>
        </w:rPr>
        <w:t>.</w:t>
      </w:r>
      <w:r w:rsidR="00BB64ED" w:rsidRPr="007C18AA">
        <w:rPr>
          <w:rFonts w:ascii="Arial Narrow" w:hAnsi="Arial Narrow" w:cs="Arial"/>
        </w:rPr>
        <w:t xml:space="preserve"> de Mandinga</w:t>
      </w:r>
      <w:r w:rsidR="004F2945">
        <w:rPr>
          <w:rFonts w:ascii="Arial Narrow" w:hAnsi="Arial Narrow" w:cs="Arial"/>
        </w:rPr>
        <w:t>,</w:t>
      </w:r>
      <w:r w:rsidR="00BB64ED" w:rsidRPr="00BB64ED">
        <w:rPr>
          <w:rFonts w:ascii="Arial Narrow" w:hAnsi="Arial Narrow" w:cs="Arial"/>
        </w:rPr>
        <w:t xml:space="preserve"> </w:t>
      </w:r>
      <w:r w:rsidR="00BB64ED" w:rsidRPr="007C18AA">
        <w:rPr>
          <w:rFonts w:ascii="Arial Narrow" w:hAnsi="Arial Narrow" w:cs="Arial"/>
        </w:rPr>
        <w:t>Juche Tío</w:t>
      </w:r>
      <w:r w:rsidR="004F2945">
        <w:rPr>
          <w:rFonts w:ascii="Arial Narrow" w:hAnsi="Arial Narrow" w:cs="Arial"/>
        </w:rPr>
        <w:t xml:space="preserve"> Pacho – C</w:t>
      </w:r>
      <w:r w:rsidR="00BB64ED" w:rsidRPr="007C18AA">
        <w:rPr>
          <w:rFonts w:ascii="Arial Narrow" w:hAnsi="Arial Narrow" w:cs="Arial"/>
        </w:rPr>
        <w:t>to</w:t>
      </w:r>
      <w:r w:rsidR="004F2945">
        <w:rPr>
          <w:rFonts w:ascii="Arial Narrow" w:hAnsi="Arial Narrow" w:cs="Arial"/>
        </w:rPr>
        <w:t>.</w:t>
      </w:r>
      <w:r w:rsidR="00BB64ED" w:rsidRPr="007C18AA">
        <w:rPr>
          <w:rFonts w:ascii="Arial Narrow" w:hAnsi="Arial Narrow" w:cs="Arial"/>
        </w:rPr>
        <w:t xml:space="preserve"> de Palenque</w:t>
      </w:r>
      <w:r w:rsidR="00BB64ED">
        <w:rPr>
          <w:rFonts w:ascii="Arial Narrow" w:hAnsi="Arial Narrow" w:cs="Arial"/>
        </w:rPr>
        <w:t>,</w:t>
      </w:r>
      <w:r w:rsidR="00BB64ED" w:rsidRPr="00BB64ED">
        <w:rPr>
          <w:rFonts w:ascii="Arial Narrow" w:hAnsi="Arial Narrow" w:cs="Arial"/>
        </w:rPr>
        <w:t xml:space="preserve"> </w:t>
      </w:r>
      <w:r w:rsidR="00BB64ED" w:rsidRPr="007C18AA">
        <w:rPr>
          <w:rFonts w:ascii="Arial Narrow" w:hAnsi="Arial Narrow" w:cs="Arial"/>
        </w:rPr>
        <w:t>Songó</w:t>
      </w:r>
      <w:r w:rsidR="004F2945">
        <w:rPr>
          <w:rFonts w:ascii="Arial Narrow" w:hAnsi="Arial Narrow" w:cs="Arial"/>
        </w:rPr>
        <w:t xml:space="preserve"> -</w:t>
      </w:r>
      <w:r w:rsidR="00BB64ED" w:rsidRPr="007C18AA">
        <w:rPr>
          <w:rFonts w:ascii="Arial Narrow" w:hAnsi="Arial Narrow" w:cs="Arial"/>
        </w:rPr>
        <w:t xml:space="preserve"> </w:t>
      </w:r>
      <w:r w:rsidR="004F2945">
        <w:rPr>
          <w:rFonts w:ascii="Arial Narrow" w:hAnsi="Arial Narrow" w:cs="Arial"/>
        </w:rPr>
        <w:t>C</w:t>
      </w:r>
      <w:r w:rsidR="00BB64ED" w:rsidRPr="007C18AA">
        <w:rPr>
          <w:rFonts w:ascii="Arial Narrow" w:hAnsi="Arial Narrow" w:cs="Arial"/>
        </w:rPr>
        <w:t>to  de San Joaquín</w:t>
      </w:r>
      <w:r w:rsidR="004F2945">
        <w:rPr>
          <w:rFonts w:ascii="Arial Narrow" w:hAnsi="Arial Narrow" w:cs="Arial"/>
        </w:rPr>
        <w:t xml:space="preserve"> y</w:t>
      </w:r>
      <w:r w:rsidR="00BB64ED" w:rsidRPr="00BB64ED">
        <w:rPr>
          <w:rFonts w:ascii="Arial Narrow" w:hAnsi="Arial Narrow" w:cs="Arial"/>
        </w:rPr>
        <w:t xml:space="preserve"> </w:t>
      </w:r>
      <w:r w:rsidR="004F2945">
        <w:rPr>
          <w:rFonts w:ascii="Arial Narrow" w:hAnsi="Arial Narrow" w:cs="Arial"/>
        </w:rPr>
        <w:t>Limón C</w:t>
      </w:r>
      <w:r w:rsidR="00BB64ED" w:rsidRPr="007C18AA">
        <w:rPr>
          <w:rFonts w:ascii="Arial Narrow" w:hAnsi="Arial Narrow" w:cs="Arial"/>
        </w:rPr>
        <w:t>to</w:t>
      </w:r>
      <w:r w:rsidR="004F2945">
        <w:rPr>
          <w:rFonts w:ascii="Arial Narrow" w:hAnsi="Arial Narrow" w:cs="Arial"/>
        </w:rPr>
        <w:t>.</w:t>
      </w:r>
      <w:r w:rsidR="00BB64ED" w:rsidRPr="007C18AA">
        <w:rPr>
          <w:rFonts w:ascii="Arial Narrow" w:hAnsi="Arial Narrow" w:cs="Arial"/>
        </w:rPr>
        <w:t xml:space="preserve"> de Pava</w:t>
      </w:r>
    </w:p>
    <w:p w:rsidR="00A646FF" w:rsidRPr="007C18AA" w:rsidRDefault="00A646FF" w:rsidP="00DA3417">
      <w:pPr>
        <w:pStyle w:val="Prrafodelista"/>
        <w:numPr>
          <w:ilvl w:val="0"/>
          <w:numId w:val="21"/>
        </w:numPr>
        <w:tabs>
          <w:tab w:val="left" w:pos="142"/>
          <w:tab w:val="left" w:pos="284"/>
        </w:tabs>
        <w:ind w:left="0" w:firstLine="0"/>
        <w:jc w:val="both"/>
        <w:rPr>
          <w:rFonts w:ascii="Arial Narrow" w:hAnsi="Arial Narrow" w:cs="Arial"/>
        </w:rPr>
      </w:pPr>
      <w:r w:rsidRPr="007C18AA">
        <w:rPr>
          <w:rFonts w:ascii="Arial Narrow" w:hAnsi="Arial Narrow" w:cs="Arial"/>
        </w:rPr>
        <w:t xml:space="preserve">Relimpia con retroexcavadora y manual  del reservorio San Roque </w:t>
      </w:r>
    </w:p>
    <w:p w:rsidR="00A646FF" w:rsidRPr="007C18AA" w:rsidRDefault="00A646FF" w:rsidP="00DA3417">
      <w:pPr>
        <w:pStyle w:val="Prrafodelista"/>
        <w:numPr>
          <w:ilvl w:val="0"/>
          <w:numId w:val="21"/>
        </w:numPr>
        <w:tabs>
          <w:tab w:val="left" w:pos="142"/>
          <w:tab w:val="left" w:pos="284"/>
        </w:tabs>
        <w:ind w:left="0" w:firstLine="0"/>
        <w:jc w:val="both"/>
        <w:rPr>
          <w:rFonts w:ascii="Arial Narrow" w:hAnsi="Arial Narrow" w:cs="Arial"/>
        </w:rPr>
      </w:pPr>
      <w:r w:rsidRPr="007C18AA">
        <w:rPr>
          <w:rFonts w:ascii="Arial Narrow" w:hAnsi="Arial Narrow" w:cs="Arial"/>
        </w:rPr>
        <w:t>Relimpia con retroexcavadora o similar del canal Guajira sector del puerto</w:t>
      </w:r>
    </w:p>
    <w:p w:rsidR="00AD4F58" w:rsidRDefault="00A646FF" w:rsidP="00577315">
      <w:pPr>
        <w:pStyle w:val="Prrafodelista"/>
        <w:numPr>
          <w:ilvl w:val="0"/>
          <w:numId w:val="21"/>
        </w:numPr>
        <w:tabs>
          <w:tab w:val="left" w:pos="142"/>
          <w:tab w:val="left" w:pos="284"/>
        </w:tabs>
        <w:ind w:left="142" w:hanging="142"/>
        <w:jc w:val="both"/>
        <w:rPr>
          <w:rFonts w:ascii="Arial Narrow" w:hAnsi="Arial Narrow" w:cs="Arial"/>
        </w:rPr>
      </w:pPr>
      <w:r w:rsidRPr="007C18AA">
        <w:rPr>
          <w:rFonts w:ascii="Arial Narrow" w:hAnsi="Arial Narrow" w:cs="Arial"/>
        </w:rPr>
        <w:t>Limpieza manual de</w:t>
      </w:r>
      <w:r w:rsidR="00577315">
        <w:rPr>
          <w:rFonts w:ascii="Arial Narrow" w:hAnsi="Arial Narrow" w:cs="Arial"/>
        </w:rPr>
        <w:t xml:space="preserve"> </w:t>
      </w:r>
      <w:r w:rsidRPr="007C18AA">
        <w:rPr>
          <w:rFonts w:ascii="Arial Narrow" w:hAnsi="Arial Narrow" w:cs="Arial"/>
        </w:rPr>
        <w:t>l</w:t>
      </w:r>
      <w:r w:rsidR="00577315">
        <w:rPr>
          <w:rFonts w:ascii="Arial Narrow" w:hAnsi="Arial Narrow" w:cs="Arial"/>
        </w:rPr>
        <w:t>os</w:t>
      </w:r>
      <w:r w:rsidRPr="007C18AA">
        <w:rPr>
          <w:rFonts w:ascii="Arial Narrow" w:hAnsi="Arial Narrow" w:cs="Arial"/>
        </w:rPr>
        <w:t xml:space="preserve"> canal</w:t>
      </w:r>
      <w:r w:rsidR="00577315">
        <w:rPr>
          <w:rFonts w:ascii="Arial Narrow" w:hAnsi="Arial Narrow" w:cs="Arial"/>
        </w:rPr>
        <w:t>es:</w:t>
      </w:r>
      <w:r w:rsidRPr="007C18AA">
        <w:rPr>
          <w:rFonts w:ascii="Arial Narrow" w:hAnsi="Arial Narrow" w:cs="Arial"/>
        </w:rPr>
        <w:t xml:space="preserve">  Verdum, desde la calle 10 a la calle 13</w:t>
      </w:r>
      <w:r w:rsidR="00577315">
        <w:rPr>
          <w:rFonts w:ascii="Arial Narrow" w:hAnsi="Arial Narrow" w:cs="Arial"/>
        </w:rPr>
        <w:t>, L</w:t>
      </w:r>
      <w:r w:rsidRPr="00577315">
        <w:rPr>
          <w:rFonts w:ascii="Arial Narrow" w:hAnsi="Arial Narrow" w:cs="Arial"/>
        </w:rPr>
        <w:t>a Centella  desde la calle Novena hasta la calle 11</w:t>
      </w:r>
      <w:r w:rsidR="00577315">
        <w:rPr>
          <w:rFonts w:ascii="Arial Narrow" w:hAnsi="Arial Narrow" w:cs="Arial"/>
        </w:rPr>
        <w:t xml:space="preserve">, </w:t>
      </w:r>
      <w:r w:rsidRPr="00577315">
        <w:rPr>
          <w:rFonts w:ascii="Arial Narrow" w:hAnsi="Arial Narrow" w:cs="Arial"/>
        </w:rPr>
        <w:t>Caminito Viejo desde la calle 18 hasta la carrera 40</w:t>
      </w:r>
      <w:r w:rsidR="00577315">
        <w:rPr>
          <w:rFonts w:ascii="Arial Narrow" w:hAnsi="Arial Narrow" w:cs="Arial"/>
        </w:rPr>
        <w:t>, El Campo del Cto.</w:t>
      </w:r>
      <w:r w:rsidR="0056047F" w:rsidRPr="00577315">
        <w:rPr>
          <w:rFonts w:ascii="Arial Narrow" w:hAnsi="Arial Narrow" w:cs="Arial"/>
        </w:rPr>
        <w:t xml:space="preserve"> de M</w:t>
      </w:r>
      <w:r w:rsidR="00DE3CC2" w:rsidRPr="00577315">
        <w:rPr>
          <w:rFonts w:ascii="Arial Narrow" w:hAnsi="Arial Narrow" w:cs="Arial"/>
        </w:rPr>
        <w:t>alagana</w:t>
      </w:r>
      <w:r w:rsidR="00577315">
        <w:rPr>
          <w:rFonts w:ascii="Arial Narrow" w:hAnsi="Arial Narrow" w:cs="Arial"/>
        </w:rPr>
        <w:t>,</w:t>
      </w:r>
      <w:r w:rsidR="00DE3CC2" w:rsidRPr="00577315">
        <w:rPr>
          <w:rFonts w:ascii="Arial Narrow" w:hAnsi="Arial Narrow" w:cs="Arial"/>
        </w:rPr>
        <w:t xml:space="preserve"> </w:t>
      </w:r>
      <w:r w:rsidR="00577315">
        <w:rPr>
          <w:rFonts w:ascii="Arial Narrow" w:hAnsi="Arial Narrow" w:cs="Arial"/>
        </w:rPr>
        <w:t xml:space="preserve"> </w:t>
      </w:r>
      <w:r w:rsidR="00577315" w:rsidRPr="007C18AA">
        <w:rPr>
          <w:rFonts w:ascii="Arial Narrow" w:hAnsi="Arial Narrow" w:cs="Arial"/>
        </w:rPr>
        <w:t xml:space="preserve">Paraíso, vereda el Paraíso - Corregimiento de Malagana  </w:t>
      </w:r>
      <w:r w:rsidR="00577315" w:rsidRPr="00577315">
        <w:rPr>
          <w:rFonts w:ascii="Arial Narrow" w:hAnsi="Arial Narrow" w:cs="Arial"/>
        </w:rPr>
        <w:t xml:space="preserve">y </w:t>
      </w:r>
      <w:r w:rsidR="0056047F" w:rsidRPr="00577315">
        <w:rPr>
          <w:rFonts w:ascii="Arial Narrow" w:hAnsi="Arial Narrow" w:cs="Arial"/>
        </w:rPr>
        <w:t>B</w:t>
      </w:r>
      <w:r w:rsidR="00DE3CC2" w:rsidRPr="00577315">
        <w:rPr>
          <w:rFonts w:ascii="Arial Narrow" w:hAnsi="Arial Narrow" w:cs="Arial"/>
        </w:rPr>
        <w:t xml:space="preserve">arrio 13 de junio del </w:t>
      </w:r>
      <w:r w:rsidR="00577315" w:rsidRPr="00577315">
        <w:rPr>
          <w:rFonts w:ascii="Arial Narrow" w:hAnsi="Arial Narrow" w:cs="Arial"/>
        </w:rPr>
        <w:t>C</w:t>
      </w:r>
      <w:r w:rsidR="0056047F" w:rsidRPr="00577315">
        <w:rPr>
          <w:rFonts w:ascii="Arial Narrow" w:hAnsi="Arial Narrow" w:cs="Arial"/>
        </w:rPr>
        <w:t>to</w:t>
      </w:r>
      <w:r w:rsidR="00577315" w:rsidRPr="00577315">
        <w:rPr>
          <w:rFonts w:ascii="Arial Narrow" w:hAnsi="Arial Narrow" w:cs="Arial"/>
        </w:rPr>
        <w:t>.</w:t>
      </w:r>
      <w:r w:rsidR="0056047F" w:rsidRPr="00577315">
        <w:rPr>
          <w:rFonts w:ascii="Arial Narrow" w:hAnsi="Arial Narrow" w:cs="Arial"/>
        </w:rPr>
        <w:t xml:space="preserve"> de M</w:t>
      </w:r>
      <w:r w:rsidR="00DE3CC2" w:rsidRPr="00577315">
        <w:rPr>
          <w:rFonts w:ascii="Arial Narrow" w:hAnsi="Arial Narrow" w:cs="Arial"/>
        </w:rPr>
        <w:t>alagana</w:t>
      </w:r>
    </w:p>
    <w:p w:rsidR="00577315" w:rsidRPr="00577315" w:rsidRDefault="00577315" w:rsidP="00577315">
      <w:pPr>
        <w:pStyle w:val="Prrafodelista"/>
        <w:tabs>
          <w:tab w:val="left" w:pos="142"/>
          <w:tab w:val="left" w:pos="284"/>
        </w:tabs>
        <w:ind w:left="142" w:hanging="142"/>
        <w:jc w:val="both"/>
        <w:rPr>
          <w:rFonts w:ascii="Arial Narrow" w:hAnsi="Arial Narrow" w:cs="Arial"/>
        </w:rPr>
      </w:pPr>
    </w:p>
    <w:p w:rsidR="00BE74C0" w:rsidRPr="007C18AA" w:rsidRDefault="00577315" w:rsidP="00577315">
      <w:pPr>
        <w:pStyle w:val="Prrafodelista"/>
        <w:numPr>
          <w:ilvl w:val="0"/>
          <w:numId w:val="21"/>
        </w:numPr>
        <w:tabs>
          <w:tab w:val="left" w:pos="142"/>
          <w:tab w:val="left" w:pos="284"/>
        </w:tabs>
        <w:ind w:left="0" w:firstLine="0"/>
        <w:jc w:val="both"/>
        <w:rPr>
          <w:rFonts w:ascii="Arial Narrow" w:hAnsi="Arial Narrow" w:cs="Arial"/>
          <w:b/>
          <w:lang w:eastAsia="es-CO"/>
        </w:rPr>
      </w:pPr>
      <w:r w:rsidRPr="00577315">
        <w:rPr>
          <w:rFonts w:ascii="Arial Narrow" w:hAnsi="Arial Narrow" w:cs="Arial"/>
        </w:rPr>
        <w:t xml:space="preserve">Limpieza manual del canal </w:t>
      </w:r>
      <w:r w:rsidR="00BE74C0" w:rsidRPr="007C18AA">
        <w:rPr>
          <w:rFonts w:ascii="Arial Narrow" w:hAnsi="Arial Narrow" w:cs="Arial"/>
          <w:b/>
          <w:lang w:eastAsia="es-CO"/>
        </w:rPr>
        <w:t>MAHATES-SAN CRISTÓBAL</w:t>
      </w:r>
    </w:p>
    <w:p w:rsidR="00BE74C0" w:rsidRPr="007C18AA" w:rsidRDefault="00BE74C0" w:rsidP="00BB2736">
      <w:pPr>
        <w:ind w:left="142"/>
        <w:jc w:val="both"/>
        <w:rPr>
          <w:rFonts w:ascii="Arial Narrow" w:hAnsi="Arial Narrow" w:cs="Arial"/>
          <w:lang w:eastAsia="es-CO"/>
        </w:rPr>
      </w:pPr>
      <w:r w:rsidRPr="007C18AA">
        <w:rPr>
          <w:rFonts w:ascii="Arial Narrow" w:hAnsi="Arial Narrow" w:cs="Arial"/>
          <w:lang w:eastAsia="es-CO"/>
        </w:rPr>
        <w:t>Trabajos de recuperación chorro Camperucho con retroexcavadora o similar para garantizar la sostenibilidad de hábit</w:t>
      </w:r>
      <w:r w:rsidR="000A0F8B" w:rsidRPr="007C18AA">
        <w:rPr>
          <w:rFonts w:ascii="Arial Narrow" w:hAnsi="Arial Narrow" w:cs="Arial"/>
          <w:lang w:eastAsia="es-CO"/>
        </w:rPr>
        <w:t xml:space="preserve">at especialmente de los </w:t>
      </w:r>
      <w:r w:rsidRPr="007C18AA">
        <w:rPr>
          <w:rFonts w:ascii="Arial Narrow" w:hAnsi="Arial Narrow" w:cs="Arial"/>
          <w:lang w:eastAsia="es-CO"/>
        </w:rPr>
        <w:t>Manatíes</w:t>
      </w:r>
      <w:r w:rsidR="000A0F8B" w:rsidRPr="007C18AA">
        <w:rPr>
          <w:rFonts w:ascii="Arial Narrow" w:hAnsi="Arial Narrow" w:cs="Arial"/>
          <w:lang w:eastAsia="es-CO"/>
        </w:rPr>
        <w:t xml:space="preserve"> y la capacitación </w:t>
      </w:r>
      <w:r w:rsidRPr="007C18AA">
        <w:rPr>
          <w:rFonts w:ascii="Arial Narrow" w:hAnsi="Arial Narrow" w:cs="Arial"/>
          <w:lang w:eastAsia="es-CO"/>
        </w:rPr>
        <w:t>e</w:t>
      </w:r>
      <w:r w:rsidR="000A0F8B" w:rsidRPr="007C18AA">
        <w:rPr>
          <w:rFonts w:ascii="Arial Narrow" w:hAnsi="Arial Narrow" w:cs="Arial"/>
          <w:lang w:eastAsia="es-CO"/>
        </w:rPr>
        <w:t>n</w:t>
      </w:r>
      <w:r w:rsidRPr="007C18AA">
        <w:rPr>
          <w:rFonts w:ascii="Arial Narrow" w:hAnsi="Arial Narrow" w:cs="Arial"/>
          <w:lang w:eastAsia="es-CO"/>
        </w:rPr>
        <w:t xml:space="preserve"> recursos hídricos </w:t>
      </w:r>
      <w:r w:rsidR="000A0F8B" w:rsidRPr="007C18AA">
        <w:rPr>
          <w:rFonts w:ascii="Arial Narrow" w:hAnsi="Arial Narrow" w:cs="Arial"/>
          <w:lang w:eastAsia="es-CO"/>
        </w:rPr>
        <w:t>a</w:t>
      </w:r>
      <w:r w:rsidRPr="007C18AA">
        <w:rPr>
          <w:rFonts w:ascii="Arial Narrow" w:hAnsi="Arial Narrow" w:cs="Arial"/>
          <w:lang w:eastAsia="es-CO"/>
        </w:rPr>
        <w:t xml:space="preserve"> los habitantes de</w:t>
      </w:r>
      <w:r w:rsidR="000A0F8B" w:rsidRPr="007C18AA">
        <w:rPr>
          <w:rFonts w:ascii="Arial Narrow" w:hAnsi="Arial Narrow" w:cs="Arial"/>
          <w:lang w:eastAsia="es-CO"/>
        </w:rPr>
        <w:t xml:space="preserve"> </w:t>
      </w:r>
      <w:r w:rsidRPr="007C18AA">
        <w:rPr>
          <w:rFonts w:ascii="Arial Narrow" w:hAnsi="Arial Narrow" w:cs="Arial"/>
          <w:lang w:eastAsia="es-CO"/>
        </w:rPr>
        <w:t>l</w:t>
      </w:r>
      <w:r w:rsidR="000A0F8B" w:rsidRPr="007C18AA">
        <w:rPr>
          <w:rFonts w:ascii="Arial Narrow" w:hAnsi="Arial Narrow" w:cs="Arial"/>
          <w:lang w:eastAsia="es-CO"/>
        </w:rPr>
        <w:t>os</w:t>
      </w:r>
      <w:r w:rsidRPr="007C18AA">
        <w:rPr>
          <w:rFonts w:ascii="Arial Narrow" w:hAnsi="Arial Narrow" w:cs="Arial"/>
          <w:lang w:eastAsia="es-CO"/>
        </w:rPr>
        <w:t xml:space="preserve"> municipio</w:t>
      </w:r>
      <w:r w:rsidR="000A0F8B" w:rsidRPr="007C18AA">
        <w:rPr>
          <w:rFonts w:ascii="Arial Narrow" w:hAnsi="Arial Narrow" w:cs="Arial"/>
          <w:lang w:eastAsia="es-CO"/>
        </w:rPr>
        <w:t>s:</w:t>
      </w:r>
      <w:r w:rsidRPr="007C18AA">
        <w:rPr>
          <w:rFonts w:ascii="Arial Narrow" w:hAnsi="Arial Narrow" w:cs="Arial"/>
          <w:lang w:eastAsia="es-CO"/>
        </w:rPr>
        <w:t xml:space="preserve"> Mahates y San Cristóbal. </w:t>
      </w:r>
    </w:p>
    <w:p w:rsidR="00B849CB" w:rsidRPr="007C18AA" w:rsidRDefault="00B849CB" w:rsidP="00BE74C0">
      <w:pPr>
        <w:tabs>
          <w:tab w:val="left" w:pos="142"/>
          <w:tab w:val="left" w:pos="284"/>
        </w:tabs>
        <w:jc w:val="both"/>
        <w:rPr>
          <w:rFonts w:ascii="Arial Narrow" w:hAnsi="Arial Narrow" w:cs="Arial"/>
          <w:b/>
          <w:lang w:eastAsia="es-CO"/>
        </w:rPr>
      </w:pPr>
    </w:p>
    <w:p w:rsidR="00BE74C0" w:rsidRPr="007C18AA" w:rsidRDefault="00BE74C0" w:rsidP="00BE74C0">
      <w:pPr>
        <w:tabs>
          <w:tab w:val="left" w:pos="142"/>
          <w:tab w:val="left" w:pos="284"/>
        </w:tabs>
        <w:jc w:val="both"/>
        <w:rPr>
          <w:rFonts w:ascii="Arial Narrow" w:hAnsi="Arial Narrow" w:cs="Arial"/>
          <w:b/>
          <w:lang w:eastAsia="es-CO"/>
        </w:rPr>
      </w:pPr>
      <w:r w:rsidRPr="007C18AA">
        <w:rPr>
          <w:rFonts w:ascii="Arial Narrow" w:hAnsi="Arial Narrow" w:cs="Arial"/>
          <w:b/>
          <w:lang w:eastAsia="es-CO"/>
        </w:rPr>
        <w:t>SAN CRISTÓBAL</w:t>
      </w:r>
    </w:p>
    <w:p w:rsidR="00BE74C0" w:rsidRPr="007C18AA" w:rsidRDefault="00BE74C0" w:rsidP="00BB64ED">
      <w:pPr>
        <w:pStyle w:val="Prrafodelista"/>
        <w:numPr>
          <w:ilvl w:val="0"/>
          <w:numId w:val="22"/>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 xml:space="preserve">Relimpia con retroexcavadora o similar del Arroyo las Cruces vereda las cruces - corregimiento de Higueretal </w:t>
      </w:r>
    </w:p>
    <w:p w:rsidR="00A646FF" w:rsidRPr="007C18AA" w:rsidRDefault="00A646FF" w:rsidP="00A646FF">
      <w:pPr>
        <w:pStyle w:val="Prrafodelista"/>
        <w:tabs>
          <w:tab w:val="left" w:pos="142"/>
          <w:tab w:val="left" w:pos="284"/>
        </w:tabs>
        <w:ind w:left="0"/>
        <w:jc w:val="both"/>
        <w:rPr>
          <w:rFonts w:ascii="Arial Narrow" w:hAnsi="Arial Narrow" w:cs="Arial"/>
          <w:color w:val="FF0000"/>
          <w:lang w:val="es-CO"/>
        </w:rPr>
      </w:pPr>
    </w:p>
    <w:p w:rsidR="00AD4F58" w:rsidRPr="007C18AA" w:rsidRDefault="0013347A" w:rsidP="002572FE">
      <w:pPr>
        <w:tabs>
          <w:tab w:val="left" w:pos="142"/>
          <w:tab w:val="left" w:pos="284"/>
        </w:tabs>
        <w:jc w:val="both"/>
        <w:rPr>
          <w:rFonts w:ascii="Arial Narrow" w:hAnsi="Arial Narrow" w:cs="Arial"/>
          <w:b/>
          <w:lang w:eastAsia="es-CO"/>
        </w:rPr>
      </w:pPr>
      <w:r w:rsidRPr="007C18AA">
        <w:rPr>
          <w:rFonts w:ascii="Arial Narrow" w:hAnsi="Arial Narrow" w:cs="Arial"/>
          <w:b/>
          <w:lang w:eastAsia="es-CO"/>
        </w:rPr>
        <w:t>CLEMENCIA</w:t>
      </w:r>
    </w:p>
    <w:p w:rsidR="00AD4F58" w:rsidRPr="007C18AA" w:rsidRDefault="000A0F8B" w:rsidP="00DA3417">
      <w:pPr>
        <w:pStyle w:val="Prrafodelista"/>
        <w:numPr>
          <w:ilvl w:val="0"/>
          <w:numId w:val="20"/>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w:t>
      </w:r>
      <w:r w:rsidR="00AD4F58" w:rsidRPr="007C18AA">
        <w:rPr>
          <w:rFonts w:ascii="Arial Narrow" w:hAnsi="Arial Narrow" w:cs="Arial"/>
          <w:lang w:eastAsia="es-CO"/>
        </w:rPr>
        <w:t>impia con retroexcavadora o similar del Arr</w:t>
      </w:r>
      <w:r w:rsidR="0013347A" w:rsidRPr="007C18AA">
        <w:rPr>
          <w:rFonts w:ascii="Arial Narrow" w:hAnsi="Arial Narrow" w:cs="Arial"/>
          <w:lang w:eastAsia="es-CO"/>
        </w:rPr>
        <w:t xml:space="preserve">oyo Hormiguero  casco urbano  </w:t>
      </w:r>
    </w:p>
    <w:p w:rsidR="00AD4F58" w:rsidRPr="007C18AA" w:rsidRDefault="00AD4F58" w:rsidP="00BB2736">
      <w:pPr>
        <w:pStyle w:val="Prrafodelista"/>
        <w:numPr>
          <w:ilvl w:val="0"/>
          <w:numId w:val="20"/>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Limpieza</w:t>
      </w:r>
      <w:r w:rsidR="0013347A" w:rsidRPr="007C18AA">
        <w:rPr>
          <w:rFonts w:ascii="Arial Narrow" w:hAnsi="Arial Narrow" w:cs="Arial"/>
          <w:lang w:eastAsia="es-CO"/>
        </w:rPr>
        <w:t xml:space="preserve"> manual de</w:t>
      </w:r>
      <w:r w:rsidR="000E16E4">
        <w:rPr>
          <w:rFonts w:ascii="Arial Narrow" w:hAnsi="Arial Narrow" w:cs="Arial"/>
          <w:lang w:eastAsia="es-CO"/>
        </w:rPr>
        <w:t xml:space="preserve"> </w:t>
      </w:r>
      <w:r w:rsidR="0013347A" w:rsidRPr="007C18AA">
        <w:rPr>
          <w:rFonts w:ascii="Arial Narrow" w:hAnsi="Arial Narrow" w:cs="Arial"/>
          <w:lang w:eastAsia="es-CO"/>
        </w:rPr>
        <w:t>l</w:t>
      </w:r>
      <w:r w:rsidR="000E16E4">
        <w:rPr>
          <w:rFonts w:ascii="Arial Narrow" w:hAnsi="Arial Narrow" w:cs="Arial"/>
          <w:lang w:eastAsia="es-CO"/>
        </w:rPr>
        <w:t>os</w:t>
      </w:r>
      <w:r w:rsidR="0013347A" w:rsidRPr="007C18AA">
        <w:rPr>
          <w:rFonts w:ascii="Arial Narrow" w:hAnsi="Arial Narrow" w:cs="Arial"/>
          <w:lang w:eastAsia="es-CO"/>
        </w:rPr>
        <w:t xml:space="preserve"> canal</w:t>
      </w:r>
      <w:r w:rsidR="000E16E4">
        <w:rPr>
          <w:rFonts w:ascii="Arial Narrow" w:hAnsi="Arial Narrow" w:cs="Arial"/>
          <w:lang w:eastAsia="es-CO"/>
        </w:rPr>
        <w:t>es:</w:t>
      </w:r>
      <w:r w:rsidR="0013347A" w:rsidRPr="007C18AA">
        <w:rPr>
          <w:rFonts w:ascii="Arial Narrow" w:hAnsi="Arial Narrow" w:cs="Arial"/>
          <w:lang w:eastAsia="es-CO"/>
        </w:rPr>
        <w:t xml:space="preserve"> </w:t>
      </w:r>
      <w:r w:rsidR="000E16E4">
        <w:rPr>
          <w:rFonts w:ascii="Arial Narrow" w:hAnsi="Arial Narrow" w:cs="Arial"/>
          <w:lang w:eastAsia="es-CO"/>
        </w:rPr>
        <w:t>L</w:t>
      </w:r>
      <w:r w:rsidR="0013347A" w:rsidRPr="007C18AA">
        <w:rPr>
          <w:rFonts w:ascii="Arial Narrow" w:hAnsi="Arial Narrow" w:cs="Arial"/>
          <w:lang w:eastAsia="es-CO"/>
        </w:rPr>
        <w:t>a Candelaria</w:t>
      </w:r>
      <w:r w:rsidR="000E16E4">
        <w:rPr>
          <w:rFonts w:ascii="Arial Narrow" w:hAnsi="Arial Narrow" w:cs="Arial"/>
          <w:lang w:eastAsia="es-CO"/>
        </w:rPr>
        <w:t>, E</w:t>
      </w:r>
      <w:r w:rsidR="000E16E4" w:rsidRPr="007C18AA">
        <w:rPr>
          <w:rFonts w:ascii="Arial Narrow" w:hAnsi="Arial Narrow" w:cs="Arial"/>
          <w:lang w:eastAsia="es-CO"/>
        </w:rPr>
        <w:t>l Mercado</w:t>
      </w:r>
      <w:r w:rsidR="000E16E4">
        <w:rPr>
          <w:rFonts w:ascii="Arial Narrow" w:hAnsi="Arial Narrow" w:cs="Arial"/>
          <w:lang w:eastAsia="es-CO"/>
        </w:rPr>
        <w:t>, E</w:t>
      </w:r>
      <w:r w:rsidR="000E16E4" w:rsidRPr="007C18AA">
        <w:rPr>
          <w:rFonts w:ascii="Arial Narrow" w:hAnsi="Arial Narrow" w:cs="Arial"/>
          <w:lang w:eastAsia="es-CO"/>
        </w:rPr>
        <w:t xml:space="preserve">l Zanjón </w:t>
      </w:r>
      <w:r w:rsidR="000E16E4">
        <w:rPr>
          <w:rFonts w:ascii="Arial Narrow" w:hAnsi="Arial Narrow" w:cs="Arial"/>
          <w:lang w:eastAsia="es-CO"/>
        </w:rPr>
        <w:t>y</w:t>
      </w:r>
      <w:r w:rsidR="000E16E4" w:rsidRPr="000E16E4">
        <w:rPr>
          <w:rFonts w:ascii="Arial Narrow" w:hAnsi="Arial Narrow" w:cs="Arial"/>
          <w:lang w:eastAsia="es-CO"/>
        </w:rPr>
        <w:t xml:space="preserve"> </w:t>
      </w:r>
      <w:r w:rsidR="000E16E4" w:rsidRPr="007C18AA">
        <w:rPr>
          <w:rFonts w:ascii="Arial Narrow" w:hAnsi="Arial Narrow" w:cs="Arial"/>
          <w:lang w:eastAsia="es-CO"/>
        </w:rPr>
        <w:t>Santander que atraviesa la cordialidad</w:t>
      </w:r>
    </w:p>
    <w:p w:rsidR="00AD4F58" w:rsidRPr="007C18AA" w:rsidRDefault="00AD4F58" w:rsidP="00DA3417">
      <w:pPr>
        <w:pStyle w:val="Prrafodelista"/>
        <w:numPr>
          <w:ilvl w:val="0"/>
          <w:numId w:val="20"/>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Limpieza manual del Arr</w:t>
      </w:r>
      <w:r w:rsidR="0013347A" w:rsidRPr="007C18AA">
        <w:rPr>
          <w:rFonts w:ascii="Arial Narrow" w:hAnsi="Arial Narrow" w:cs="Arial"/>
          <w:lang w:eastAsia="es-CO"/>
        </w:rPr>
        <w:t xml:space="preserve">oyo </w:t>
      </w:r>
      <w:r w:rsidR="00CB4229" w:rsidRPr="007C18AA">
        <w:rPr>
          <w:rFonts w:ascii="Arial Narrow" w:hAnsi="Arial Narrow" w:cs="Arial"/>
          <w:lang w:eastAsia="es-CO"/>
        </w:rPr>
        <w:t>Caracolí</w:t>
      </w:r>
      <w:r w:rsidR="0013347A" w:rsidRPr="007C18AA">
        <w:rPr>
          <w:rFonts w:ascii="Arial Narrow" w:hAnsi="Arial Narrow" w:cs="Arial"/>
          <w:lang w:eastAsia="es-CO"/>
        </w:rPr>
        <w:t xml:space="preserve"> </w:t>
      </w:r>
    </w:p>
    <w:p w:rsidR="00AD4F58" w:rsidRPr="007C18AA" w:rsidRDefault="00AD4F58" w:rsidP="002F45D0">
      <w:pPr>
        <w:pStyle w:val="Prrafodelista"/>
        <w:tabs>
          <w:tab w:val="left" w:pos="142"/>
          <w:tab w:val="left" w:pos="284"/>
        </w:tabs>
        <w:ind w:left="0"/>
        <w:jc w:val="both"/>
        <w:rPr>
          <w:rFonts w:ascii="Arial Narrow" w:hAnsi="Arial Narrow" w:cs="Arial"/>
          <w:color w:val="FF0000"/>
          <w:lang w:eastAsia="es-CO"/>
        </w:rPr>
      </w:pPr>
    </w:p>
    <w:p w:rsidR="0013347A" w:rsidRPr="007C18AA" w:rsidRDefault="0013347A" w:rsidP="002572FE">
      <w:pPr>
        <w:tabs>
          <w:tab w:val="left" w:pos="142"/>
          <w:tab w:val="left" w:pos="284"/>
        </w:tabs>
        <w:jc w:val="both"/>
        <w:rPr>
          <w:rFonts w:ascii="Arial Narrow" w:hAnsi="Arial Narrow" w:cs="Arial"/>
          <w:b/>
          <w:lang w:eastAsia="es-CO"/>
        </w:rPr>
      </w:pPr>
      <w:r w:rsidRPr="007C18AA">
        <w:rPr>
          <w:rFonts w:ascii="Arial Narrow" w:hAnsi="Arial Narrow" w:cs="Arial"/>
          <w:b/>
          <w:lang w:eastAsia="es-CO"/>
        </w:rPr>
        <w:t>SANTA CATALINA</w:t>
      </w:r>
    </w:p>
    <w:p w:rsidR="00AD4F58" w:rsidRPr="007C18AA" w:rsidRDefault="00AD4F58" w:rsidP="00875123">
      <w:pPr>
        <w:pStyle w:val="Prrafodelista"/>
        <w:numPr>
          <w:ilvl w:val="0"/>
          <w:numId w:val="19"/>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 xml:space="preserve">Relimpia con retroexcavadora y manual </w:t>
      </w:r>
      <w:r w:rsidR="00B34DA0">
        <w:rPr>
          <w:rFonts w:ascii="Arial Narrow" w:hAnsi="Arial Narrow" w:cs="Arial"/>
          <w:lang w:eastAsia="es-CO"/>
        </w:rPr>
        <w:t xml:space="preserve">los </w:t>
      </w:r>
      <w:r w:rsidRPr="007C18AA">
        <w:rPr>
          <w:rFonts w:ascii="Arial Narrow" w:hAnsi="Arial Narrow" w:cs="Arial"/>
          <w:lang w:eastAsia="es-CO"/>
        </w:rPr>
        <w:t>reservorio</w:t>
      </w:r>
      <w:r w:rsidR="00B34DA0">
        <w:rPr>
          <w:rFonts w:ascii="Arial Narrow" w:hAnsi="Arial Narrow" w:cs="Arial"/>
          <w:lang w:eastAsia="es-CO"/>
        </w:rPr>
        <w:t xml:space="preserve">s: </w:t>
      </w:r>
      <w:r w:rsidR="00B34DA0" w:rsidRPr="00596EF1">
        <w:rPr>
          <w:rFonts w:ascii="Arial Narrow" w:hAnsi="Arial Narrow" w:cs="Arial"/>
          <w:lang w:eastAsia="es-CO"/>
        </w:rPr>
        <w:t>Pajonal</w:t>
      </w:r>
      <w:r w:rsidR="00B34DA0">
        <w:rPr>
          <w:rFonts w:ascii="Arial Narrow" w:hAnsi="Arial Narrow" w:cs="Arial"/>
          <w:lang w:eastAsia="es-CO"/>
        </w:rPr>
        <w:t>, y E</w:t>
      </w:r>
      <w:r w:rsidRPr="007C18AA">
        <w:rPr>
          <w:rFonts w:ascii="Arial Narrow" w:hAnsi="Arial Narrow" w:cs="Arial"/>
          <w:lang w:eastAsia="es-CO"/>
        </w:rPr>
        <w:t xml:space="preserve">l Molino corregimiento de Galerazamba </w:t>
      </w:r>
    </w:p>
    <w:p w:rsidR="0013347A" w:rsidRPr="007C18AA" w:rsidRDefault="00AD4F58" w:rsidP="00DA3417">
      <w:pPr>
        <w:pStyle w:val="Prrafodelista"/>
        <w:numPr>
          <w:ilvl w:val="0"/>
          <w:numId w:val="19"/>
        </w:numPr>
        <w:tabs>
          <w:tab w:val="left" w:pos="142"/>
          <w:tab w:val="left" w:pos="284"/>
        </w:tabs>
        <w:ind w:left="0" w:firstLine="0"/>
        <w:jc w:val="both"/>
        <w:rPr>
          <w:rFonts w:ascii="Arial Narrow" w:hAnsi="Arial Narrow" w:cs="Arial"/>
        </w:rPr>
      </w:pPr>
      <w:r w:rsidRPr="007C18AA">
        <w:rPr>
          <w:rFonts w:ascii="Arial Narrow" w:hAnsi="Arial Narrow" w:cs="Arial"/>
        </w:rPr>
        <w:t>Limpieza manual del Caño Venecia</w:t>
      </w:r>
    </w:p>
    <w:p w:rsidR="0013347A" w:rsidRPr="007C18AA" w:rsidRDefault="00AD4F58" w:rsidP="00DA3417">
      <w:pPr>
        <w:pStyle w:val="Prrafodelista"/>
        <w:numPr>
          <w:ilvl w:val="0"/>
          <w:numId w:val="19"/>
        </w:numPr>
        <w:tabs>
          <w:tab w:val="left" w:pos="142"/>
          <w:tab w:val="left" w:pos="284"/>
        </w:tabs>
        <w:ind w:left="0" w:firstLine="0"/>
        <w:jc w:val="both"/>
        <w:rPr>
          <w:rFonts w:ascii="Arial Narrow" w:hAnsi="Arial Narrow" w:cs="Arial"/>
        </w:rPr>
      </w:pPr>
      <w:r w:rsidRPr="007C18AA">
        <w:rPr>
          <w:rFonts w:ascii="Arial Narrow" w:hAnsi="Arial Narrow" w:cs="Arial"/>
        </w:rPr>
        <w:t>Relimpia con retroexcava</w:t>
      </w:r>
      <w:r w:rsidR="0013347A" w:rsidRPr="007C18AA">
        <w:rPr>
          <w:rFonts w:ascii="Arial Narrow" w:hAnsi="Arial Narrow" w:cs="Arial"/>
        </w:rPr>
        <w:t>dora o similar de la laguna el H</w:t>
      </w:r>
      <w:r w:rsidRPr="007C18AA">
        <w:rPr>
          <w:rFonts w:ascii="Arial Narrow" w:hAnsi="Arial Narrow" w:cs="Arial"/>
        </w:rPr>
        <w:t xml:space="preserve">uvero corregimiento de Lomita  Arena </w:t>
      </w:r>
    </w:p>
    <w:p w:rsidR="00B34DA0" w:rsidRDefault="00B34DA0" w:rsidP="003644C2">
      <w:pPr>
        <w:pStyle w:val="Prrafodelista"/>
        <w:tabs>
          <w:tab w:val="left" w:pos="142"/>
          <w:tab w:val="left" w:pos="284"/>
        </w:tabs>
        <w:ind w:left="0"/>
        <w:jc w:val="both"/>
        <w:rPr>
          <w:rFonts w:ascii="Arial Narrow" w:hAnsi="Arial Narrow" w:cs="Arial"/>
          <w:lang w:eastAsia="es-CO"/>
        </w:rPr>
      </w:pPr>
    </w:p>
    <w:p w:rsidR="0013347A" w:rsidRPr="007C18AA" w:rsidRDefault="0013347A" w:rsidP="003644C2">
      <w:pPr>
        <w:pStyle w:val="Prrafodelista"/>
        <w:tabs>
          <w:tab w:val="left" w:pos="142"/>
          <w:tab w:val="left" w:pos="284"/>
        </w:tabs>
        <w:ind w:left="0"/>
        <w:jc w:val="both"/>
        <w:rPr>
          <w:rFonts w:ascii="Arial Narrow" w:hAnsi="Arial Narrow" w:cs="Arial"/>
          <w:b/>
          <w:lang w:eastAsia="es-CO"/>
        </w:rPr>
      </w:pPr>
      <w:r w:rsidRPr="007C18AA">
        <w:rPr>
          <w:rFonts w:ascii="Arial Narrow" w:hAnsi="Arial Narrow" w:cs="Arial"/>
          <w:b/>
          <w:lang w:eastAsia="es-CO"/>
        </w:rPr>
        <w:t>CALAMAR</w:t>
      </w:r>
    </w:p>
    <w:p w:rsidR="00AD4F58" w:rsidRPr="007C18AA" w:rsidRDefault="00084666" w:rsidP="00DA3417">
      <w:pPr>
        <w:pStyle w:val="Prrafodelista"/>
        <w:numPr>
          <w:ilvl w:val="0"/>
          <w:numId w:val="18"/>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con retroex</w:t>
      </w:r>
      <w:r w:rsidR="00AD4F58" w:rsidRPr="007C18AA">
        <w:rPr>
          <w:rFonts w:ascii="Arial Narrow" w:hAnsi="Arial Narrow" w:cs="Arial"/>
          <w:lang w:eastAsia="es-CO"/>
        </w:rPr>
        <w:t>cavadora o similar del Arroyo Colorado - corregimiento d</w:t>
      </w:r>
      <w:r w:rsidR="0013347A" w:rsidRPr="007C18AA">
        <w:rPr>
          <w:rFonts w:ascii="Arial Narrow" w:hAnsi="Arial Narrow" w:cs="Arial"/>
          <w:lang w:eastAsia="es-CO"/>
        </w:rPr>
        <w:t>e Yucal</w:t>
      </w:r>
    </w:p>
    <w:p w:rsidR="00AD4F58" w:rsidRPr="007C18AA" w:rsidRDefault="00AD4F58" w:rsidP="00BB64ED">
      <w:pPr>
        <w:pStyle w:val="Prrafodelista"/>
        <w:numPr>
          <w:ilvl w:val="0"/>
          <w:numId w:val="18"/>
        </w:numPr>
        <w:tabs>
          <w:tab w:val="left" w:pos="142"/>
          <w:tab w:val="left" w:pos="284"/>
        </w:tabs>
        <w:ind w:left="142" w:hanging="142"/>
        <w:jc w:val="both"/>
        <w:rPr>
          <w:rFonts w:ascii="Arial Narrow" w:hAnsi="Arial Narrow" w:cs="Arial"/>
        </w:rPr>
      </w:pPr>
      <w:r w:rsidRPr="007C18AA">
        <w:rPr>
          <w:rFonts w:ascii="Arial Narrow" w:hAnsi="Arial Narrow" w:cs="Arial"/>
        </w:rPr>
        <w:t xml:space="preserve">Relimpia con retroexcavadora o similar del Arroyo San  </w:t>
      </w:r>
      <w:r w:rsidR="00FD5F90" w:rsidRPr="007C18AA">
        <w:rPr>
          <w:rFonts w:ascii="Arial Narrow" w:hAnsi="Arial Narrow" w:cs="Arial"/>
        </w:rPr>
        <w:t>Sebastián</w:t>
      </w:r>
      <w:r w:rsidRPr="007C18AA">
        <w:rPr>
          <w:rFonts w:ascii="Arial Narrow" w:hAnsi="Arial Narrow" w:cs="Arial"/>
        </w:rPr>
        <w:t xml:space="preserve">  sector Villa del Carme</w:t>
      </w:r>
      <w:r w:rsidR="0013347A" w:rsidRPr="007C18AA">
        <w:rPr>
          <w:rFonts w:ascii="Arial Narrow" w:hAnsi="Arial Narrow" w:cs="Arial"/>
        </w:rPr>
        <w:t xml:space="preserve">n  del corregimiento de Yucal </w:t>
      </w:r>
    </w:p>
    <w:p w:rsidR="00516F89" w:rsidRPr="007C18AA" w:rsidRDefault="00516F89" w:rsidP="002572FE">
      <w:pPr>
        <w:tabs>
          <w:tab w:val="left" w:pos="142"/>
          <w:tab w:val="left" w:pos="284"/>
        </w:tabs>
        <w:jc w:val="both"/>
        <w:rPr>
          <w:rFonts w:ascii="Arial Narrow" w:hAnsi="Arial Narrow" w:cs="Arial"/>
          <w:color w:val="FF0000"/>
          <w:lang w:eastAsia="es-CO"/>
        </w:rPr>
      </w:pPr>
    </w:p>
    <w:p w:rsidR="0013347A" w:rsidRPr="007C18AA" w:rsidRDefault="0013347A" w:rsidP="002572FE">
      <w:pPr>
        <w:tabs>
          <w:tab w:val="left" w:pos="142"/>
          <w:tab w:val="left" w:pos="284"/>
        </w:tabs>
        <w:jc w:val="both"/>
        <w:rPr>
          <w:rFonts w:ascii="Arial Narrow" w:hAnsi="Arial Narrow" w:cs="Arial"/>
          <w:b/>
          <w:lang w:eastAsia="es-CO"/>
        </w:rPr>
      </w:pPr>
      <w:r w:rsidRPr="007C18AA">
        <w:rPr>
          <w:rFonts w:ascii="Arial Narrow" w:hAnsi="Arial Narrow" w:cs="Arial"/>
          <w:b/>
          <w:lang w:eastAsia="es-CO"/>
        </w:rPr>
        <w:t>ARROYOHONDO</w:t>
      </w:r>
    </w:p>
    <w:p w:rsidR="00AD4F58" w:rsidRPr="007C18AA" w:rsidRDefault="00AD4F58" w:rsidP="00DA3417">
      <w:pPr>
        <w:pStyle w:val="Prrafodelista"/>
        <w:numPr>
          <w:ilvl w:val="0"/>
          <w:numId w:val="17"/>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Construcción de un Jarillón contra inundación</w:t>
      </w:r>
      <w:r w:rsidR="0013347A" w:rsidRPr="007C18AA">
        <w:rPr>
          <w:rFonts w:ascii="Arial Narrow" w:hAnsi="Arial Narrow" w:cs="Arial"/>
          <w:lang w:eastAsia="es-CO"/>
        </w:rPr>
        <w:t xml:space="preserve"> en el corregimiento de Machado</w:t>
      </w:r>
    </w:p>
    <w:p w:rsidR="00AD4F58" w:rsidRPr="007C18AA" w:rsidRDefault="00AD4F58" w:rsidP="00BB64ED">
      <w:pPr>
        <w:pStyle w:val="Prrafodelista"/>
        <w:numPr>
          <w:ilvl w:val="0"/>
          <w:numId w:val="17"/>
        </w:numPr>
        <w:tabs>
          <w:tab w:val="left" w:pos="142"/>
          <w:tab w:val="left" w:pos="284"/>
        </w:tabs>
        <w:ind w:left="142" w:hanging="142"/>
        <w:jc w:val="both"/>
        <w:rPr>
          <w:rFonts w:ascii="Arial Narrow" w:hAnsi="Arial Narrow" w:cs="Arial"/>
        </w:rPr>
      </w:pPr>
      <w:r w:rsidRPr="007C18AA">
        <w:rPr>
          <w:rFonts w:ascii="Arial Narrow" w:hAnsi="Arial Narrow" w:cs="Arial"/>
        </w:rPr>
        <w:t>Relimpia con retroexc</w:t>
      </w:r>
      <w:r w:rsidR="0013347A" w:rsidRPr="007C18AA">
        <w:rPr>
          <w:rFonts w:ascii="Arial Narrow" w:hAnsi="Arial Narrow" w:cs="Arial"/>
        </w:rPr>
        <w:t>avadora y manual de reservorio L</w:t>
      </w:r>
      <w:r w:rsidRPr="007C18AA">
        <w:rPr>
          <w:rFonts w:ascii="Arial Narrow" w:hAnsi="Arial Narrow" w:cs="Arial"/>
        </w:rPr>
        <w:t xml:space="preserve">a Esperanza y </w:t>
      </w:r>
      <w:r w:rsidR="0013347A" w:rsidRPr="007C18AA">
        <w:rPr>
          <w:rFonts w:ascii="Arial Narrow" w:hAnsi="Arial Narrow" w:cs="Arial"/>
        </w:rPr>
        <w:t>L</w:t>
      </w:r>
      <w:r w:rsidRPr="007C18AA">
        <w:rPr>
          <w:rFonts w:ascii="Arial Narrow" w:hAnsi="Arial Narrow" w:cs="Arial"/>
        </w:rPr>
        <w:t>a Señorita</w:t>
      </w:r>
      <w:r w:rsidR="0013347A" w:rsidRPr="007C18AA">
        <w:rPr>
          <w:rFonts w:ascii="Arial Narrow" w:hAnsi="Arial Narrow" w:cs="Arial"/>
        </w:rPr>
        <w:t>,</w:t>
      </w:r>
      <w:r w:rsidRPr="007C18AA">
        <w:rPr>
          <w:rFonts w:ascii="Arial Narrow" w:hAnsi="Arial Narrow" w:cs="Arial"/>
        </w:rPr>
        <w:t xml:space="preserve"> Barrio la</w:t>
      </w:r>
      <w:r w:rsidR="0013347A" w:rsidRPr="007C18AA">
        <w:rPr>
          <w:rFonts w:ascii="Arial Narrow" w:hAnsi="Arial Narrow" w:cs="Arial"/>
        </w:rPr>
        <w:t xml:space="preserve"> Esperanza</w:t>
      </w:r>
    </w:p>
    <w:p w:rsidR="00AD4F58" w:rsidRPr="007C18AA" w:rsidRDefault="00516F89" w:rsidP="00DA3417">
      <w:pPr>
        <w:pStyle w:val="Prrafodelista"/>
        <w:numPr>
          <w:ilvl w:val="0"/>
          <w:numId w:val="17"/>
        </w:numPr>
        <w:tabs>
          <w:tab w:val="left" w:pos="142"/>
          <w:tab w:val="left" w:pos="284"/>
        </w:tabs>
        <w:ind w:left="0" w:firstLine="0"/>
        <w:jc w:val="both"/>
        <w:rPr>
          <w:rFonts w:ascii="Arial Narrow" w:hAnsi="Arial Narrow" w:cs="Arial"/>
        </w:rPr>
      </w:pPr>
      <w:r w:rsidRPr="007C18AA">
        <w:rPr>
          <w:rFonts w:ascii="Arial Narrow" w:hAnsi="Arial Narrow" w:cs="Arial"/>
          <w:lang w:eastAsia="es-CO"/>
        </w:rPr>
        <w:t xml:space="preserve">Construcción de un jarillón contra inundación en el corregimiento de Pilón </w:t>
      </w:r>
    </w:p>
    <w:p w:rsidR="00D136FB" w:rsidRPr="007C18AA" w:rsidRDefault="00D136FB" w:rsidP="00D136FB">
      <w:pPr>
        <w:pStyle w:val="Prrafodelista"/>
        <w:tabs>
          <w:tab w:val="left" w:pos="142"/>
          <w:tab w:val="left" w:pos="284"/>
        </w:tabs>
        <w:ind w:left="0"/>
        <w:jc w:val="both"/>
        <w:rPr>
          <w:rFonts w:ascii="Arial Narrow" w:hAnsi="Arial Narrow" w:cs="Arial"/>
          <w:color w:val="FF0000"/>
        </w:rPr>
      </w:pPr>
    </w:p>
    <w:p w:rsidR="0013347A" w:rsidRPr="007C18AA" w:rsidRDefault="0013347A" w:rsidP="002572FE">
      <w:pPr>
        <w:tabs>
          <w:tab w:val="left" w:pos="142"/>
          <w:tab w:val="left" w:pos="284"/>
        </w:tabs>
        <w:jc w:val="both"/>
        <w:rPr>
          <w:rFonts w:ascii="Arial Narrow" w:hAnsi="Arial Narrow" w:cs="Arial"/>
          <w:b/>
        </w:rPr>
      </w:pPr>
      <w:r w:rsidRPr="007C18AA">
        <w:rPr>
          <w:rFonts w:ascii="Arial Narrow" w:hAnsi="Arial Narrow" w:cs="Arial"/>
          <w:b/>
        </w:rPr>
        <w:t>ARJONA</w:t>
      </w:r>
    </w:p>
    <w:p w:rsidR="00AD4F58" w:rsidRPr="007C18AA" w:rsidRDefault="00AD4F58" w:rsidP="00DA3417">
      <w:pPr>
        <w:pStyle w:val="Prrafodelista"/>
        <w:numPr>
          <w:ilvl w:val="0"/>
          <w:numId w:val="16"/>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 xml:space="preserve">Recuperación </w:t>
      </w:r>
      <w:r w:rsidR="008D1621" w:rsidRPr="007C18AA">
        <w:rPr>
          <w:rFonts w:ascii="Arial Narrow" w:hAnsi="Arial Narrow" w:cs="Arial"/>
          <w:lang w:eastAsia="es-CO"/>
        </w:rPr>
        <w:t>Ciénagas</w:t>
      </w:r>
      <w:r w:rsidRPr="007C18AA">
        <w:rPr>
          <w:rFonts w:ascii="Arial Narrow" w:hAnsi="Arial Narrow" w:cs="Arial"/>
          <w:lang w:eastAsia="es-CO"/>
        </w:rPr>
        <w:t xml:space="preserve"> la Florecita y Cienaguita </w:t>
      </w:r>
      <w:r w:rsidR="0013347A" w:rsidRPr="007C18AA">
        <w:rPr>
          <w:rFonts w:ascii="Arial Narrow" w:hAnsi="Arial Narrow" w:cs="Arial"/>
          <w:lang w:eastAsia="es-CO"/>
        </w:rPr>
        <w:t>- Gambote</w:t>
      </w:r>
    </w:p>
    <w:p w:rsidR="00AD4F58" w:rsidRPr="007C18AA" w:rsidRDefault="00AD4F58" w:rsidP="00DA3417">
      <w:pPr>
        <w:pStyle w:val="Prrafodelista"/>
        <w:numPr>
          <w:ilvl w:val="0"/>
          <w:numId w:val="16"/>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Limpieza manual del Arroyo "Arenal" se</w:t>
      </w:r>
      <w:r w:rsidR="0013347A" w:rsidRPr="007C18AA">
        <w:rPr>
          <w:rFonts w:ascii="Arial Narrow" w:hAnsi="Arial Narrow" w:cs="Arial"/>
          <w:lang w:eastAsia="es-CO"/>
        </w:rPr>
        <w:t>ctor b San Roque y 5 noviembre</w:t>
      </w:r>
    </w:p>
    <w:p w:rsidR="00AD4F58" w:rsidRPr="007C18AA" w:rsidRDefault="00AD4F58" w:rsidP="00BB64ED">
      <w:pPr>
        <w:pStyle w:val="Prrafodelista"/>
        <w:numPr>
          <w:ilvl w:val="0"/>
          <w:numId w:val="16"/>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lastRenderedPageBreak/>
        <w:t>Relimpia con retroexcavadora o similar sobre  Bongo del canal de acceso a puerto Badel corregimiento de Puerto</w:t>
      </w:r>
      <w:r w:rsidR="0013347A" w:rsidRPr="007C18AA">
        <w:rPr>
          <w:rFonts w:ascii="Arial Narrow" w:hAnsi="Arial Narrow" w:cs="Arial"/>
          <w:lang w:eastAsia="es-CO"/>
        </w:rPr>
        <w:t xml:space="preserve"> Badel con el canal del Dique</w:t>
      </w:r>
    </w:p>
    <w:p w:rsidR="00AD4F58" w:rsidRPr="007C18AA" w:rsidRDefault="00AD4F58" w:rsidP="00BB64ED">
      <w:pPr>
        <w:pStyle w:val="Prrafodelista"/>
        <w:numPr>
          <w:ilvl w:val="0"/>
          <w:numId w:val="16"/>
        </w:numPr>
        <w:tabs>
          <w:tab w:val="left" w:pos="142"/>
          <w:tab w:val="left" w:pos="284"/>
        </w:tabs>
        <w:ind w:left="142" w:hanging="142"/>
        <w:rPr>
          <w:rFonts w:ascii="Arial Narrow" w:hAnsi="Arial Narrow" w:cs="Arial"/>
          <w:lang w:eastAsia="es-CO"/>
        </w:rPr>
      </w:pPr>
      <w:r w:rsidRPr="007C18AA">
        <w:rPr>
          <w:rFonts w:ascii="Arial Narrow" w:hAnsi="Arial Narrow" w:cs="Arial"/>
          <w:lang w:eastAsia="es-CO"/>
        </w:rPr>
        <w:t>Limpieza manual  del arroyo Caribeza sector de Cementerio desde la calle Lomba hasta la troncal de Occidente</w:t>
      </w:r>
    </w:p>
    <w:p w:rsidR="00CB573D" w:rsidRPr="007C18AA" w:rsidRDefault="00CB573D" w:rsidP="00DA3417">
      <w:pPr>
        <w:pStyle w:val="Prrafodelista"/>
        <w:numPr>
          <w:ilvl w:val="0"/>
          <w:numId w:val="16"/>
        </w:numPr>
        <w:tabs>
          <w:tab w:val="left" w:pos="142"/>
          <w:tab w:val="left" w:pos="284"/>
        </w:tabs>
        <w:ind w:left="0" w:firstLine="0"/>
        <w:rPr>
          <w:rFonts w:ascii="Arial Narrow" w:hAnsi="Arial Narrow" w:cs="Arial"/>
          <w:lang w:eastAsia="es-CO"/>
        </w:rPr>
      </w:pPr>
      <w:r w:rsidRPr="007C18AA">
        <w:rPr>
          <w:rFonts w:ascii="Arial Narrow" w:hAnsi="Arial Narrow" w:cs="Arial"/>
        </w:rPr>
        <w:t>Relimpia con retroexcavadora o similar del Arroyo maría El Bongo, sector Santa Lucia</w:t>
      </w:r>
    </w:p>
    <w:p w:rsidR="00CB573D" w:rsidRPr="007C18AA" w:rsidRDefault="00CB573D" w:rsidP="00DA3417">
      <w:pPr>
        <w:pStyle w:val="Prrafodelista"/>
        <w:numPr>
          <w:ilvl w:val="0"/>
          <w:numId w:val="16"/>
        </w:numPr>
        <w:tabs>
          <w:tab w:val="left" w:pos="142"/>
          <w:tab w:val="left" w:pos="284"/>
        </w:tabs>
        <w:ind w:left="0" w:firstLine="0"/>
        <w:rPr>
          <w:rFonts w:ascii="Arial Narrow" w:hAnsi="Arial Narrow" w:cs="Arial"/>
          <w:lang w:eastAsia="es-CO"/>
        </w:rPr>
      </w:pPr>
      <w:r w:rsidRPr="007C18AA">
        <w:rPr>
          <w:rFonts w:ascii="Arial Narrow" w:hAnsi="Arial Narrow" w:cs="Arial"/>
        </w:rPr>
        <w:t>Limpieza manual del arroyo Pedregal</w:t>
      </w:r>
    </w:p>
    <w:p w:rsidR="00CB573D" w:rsidRPr="007C18AA" w:rsidRDefault="00CB573D" w:rsidP="00DA3417">
      <w:pPr>
        <w:pStyle w:val="Prrafodelista"/>
        <w:numPr>
          <w:ilvl w:val="0"/>
          <w:numId w:val="16"/>
        </w:numPr>
        <w:tabs>
          <w:tab w:val="left" w:pos="142"/>
          <w:tab w:val="left" w:pos="284"/>
        </w:tabs>
        <w:ind w:left="0" w:firstLine="0"/>
        <w:rPr>
          <w:rFonts w:ascii="Arial Narrow" w:hAnsi="Arial Narrow" w:cs="Arial"/>
          <w:lang w:eastAsia="es-CO"/>
        </w:rPr>
      </w:pPr>
      <w:r w:rsidRPr="007C18AA">
        <w:rPr>
          <w:rFonts w:ascii="Arial Narrow" w:hAnsi="Arial Narrow" w:cs="Arial"/>
        </w:rPr>
        <w:t>Limpieza manual del Arroyo "Pisingo", barrio soplaviento, sector el Carmen, calle el socorro</w:t>
      </w:r>
    </w:p>
    <w:p w:rsidR="00803DF7" w:rsidRPr="007C18AA" w:rsidRDefault="00CB573D"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 xml:space="preserve">Limpieza manual del Arroyo "San Alejo", barrio </w:t>
      </w:r>
      <w:r w:rsidR="00C647C4" w:rsidRPr="007C18AA">
        <w:rPr>
          <w:rFonts w:ascii="Arial Narrow" w:hAnsi="Arial Narrow" w:cs="Arial"/>
        </w:rPr>
        <w:t>José</w:t>
      </w:r>
      <w:r w:rsidRPr="007C18AA">
        <w:rPr>
          <w:rFonts w:ascii="Arial Narrow" w:hAnsi="Arial Narrow" w:cs="Arial"/>
        </w:rPr>
        <w:t xml:space="preserve"> </w:t>
      </w:r>
      <w:r w:rsidR="00C647C4" w:rsidRPr="007C18AA">
        <w:rPr>
          <w:rFonts w:ascii="Arial Narrow" w:hAnsi="Arial Narrow" w:cs="Arial"/>
        </w:rPr>
        <w:t>María</w:t>
      </w:r>
      <w:r w:rsidRPr="007C18AA">
        <w:rPr>
          <w:rFonts w:ascii="Arial Narrow" w:hAnsi="Arial Narrow" w:cs="Arial"/>
        </w:rPr>
        <w:t xml:space="preserve"> </w:t>
      </w:r>
      <w:r w:rsidR="00C647C4" w:rsidRPr="007C18AA">
        <w:rPr>
          <w:rFonts w:ascii="Arial Narrow" w:hAnsi="Arial Narrow" w:cs="Arial"/>
        </w:rPr>
        <w:t>Córdoba</w:t>
      </w:r>
      <w:r w:rsidRPr="007C18AA">
        <w:rPr>
          <w:rFonts w:ascii="Arial Narrow" w:hAnsi="Arial Narrow" w:cs="Arial"/>
        </w:rPr>
        <w:t xml:space="preserve"> hasta el Arroyo </w:t>
      </w:r>
    </w:p>
    <w:p w:rsidR="00803DF7" w:rsidRPr="007C18AA" w:rsidRDefault="00CB573D"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Limpieza manual del Arroyo "Turiarte</w:t>
      </w:r>
    </w:p>
    <w:p w:rsidR="00803DF7" w:rsidRPr="007C18AA" w:rsidRDefault="00CB573D"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 xml:space="preserve">Limpieza manual del Arroyo "Nacimiento" </w:t>
      </w:r>
    </w:p>
    <w:p w:rsidR="00803DF7" w:rsidRPr="007C18AA" w:rsidRDefault="00CB573D"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Relim</w:t>
      </w:r>
      <w:r w:rsidR="00396D30" w:rsidRPr="007C18AA">
        <w:rPr>
          <w:rFonts w:ascii="Arial Narrow" w:hAnsi="Arial Narrow" w:cs="Arial"/>
        </w:rPr>
        <w:t>pia con retroexcavadora o simil</w:t>
      </w:r>
      <w:r w:rsidRPr="007C18AA">
        <w:rPr>
          <w:rFonts w:ascii="Arial Narrow" w:hAnsi="Arial Narrow" w:cs="Arial"/>
        </w:rPr>
        <w:t xml:space="preserve">ar del arroyo </w:t>
      </w:r>
    </w:p>
    <w:p w:rsidR="00803DF7" w:rsidRPr="007C18AA" w:rsidRDefault="00CB573D" w:rsidP="00BB64ED">
      <w:pPr>
        <w:pStyle w:val="Prrafodelista"/>
        <w:numPr>
          <w:ilvl w:val="0"/>
          <w:numId w:val="16"/>
        </w:numPr>
        <w:tabs>
          <w:tab w:val="left" w:pos="142"/>
          <w:tab w:val="left" w:pos="284"/>
        </w:tabs>
        <w:ind w:left="142" w:hanging="142"/>
        <w:jc w:val="both"/>
        <w:rPr>
          <w:rFonts w:ascii="Arial Narrow" w:hAnsi="Arial Narrow" w:cs="Arial"/>
        </w:rPr>
      </w:pPr>
      <w:r w:rsidRPr="007C18AA">
        <w:rPr>
          <w:rFonts w:ascii="Arial Narrow" w:hAnsi="Arial Narrow" w:cs="Arial"/>
        </w:rPr>
        <w:t xml:space="preserve">Trabajos para el  cierre de los canales artificiales (Chorros) mediante retroexcavadora o similar sobre el bongo entre los </w:t>
      </w:r>
      <w:r w:rsidR="00BC4A84" w:rsidRPr="007C18AA">
        <w:rPr>
          <w:rFonts w:ascii="Arial Narrow" w:hAnsi="Arial Narrow" w:cs="Arial"/>
        </w:rPr>
        <w:t>kilómetros</w:t>
      </w:r>
      <w:r w:rsidRPr="007C18AA">
        <w:rPr>
          <w:rFonts w:ascii="Arial Narrow" w:hAnsi="Arial Narrow" w:cs="Arial"/>
        </w:rPr>
        <w:t xml:space="preserve"> 82 y 85 en la margen derecha del canal del dique a </w:t>
      </w:r>
      <w:r w:rsidR="00803DF7" w:rsidRPr="007C18AA">
        <w:rPr>
          <w:rFonts w:ascii="Arial Narrow" w:hAnsi="Arial Narrow" w:cs="Arial"/>
        </w:rPr>
        <w:t>la altura del corregimiento de R</w:t>
      </w:r>
      <w:r w:rsidRPr="007C18AA">
        <w:rPr>
          <w:rFonts w:ascii="Arial Narrow" w:hAnsi="Arial Narrow" w:cs="Arial"/>
        </w:rPr>
        <w:t>ocha</w:t>
      </w:r>
    </w:p>
    <w:p w:rsidR="00803DF7" w:rsidRPr="007C18AA" w:rsidRDefault="00CB573D"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 xml:space="preserve"> Relimpia con retroexcavadora</w:t>
      </w:r>
      <w:r w:rsidR="00803DF7" w:rsidRPr="007C18AA">
        <w:rPr>
          <w:rFonts w:ascii="Arial Narrow" w:hAnsi="Arial Narrow" w:cs="Arial"/>
        </w:rPr>
        <w:t xml:space="preserve"> </w:t>
      </w:r>
      <w:r w:rsidRPr="007C18AA">
        <w:rPr>
          <w:rFonts w:ascii="Arial Narrow" w:hAnsi="Arial Narrow" w:cs="Arial"/>
        </w:rPr>
        <w:t>arrr</w:t>
      </w:r>
      <w:r w:rsidR="00803DF7" w:rsidRPr="007C18AA">
        <w:rPr>
          <w:rFonts w:ascii="Arial Narrow" w:hAnsi="Arial Narrow" w:cs="Arial"/>
        </w:rPr>
        <w:t xml:space="preserve">oyo </w:t>
      </w:r>
      <w:r w:rsidR="00FB3B7A" w:rsidRPr="007C18AA">
        <w:rPr>
          <w:rFonts w:ascii="Arial Narrow" w:hAnsi="Arial Narrow" w:cs="Arial"/>
        </w:rPr>
        <w:t>José</w:t>
      </w:r>
      <w:r w:rsidR="00803DF7" w:rsidRPr="007C18AA">
        <w:rPr>
          <w:rFonts w:ascii="Arial Narrow" w:hAnsi="Arial Narrow" w:cs="Arial"/>
        </w:rPr>
        <w:t xml:space="preserve"> María </w:t>
      </w:r>
      <w:r w:rsidR="00FB3B7A" w:rsidRPr="007C18AA">
        <w:rPr>
          <w:rFonts w:ascii="Arial Narrow" w:hAnsi="Arial Narrow" w:cs="Arial"/>
        </w:rPr>
        <w:t>Córdoba</w:t>
      </w:r>
      <w:r w:rsidR="00803DF7" w:rsidRPr="007C18AA">
        <w:rPr>
          <w:rFonts w:ascii="Arial Narrow" w:hAnsi="Arial Narrow" w:cs="Arial"/>
        </w:rPr>
        <w:t xml:space="preserve">  Barrio José</w:t>
      </w:r>
      <w:r w:rsidRPr="007C18AA">
        <w:rPr>
          <w:rFonts w:ascii="Arial Narrow" w:hAnsi="Arial Narrow" w:cs="Arial"/>
        </w:rPr>
        <w:t xml:space="preserve"> María </w:t>
      </w:r>
      <w:r w:rsidR="00803DF7" w:rsidRPr="007C18AA">
        <w:rPr>
          <w:rFonts w:ascii="Arial Narrow" w:hAnsi="Arial Narrow" w:cs="Arial"/>
        </w:rPr>
        <w:t>Córdoba</w:t>
      </w:r>
    </w:p>
    <w:p w:rsidR="00803DF7" w:rsidRPr="007C18AA" w:rsidRDefault="00CB573D"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 xml:space="preserve">Relimpia con retroexcavadora o similar del arroyo Sincerin - corregimiento de </w:t>
      </w:r>
      <w:r w:rsidR="00803DF7" w:rsidRPr="007C18AA">
        <w:rPr>
          <w:rFonts w:ascii="Arial Narrow" w:hAnsi="Arial Narrow" w:cs="Arial"/>
        </w:rPr>
        <w:t>Sincerin</w:t>
      </w:r>
    </w:p>
    <w:p w:rsidR="00CB573D" w:rsidRPr="007C18AA" w:rsidRDefault="00396D30"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Limpieza manual del arroyo Maretira sector barrio El Carmen, Santa Lucia y la Vuelta del Tavi</w:t>
      </w:r>
    </w:p>
    <w:p w:rsidR="00AD4F58" w:rsidRPr="007C18AA" w:rsidRDefault="00396D30" w:rsidP="00DA3417">
      <w:pPr>
        <w:pStyle w:val="Prrafodelista"/>
        <w:numPr>
          <w:ilvl w:val="0"/>
          <w:numId w:val="16"/>
        </w:numPr>
        <w:tabs>
          <w:tab w:val="left" w:pos="142"/>
          <w:tab w:val="left" w:pos="284"/>
        </w:tabs>
        <w:ind w:left="0" w:firstLine="0"/>
        <w:jc w:val="both"/>
        <w:rPr>
          <w:rFonts w:ascii="Arial Narrow" w:hAnsi="Arial Narrow" w:cs="Arial"/>
        </w:rPr>
      </w:pPr>
      <w:r w:rsidRPr="007C18AA">
        <w:rPr>
          <w:rFonts w:ascii="Arial Narrow" w:hAnsi="Arial Narrow" w:cs="Arial"/>
        </w:rPr>
        <w:t xml:space="preserve">Relimpia con retroexcavadora o similar del arroyo Maretira y canal Arenal </w:t>
      </w:r>
    </w:p>
    <w:p w:rsidR="00CB573D" w:rsidRPr="007C18AA" w:rsidRDefault="00CB573D" w:rsidP="002572FE">
      <w:pPr>
        <w:tabs>
          <w:tab w:val="left" w:pos="142"/>
          <w:tab w:val="left" w:pos="284"/>
        </w:tabs>
        <w:jc w:val="both"/>
        <w:rPr>
          <w:rFonts w:ascii="Arial Narrow" w:hAnsi="Arial Narrow" w:cs="Arial"/>
          <w:color w:val="FF0000"/>
        </w:rPr>
      </w:pPr>
    </w:p>
    <w:p w:rsidR="00AD4F58" w:rsidRPr="007C18AA" w:rsidRDefault="0013347A" w:rsidP="002572FE">
      <w:pPr>
        <w:tabs>
          <w:tab w:val="left" w:pos="142"/>
          <w:tab w:val="left" w:pos="284"/>
        </w:tabs>
        <w:jc w:val="both"/>
        <w:rPr>
          <w:rFonts w:ascii="Arial Narrow" w:hAnsi="Arial Narrow" w:cs="Arial"/>
          <w:b/>
        </w:rPr>
      </w:pPr>
      <w:r w:rsidRPr="007C18AA">
        <w:rPr>
          <w:rFonts w:ascii="Arial Narrow" w:hAnsi="Arial Narrow" w:cs="Arial"/>
          <w:b/>
        </w:rPr>
        <w:t>SAN JUAN</w:t>
      </w:r>
    </w:p>
    <w:p w:rsidR="0013347A" w:rsidRPr="007C18AA" w:rsidRDefault="00AD4F58" w:rsidP="00DA3417">
      <w:pPr>
        <w:pStyle w:val="Prrafodelista"/>
        <w:numPr>
          <w:ilvl w:val="0"/>
          <w:numId w:val="15"/>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con retroexcavadora o similar del Arroyo Catalina casco urbano</w:t>
      </w:r>
    </w:p>
    <w:p w:rsidR="00AD4F58" w:rsidRPr="007C18AA" w:rsidRDefault="00AD4F58" w:rsidP="00BB64ED">
      <w:pPr>
        <w:pStyle w:val="Prrafodelista"/>
        <w:numPr>
          <w:ilvl w:val="0"/>
          <w:numId w:val="15"/>
        </w:numPr>
        <w:tabs>
          <w:tab w:val="left" w:pos="142"/>
          <w:tab w:val="left" w:pos="284"/>
        </w:tabs>
        <w:ind w:left="142" w:hanging="142"/>
        <w:jc w:val="both"/>
        <w:rPr>
          <w:rFonts w:ascii="Arial Narrow" w:hAnsi="Arial Narrow" w:cs="Arial"/>
        </w:rPr>
      </w:pPr>
      <w:r w:rsidRPr="007C18AA">
        <w:rPr>
          <w:rFonts w:ascii="Arial Narrow" w:hAnsi="Arial Narrow" w:cs="Arial"/>
        </w:rPr>
        <w:t>Relimpia con retroexcavadora y  manual del Reservorio las Tinas corregi</w:t>
      </w:r>
      <w:r w:rsidR="0013347A" w:rsidRPr="007C18AA">
        <w:rPr>
          <w:rFonts w:ascii="Arial Narrow" w:hAnsi="Arial Narrow" w:cs="Arial"/>
        </w:rPr>
        <w:t>miento de San Pedro Consolado</w:t>
      </w:r>
    </w:p>
    <w:p w:rsidR="0051494A" w:rsidRPr="007C18AA" w:rsidRDefault="0051494A" w:rsidP="00DA3417">
      <w:pPr>
        <w:pStyle w:val="Prrafodelista"/>
        <w:numPr>
          <w:ilvl w:val="0"/>
          <w:numId w:val="15"/>
        </w:numPr>
        <w:tabs>
          <w:tab w:val="left" w:pos="142"/>
          <w:tab w:val="left" w:pos="284"/>
        </w:tabs>
        <w:ind w:left="0" w:firstLine="0"/>
        <w:jc w:val="both"/>
        <w:rPr>
          <w:rFonts w:ascii="Arial Narrow" w:hAnsi="Arial Narrow" w:cs="Arial"/>
        </w:rPr>
      </w:pPr>
      <w:r w:rsidRPr="007C18AA">
        <w:rPr>
          <w:rFonts w:ascii="Arial Narrow" w:hAnsi="Arial Narrow" w:cs="Arial"/>
        </w:rPr>
        <w:t xml:space="preserve">Limpieza manual del canal Guarumal </w:t>
      </w:r>
    </w:p>
    <w:p w:rsidR="00AD4F58" w:rsidRPr="007C18AA" w:rsidRDefault="00AD4F58" w:rsidP="002572FE">
      <w:pPr>
        <w:tabs>
          <w:tab w:val="left" w:pos="142"/>
          <w:tab w:val="left" w:pos="284"/>
        </w:tabs>
        <w:jc w:val="both"/>
        <w:rPr>
          <w:rFonts w:ascii="Arial Narrow" w:hAnsi="Arial Narrow" w:cs="Arial"/>
          <w:color w:val="FF0000"/>
        </w:rPr>
      </w:pPr>
    </w:p>
    <w:p w:rsidR="0013347A" w:rsidRPr="007C18AA" w:rsidRDefault="0013347A" w:rsidP="002572FE">
      <w:pPr>
        <w:tabs>
          <w:tab w:val="left" w:pos="142"/>
          <w:tab w:val="left" w:pos="284"/>
        </w:tabs>
        <w:jc w:val="both"/>
        <w:rPr>
          <w:rFonts w:ascii="Arial Narrow" w:hAnsi="Arial Narrow" w:cs="Arial"/>
          <w:b/>
        </w:rPr>
      </w:pPr>
      <w:r w:rsidRPr="007C18AA">
        <w:rPr>
          <w:rFonts w:ascii="Arial Narrow" w:hAnsi="Arial Narrow" w:cs="Arial"/>
          <w:b/>
        </w:rPr>
        <w:t>EL CARMEN DE BOLÍVAR</w:t>
      </w:r>
    </w:p>
    <w:p w:rsidR="00AD4F58" w:rsidRPr="007C18AA" w:rsidRDefault="00AD4F58" w:rsidP="00DA3417">
      <w:pPr>
        <w:pStyle w:val="Prrafodelista"/>
        <w:numPr>
          <w:ilvl w:val="0"/>
          <w:numId w:val="14"/>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retroexcavadora  reservorio el Bledo y los Cerros</w:t>
      </w:r>
    </w:p>
    <w:p w:rsidR="00AD4F58" w:rsidRPr="007C18AA" w:rsidRDefault="00AD4F58" w:rsidP="00BB64ED">
      <w:pPr>
        <w:pStyle w:val="Prrafodelista"/>
        <w:numPr>
          <w:ilvl w:val="0"/>
          <w:numId w:val="14"/>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Relimpia con retroexc</w:t>
      </w:r>
      <w:r w:rsidR="009379E7" w:rsidRPr="007C18AA">
        <w:rPr>
          <w:rFonts w:ascii="Arial Narrow" w:hAnsi="Arial Narrow" w:cs="Arial"/>
          <w:lang w:eastAsia="es-CO"/>
        </w:rPr>
        <w:t>a</w:t>
      </w:r>
      <w:r w:rsidRPr="007C18AA">
        <w:rPr>
          <w:rFonts w:ascii="Arial Narrow" w:hAnsi="Arial Narrow" w:cs="Arial"/>
          <w:lang w:eastAsia="es-CO"/>
        </w:rPr>
        <w:t>vadora y manual del Reservorio Hato Nuevo -</w:t>
      </w:r>
      <w:r w:rsidR="0013347A" w:rsidRPr="007C18AA">
        <w:rPr>
          <w:rFonts w:ascii="Arial Narrow" w:hAnsi="Arial Narrow" w:cs="Arial"/>
          <w:lang w:eastAsia="es-CO"/>
        </w:rPr>
        <w:t xml:space="preserve"> corregimiento  de Hato Nuevo</w:t>
      </w:r>
    </w:p>
    <w:p w:rsidR="00F47BB4" w:rsidRPr="007C18AA" w:rsidRDefault="00F47BB4" w:rsidP="00DA3417">
      <w:pPr>
        <w:pStyle w:val="Prrafodelista"/>
        <w:numPr>
          <w:ilvl w:val="0"/>
          <w:numId w:val="14"/>
        </w:numPr>
        <w:tabs>
          <w:tab w:val="left" w:pos="142"/>
          <w:tab w:val="left" w:pos="284"/>
        </w:tabs>
        <w:ind w:left="0" w:firstLine="0"/>
        <w:jc w:val="both"/>
        <w:rPr>
          <w:rFonts w:ascii="Arial Narrow" w:hAnsi="Arial Narrow" w:cs="Arial"/>
          <w:lang w:eastAsia="es-CO"/>
        </w:rPr>
      </w:pPr>
      <w:r w:rsidRPr="007C18AA">
        <w:rPr>
          <w:rFonts w:ascii="Arial Narrow" w:hAnsi="Arial Narrow" w:cs="Arial"/>
          <w:lang w:eastAsia="es-CO"/>
        </w:rPr>
        <w:t>Relimpia con retroexcavadora y manual reservorio la Victoria y Nicolás Lora</w:t>
      </w:r>
    </w:p>
    <w:p w:rsidR="00E128AD" w:rsidRPr="007C18AA" w:rsidRDefault="00E128AD" w:rsidP="002572FE">
      <w:pPr>
        <w:tabs>
          <w:tab w:val="left" w:pos="142"/>
          <w:tab w:val="left" w:pos="284"/>
        </w:tabs>
        <w:jc w:val="both"/>
        <w:rPr>
          <w:rFonts w:ascii="Arial Narrow" w:hAnsi="Arial Narrow" w:cs="Arial"/>
          <w:b/>
          <w:color w:val="FF0000"/>
          <w:lang w:eastAsia="es-CO"/>
        </w:rPr>
      </w:pPr>
    </w:p>
    <w:p w:rsidR="0013347A" w:rsidRPr="007C18AA" w:rsidRDefault="0013347A" w:rsidP="002572FE">
      <w:pPr>
        <w:tabs>
          <w:tab w:val="left" w:pos="142"/>
          <w:tab w:val="left" w:pos="284"/>
        </w:tabs>
        <w:jc w:val="both"/>
        <w:rPr>
          <w:rFonts w:ascii="Arial Narrow" w:hAnsi="Arial Narrow" w:cs="Arial"/>
          <w:b/>
          <w:lang w:eastAsia="es-CO"/>
        </w:rPr>
      </w:pPr>
      <w:r w:rsidRPr="007C18AA">
        <w:rPr>
          <w:rFonts w:ascii="Arial Narrow" w:hAnsi="Arial Narrow" w:cs="Arial"/>
          <w:b/>
          <w:lang w:eastAsia="es-CO"/>
        </w:rPr>
        <w:t>TURBANA</w:t>
      </w:r>
    </w:p>
    <w:p w:rsidR="00CC2E8B" w:rsidRPr="007C18AA" w:rsidRDefault="00AD4F58" w:rsidP="00BB64ED">
      <w:pPr>
        <w:pStyle w:val="Prrafodelista"/>
        <w:numPr>
          <w:ilvl w:val="0"/>
          <w:numId w:val="13"/>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Relimpia con retroexcavadora y manual de los reservorios  Mameyal y Manan</w:t>
      </w:r>
      <w:r w:rsidR="0013347A" w:rsidRPr="007C18AA">
        <w:rPr>
          <w:rFonts w:ascii="Arial Narrow" w:hAnsi="Arial Narrow" w:cs="Arial"/>
          <w:lang w:eastAsia="es-CO"/>
        </w:rPr>
        <w:t>tiales y - cabecera municipal</w:t>
      </w:r>
    </w:p>
    <w:p w:rsidR="00AD4F58" w:rsidRPr="007C18AA" w:rsidRDefault="00AD4F58" w:rsidP="00BB64ED">
      <w:pPr>
        <w:pStyle w:val="Prrafodelista"/>
        <w:numPr>
          <w:ilvl w:val="0"/>
          <w:numId w:val="13"/>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Relimpia con retroexcavadora  o similar sobre Bongo del can</w:t>
      </w:r>
      <w:r w:rsidR="002C164C" w:rsidRPr="007C18AA">
        <w:rPr>
          <w:rFonts w:ascii="Arial Narrow" w:hAnsi="Arial Narrow" w:cs="Arial"/>
          <w:lang w:eastAsia="es-CO"/>
        </w:rPr>
        <w:t>al de acceso a pueblito con el C</w:t>
      </w:r>
      <w:r w:rsidRPr="007C18AA">
        <w:rPr>
          <w:rFonts w:ascii="Arial Narrow" w:hAnsi="Arial Narrow" w:cs="Arial"/>
          <w:lang w:eastAsia="es-CO"/>
        </w:rPr>
        <w:t xml:space="preserve">anal del </w:t>
      </w:r>
      <w:r w:rsidR="002C164C" w:rsidRPr="007C18AA">
        <w:rPr>
          <w:rFonts w:ascii="Arial Narrow" w:hAnsi="Arial Narrow" w:cs="Arial"/>
          <w:lang w:eastAsia="es-CO"/>
        </w:rPr>
        <w:t>D</w:t>
      </w:r>
      <w:r w:rsidRPr="007C18AA">
        <w:rPr>
          <w:rFonts w:ascii="Arial Narrow" w:hAnsi="Arial Narrow" w:cs="Arial"/>
          <w:lang w:eastAsia="es-CO"/>
        </w:rPr>
        <w:t>ique</w:t>
      </w:r>
    </w:p>
    <w:p w:rsidR="00E128AD" w:rsidRPr="007C18AA" w:rsidRDefault="00E128AD" w:rsidP="00BB64ED">
      <w:pPr>
        <w:pStyle w:val="Prrafodelista"/>
        <w:numPr>
          <w:ilvl w:val="0"/>
          <w:numId w:val="13"/>
        </w:numPr>
        <w:tabs>
          <w:tab w:val="left" w:pos="142"/>
          <w:tab w:val="left" w:pos="284"/>
        </w:tabs>
        <w:ind w:left="142" w:hanging="142"/>
        <w:jc w:val="both"/>
        <w:rPr>
          <w:rFonts w:ascii="Arial Narrow" w:hAnsi="Arial Narrow" w:cs="Arial"/>
          <w:lang w:eastAsia="es-CO"/>
        </w:rPr>
      </w:pPr>
      <w:r w:rsidRPr="007C18AA">
        <w:rPr>
          <w:rFonts w:ascii="Arial Narrow" w:hAnsi="Arial Narrow" w:cs="Arial"/>
          <w:lang w:eastAsia="es-CO"/>
        </w:rPr>
        <w:t>Relimpia con retroexcavadora y manual del arroyo El Poló</w:t>
      </w:r>
      <w:r w:rsidR="00F24135" w:rsidRPr="007C18AA">
        <w:rPr>
          <w:rFonts w:ascii="Arial Narrow" w:hAnsi="Arial Narrow" w:cs="Arial"/>
          <w:lang w:eastAsia="es-CO"/>
        </w:rPr>
        <w:t>n sector bajo del Poló</w:t>
      </w:r>
      <w:r w:rsidRPr="007C18AA">
        <w:rPr>
          <w:rFonts w:ascii="Arial Narrow" w:hAnsi="Arial Narrow" w:cs="Arial"/>
          <w:lang w:eastAsia="es-CO"/>
        </w:rPr>
        <w:t>n y reservorios b</w:t>
      </w:r>
      <w:r w:rsidR="00FB3B7A" w:rsidRPr="007C18AA">
        <w:rPr>
          <w:rFonts w:ascii="Arial Narrow" w:hAnsi="Arial Narrow" w:cs="Arial"/>
          <w:lang w:eastAsia="es-CO"/>
        </w:rPr>
        <w:t>ajo del P</w:t>
      </w:r>
      <w:r w:rsidRPr="007C18AA">
        <w:rPr>
          <w:rFonts w:ascii="Arial Narrow" w:hAnsi="Arial Narrow" w:cs="Arial"/>
          <w:lang w:eastAsia="es-CO"/>
        </w:rPr>
        <w:t>olón corregimiento de Ballestas</w:t>
      </w:r>
    </w:p>
    <w:p w:rsidR="002C164C" w:rsidRPr="007C18AA" w:rsidRDefault="002C164C" w:rsidP="002572FE">
      <w:pPr>
        <w:tabs>
          <w:tab w:val="left" w:pos="142"/>
          <w:tab w:val="left" w:pos="284"/>
        </w:tabs>
        <w:jc w:val="both"/>
        <w:rPr>
          <w:rFonts w:ascii="Arial Narrow" w:hAnsi="Arial Narrow" w:cs="Arial"/>
          <w:color w:val="FF0000"/>
          <w:lang w:eastAsia="es-CO"/>
        </w:rPr>
      </w:pPr>
    </w:p>
    <w:p w:rsidR="00AD4F58" w:rsidRPr="007C18AA" w:rsidRDefault="002C164C" w:rsidP="002572FE">
      <w:pPr>
        <w:tabs>
          <w:tab w:val="left" w:pos="142"/>
          <w:tab w:val="left" w:pos="284"/>
        </w:tabs>
        <w:jc w:val="both"/>
        <w:rPr>
          <w:rFonts w:ascii="Arial Narrow" w:hAnsi="Arial Narrow" w:cs="Arial"/>
          <w:b/>
        </w:rPr>
      </w:pPr>
      <w:r w:rsidRPr="007C18AA">
        <w:rPr>
          <w:rFonts w:ascii="Arial Narrow" w:hAnsi="Arial Narrow" w:cs="Arial"/>
          <w:b/>
        </w:rPr>
        <w:t>SAN ESTANISLAO DE KOSTKA</w:t>
      </w:r>
    </w:p>
    <w:p w:rsidR="00AD4F58" w:rsidRDefault="00AD4F58"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Estudio, diseño y construcción de obra de drenaje en el caño</w:t>
      </w:r>
      <w:r w:rsidR="002C164C" w:rsidRPr="007C18AA">
        <w:rPr>
          <w:rFonts w:ascii="Arial Narrow" w:hAnsi="Arial Narrow" w:cs="Arial"/>
        </w:rPr>
        <w:t xml:space="preserve"> el Carmen - barrio El Carmen.</w:t>
      </w:r>
    </w:p>
    <w:p w:rsidR="00AD4F58" w:rsidRPr="00BB64ED" w:rsidRDefault="002C164C" w:rsidP="002572FE">
      <w:pPr>
        <w:pStyle w:val="Prrafodelista"/>
        <w:numPr>
          <w:ilvl w:val="0"/>
          <w:numId w:val="13"/>
        </w:numPr>
        <w:tabs>
          <w:tab w:val="left" w:pos="142"/>
          <w:tab w:val="left" w:pos="284"/>
        </w:tabs>
        <w:ind w:left="0" w:firstLine="0"/>
        <w:jc w:val="both"/>
        <w:rPr>
          <w:rFonts w:ascii="Arial Narrow" w:hAnsi="Arial Narrow" w:cs="Arial"/>
          <w:lang w:eastAsia="es-CO"/>
        </w:rPr>
      </w:pPr>
      <w:r w:rsidRPr="00BB64ED">
        <w:rPr>
          <w:rFonts w:ascii="Arial Narrow" w:hAnsi="Arial Narrow" w:cs="Arial"/>
        </w:rPr>
        <w:t>Relimpia Arroyo Barranquillita.</w:t>
      </w:r>
    </w:p>
    <w:p w:rsidR="003644C2" w:rsidRPr="007C18AA" w:rsidRDefault="003644C2"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Estudio, diseño y construcción de obra de drenaje en el cañ</w:t>
      </w:r>
      <w:r w:rsidR="008419EE" w:rsidRPr="007C18AA">
        <w:rPr>
          <w:rFonts w:ascii="Arial Narrow" w:hAnsi="Arial Narrow" w:cs="Arial"/>
        </w:rPr>
        <w:t xml:space="preserve">o el Carmen - barrio el Carmen </w:t>
      </w:r>
      <w:r w:rsidRPr="007C18AA">
        <w:rPr>
          <w:rFonts w:ascii="Arial Narrow" w:hAnsi="Arial Narrow" w:cs="Arial"/>
        </w:rPr>
        <w:t xml:space="preserve"> </w:t>
      </w:r>
    </w:p>
    <w:p w:rsidR="008419EE" w:rsidRPr="007C18AA" w:rsidRDefault="003644C2"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Relimpia  con retroexcavadora y manual del arroyo los  Baraos y canal de la calle 31</w:t>
      </w:r>
    </w:p>
    <w:p w:rsidR="003644C2" w:rsidRPr="007C18AA" w:rsidRDefault="008419EE" w:rsidP="00BB64ED">
      <w:pPr>
        <w:pStyle w:val="Prrafodelista"/>
        <w:numPr>
          <w:ilvl w:val="0"/>
          <w:numId w:val="13"/>
        </w:numPr>
        <w:tabs>
          <w:tab w:val="left" w:pos="142"/>
          <w:tab w:val="left" w:pos="284"/>
        </w:tabs>
        <w:ind w:left="142" w:hanging="142"/>
        <w:jc w:val="both"/>
        <w:rPr>
          <w:rFonts w:ascii="Arial Narrow" w:hAnsi="Arial Narrow" w:cs="Arial"/>
          <w:lang w:eastAsia="es-CO"/>
        </w:rPr>
      </w:pPr>
      <w:r w:rsidRPr="007C18AA">
        <w:rPr>
          <w:rFonts w:ascii="Arial Narrow" w:hAnsi="Arial Narrow" w:cs="Arial"/>
        </w:rPr>
        <w:t xml:space="preserve">Relimpia con retroexcavadora o </w:t>
      </w:r>
      <w:r w:rsidR="00FC10F0" w:rsidRPr="007C18AA">
        <w:rPr>
          <w:rFonts w:ascii="Arial Narrow" w:hAnsi="Arial Narrow" w:cs="Arial"/>
        </w:rPr>
        <w:t xml:space="preserve">similar de los arroyos avenida Julio </w:t>
      </w:r>
      <w:r w:rsidR="00597E87" w:rsidRPr="007C18AA">
        <w:rPr>
          <w:rFonts w:ascii="Arial Narrow" w:hAnsi="Arial Narrow" w:cs="Arial"/>
        </w:rPr>
        <w:t>Vásquez</w:t>
      </w:r>
      <w:r w:rsidRPr="007C18AA">
        <w:rPr>
          <w:rFonts w:ascii="Arial Narrow" w:hAnsi="Arial Narrow" w:cs="Arial"/>
        </w:rPr>
        <w:t xml:space="preserve">, calle caldas y calle jumbitos </w:t>
      </w:r>
    </w:p>
    <w:p w:rsidR="003644C2" w:rsidRPr="007C18AA" w:rsidRDefault="003644C2" w:rsidP="002572FE">
      <w:pPr>
        <w:tabs>
          <w:tab w:val="left" w:pos="142"/>
          <w:tab w:val="left" w:pos="284"/>
        </w:tabs>
        <w:jc w:val="both"/>
        <w:rPr>
          <w:rFonts w:ascii="Arial Narrow" w:hAnsi="Arial Narrow" w:cs="Arial"/>
          <w:color w:val="FF0000"/>
        </w:rPr>
      </w:pPr>
    </w:p>
    <w:p w:rsidR="002C164C" w:rsidRPr="007C18AA" w:rsidRDefault="002C164C" w:rsidP="002572FE">
      <w:pPr>
        <w:tabs>
          <w:tab w:val="left" w:pos="142"/>
          <w:tab w:val="left" w:pos="284"/>
        </w:tabs>
        <w:jc w:val="both"/>
        <w:rPr>
          <w:rFonts w:ascii="Arial Narrow" w:hAnsi="Arial Narrow" w:cs="Arial"/>
          <w:b/>
        </w:rPr>
      </w:pPr>
      <w:r w:rsidRPr="007C18AA">
        <w:rPr>
          <w:rFonts w:ascii="Arial Narrow" w:hAnsi="Arial Narrow" w:cs="Arial"/>
          <w:b/>
        </w:rPr>
        <w:t>TURBACO</w:t>
      </w:r>
    </w:p>
    <w:p w:rsidR="00AD4F58" w:rsidRPr="007C18AA" w:rsidRDefault="00AD4F58"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Limpieza  manual de un tramo del Arroyo Cu</w:t>
      </w:r>
      <w:r w:rsidR="002C164C" w:rsidRPr="007C18AA">
        <w:rPr>
          <w:rFonts w:ascii="Arial Narrow" w:hAnsi="Arial Narrow" w:cs="Arial"/>
        </w:rPr>
        <w:t>cumán, sector barrio el Paraíso.</w:t>
      </w:r>
    </w:p>
    <w:p w:rsidR="00400D24" w:rsidRPr="007C18AA" w:rsidRDefault="00400D24"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 xml:space="preserve">Relimpia con Retroexcavadora o similar del arroyo Chibú - corregimiento de Cañaveral </w:t>
      </w:r>
    </w:p>
    <w:p w:rsidR="001F4AEF" w:rsidRPr="007C18AA" w:rsidRDefault="00F033FF"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lastRenderedPageBreak/>
        <w:t>Limpieza manual del canal villa grande de indias</w:t>
      </w:r>
    </w:p>
    <w:p w:rsidR="00400D24" w:rsidRPr="007C18AA" w:rsidRDefault="00F033FF"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 xml:space="preserve">Relimpia manual y con retroexcavadora o similar del canal el rodeo de la urbanización el rodeo </w:t>
      </w:r>
    </w:p>
    <w:p w:rsidR="00400D24" w:rsidRPr="007C18AA" w:rsidRDefault="00400D24" w:rsidP="002572FE">
      <w:pPr>
        <w:tabs>
          <w:tab w:val="left" w:pos="142"/>
          <w:tab w:val="left" w:pos="284"/>
        </w:tabs>
        <w:jc w:val="both"/>
        <w:rPr>
          <w:rFonts w:ascii="Arial Narrow" w:hAnsi="Arial Narrow" w:cs="Arial"/>
          <w:color w:val="FF0000"/>
        </w:rPr>
      </w:pPr>
    </w:p>
    <w:p w:rsidR="00FB6AD7" w:rsidRPr="007C18AA" w:rsidRDefault="00FB6AD7" w:rsidP="002572FE">
      <w:pPr>
        <w:tabs>
          <w:tab w:val="left" w:pos="142"/>
          <w:tab w:val="left" w:pos="284"/>
        </w:tabs>
        <w:jc w:val="both"/>
        <w:rPr>
          <w:rFonts w:ascii="Arial Narrow" w:hAnsi="Arial Narrow" w:cs="Arial"/>
          <w:b/>
        </w:rPr>
      </w:pPr>
      <w:r w:rsidRPr="007C18AA">
        <w:rPr>
          <w:rFonts w:ascii="Arial Narrow" w:hAnsi="Arial Narrow" w:cs="Arial"/>
          <w:b/>
        </w:rPr>
        <w:t>ZAMBRANO</w:t>
      </w:r>
    </w:p>
    <w:p w:rsidR="00FB6AD7" w:rsidRPr="007C18AA" w:rsidRDefault="00FB6AD7"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 xml:space="preserve">Relimpia con retroexcavadora y manual del reservorio Nuevo Horizonte y Caldas </w:t>
      </w:r>
    </w:p>
    <w:p w:rsidR="00FB6AD7" w:rsidRPr="007C18AA" w:rsidRDefault="00FB6AD7" w:rsidP="00FB6AD7">
      <w:pPr>
        <w:pStyle w:val="Prrafodelista"/>
        <w:tabs>
          <w:tab w:val="left" w:pos="142"/>
          <w:tab w:val="left" w:pos="284"/>
        </w:tabs>
        <w:ind w:left="0"/>
        <w:jc w:val="both"/>
        <w:rPr>
          <w:rFonts w:ascii="Arial Narrow" w:hAnsi="Arial Narrow" w:cs="Arial"/>
        </w:rPr>
      </w:pPr>
    </w:p>
    <w:p w:rsidR="00FB6AD7" w:rsidRPr="007C18AA" w:rsidRDefault="00FB6AD7" w:rsidP="00FB6AD7">
      <w:pPr>
        <w:pStyle w:val="Prrafodelista"/>
        <w:tabs>
          <w:tab w:val="left" w:pos="142"/>
          <w:tab w:val="left" w:pos="284"/>
        </w:tabs>
        <w:ind w:left="0"/>
        <w:jc w:val="both"/>
        <w:rPr>
          <w:rFonts w:ascii="Arial Narrow" w:hAnsi="Arial Narrow" w:cs="Arial"/>
          <w:b/>
          <w:lang w:eastAsia="es-CO"/>
        </w:rPr>
      </w:pPr>
      <w:r w:rsidRPr="007C18AA">
        <w:rPr>
          <w:rFonts w:ascii="Arial Narrow" w:hAnsi="Arial Narrow" w:cs="Arial"/>
          <w:b/>
        </w:rPr>
        <w:t>EL GUAMO</w:t>
      </w:r>
    </w:p>
    <w:p w:rsidR="00FB6AD7" w:rsidRPr="007C18AA" w:rsidRDefault="00196EF6" w:rsidP="00DA3417">
      <w:pPr>
        <w:pStyle w:val="Prrafodelista"/>
        <w:numPr>
          <w:ilvl w:val="0"/>
          <w:numId w:val="13"/>
        </w:numPr>
        <w:tabs>
          <w:tab w:val="left" w:pos="142"/>
          <w:tab w:val="left" w:pos="284"/>
        </w:tabs>
        <w:ind w:left="0" w:firstLine="0"/>
        <w:jc w:val="both"/>
        <w:rPr>
          <w:rFonts w:ascii="Arial Narrow" w:hAnsi="Arial Narrow" w:cs="Arial"/>
          <w:lang w:eastAsia="es-CO"/>
        </w:rPr>
      </w:pPr>
      <w:r w:rsidRPr="007C18AA">
        <w:rPr>
          <w:rFonts w:ascii="Arial Narrow" w:hAnsi="Arial Narrow" w:cs="Arial"/>
        </w:rPr>
        <w:t>Relimpia con retroexcavadora o similar del arroyo C</w:t>
      </w:r>
      <w:r w:rsidR="00BC175C" w:rsidRPr="007C18AA">
        <w:rPr>
          <w:rFonts w:ascii="Arial Narrow" w:hAnsi="Arial Narrow" w:cs="Arial"/>
        </w:rPr>
        <w:t>olorao del corregimiento de la E</w:t>
      </w:r>
      <w:r w:rsidRPr="007C18AA">
        <w:rPr>
          <w:rFonts w:ascii="Arial Narrow" w:hAnsi="Arial Narrow" w:cs="Arial"/>
        </w:rPr>
        <w:t>nea</w:t>
      </w:r>
    </w:p>
    <w:p w:rsidR="00FB6AD7" w:rsidRPr="007C18AA" w:rsidRDefault="00FB6AD7" w:rsidP="00FB6AD7">
      <w:pPr>
        <w:pStyle w:val="Prrafodelista"/>
        <w:tabs>
          <w:tab w:val="left" w:pos="142"/>
          <w:tab w:val="left" w:pos="284"/>
        </w:tabs>
        <w:ind w:left="0"/>
        <w:jc w:val="both"/>
        <w:rPr>
          <w:rFonts w:ascii="Arial Narrow" w:hAnsi="Arial Narrow" w:cs="Arial"/>
          <w:lang w:eastAsia="es-CO"/>
        </w:rPr>
      </w:pPr>
    </w:p>
    <w:p w:rsidR="00FB6AD7" w:rsidRPr="007C18AA" w:rsidRDefault="00FB6AD7" w:rsidP="008E267C">
      <w:pPr>
        <w:pStyle w:val="Prrafodelista"/>
        <w:tabs>
          <w:tab w:val="left" w:pos="142"/>
          <w:tab w:val="left" w:pos="284"/>
        </w:tabs>
        <w:ind w:left="0"/>
        <w:jc w:val="both"/>
        <w:rPr>
          <w:rFonts w:ascii="Arial Narrow" w:hAnsi="Arial Narrow" w:cs="Arial"/>
          <w:b/>
          <w:lang w:eastAsia="es-CO"/>
        </w:rPr>
      </w:pPr>
      <w:r w:rsidRPr="007C18AA">
        <w:rPr>
          <w:rFonts w:ascii="Arial Narrow" w:hAnsi="Arial Narrow" w:cs="Arial"/>
          <w:b/>
        </w:rPr>
        <w:t>SANTA ROSA</w:t>
      </w:r>
    </w:p>
    <w:p w:rsidR="008E267C" w:rsidRPr="007C18AA" w:rsidRDefault="00196EF6" w:rsidP="00DA3417">
      <w:pPr>
        <w:pStyle w:val="Prrafodelista"/>
        <w:numPr>
          <w:ilvl w:val="0"/>
          <w:numId w:val="13"/>
        </w:numPr>
        <w:tabs>
          <w:tab w:val="left" w:pos="142"/>
          <w:tab w:val="left" w:pos="284"/>
        </w:tabs>
        <w:ind w:left="0" w:firstLine="0"/>
        <w:jc w:val="both"/>
        <w:rPr>
          <w:rFonts w:ascii="Arial Narrow" w:hAnsi="Arial Narrow" w:cs="Arial"/>
        </w:rPr>
      </w:pPr>
      <w:r w:rsidRPr="007C18AA">
        <w:rPr>
          <w:rFonts w:ascii="Arial Narrow" w:hAnsi="Arial Narrow" w:cs="Arial"/>
        </w:rPr>
        <w:t xml:space="preserve">Relimpia con retroexcavadora o similar  del arroyo Hormiga de la vereda Polo </w:t>
      </w:r>
    </w:p>
    <w:p w:rsidR="008E267C" w:rsidRPr="007C18AA" w:rsidRDefault="008E267C" w:rsidP="008E267C">
      <w:pPr>
        <w:pStyle w:val="Prrafodelista"/>
        <w:tabs>
          <w:tab w:val="left" w:pos="142"/>
          <w:tab w:val="left" w:pos="284"/>
        </w:tabs>
        <w:ind w:left="0"/>
        <w:jc w:val="both"/>
        <w:rPr>
          <w:rFonts w:ascii="Arial Narrow" w:hAnsi="Arial Narrow" w:cs="Arial"/>
        </w:rPr>
      </w:pPr>
    </w:p>
    <w:p w:rsidR="008E267C" w:rsidRPr="007C18AA" w:rsidRDefault="008E267C" w:rsidP="008E267C">
      <w:pPr>
        <w:pStyle w:val="Prrafodelista"/>
        <w:tabs>
          <w:tab w:val="left" w:pos="142"/>
          <w:tab w:val="left" w:pos="284"/>
        </w:tabs>
        <w:ind w:left="0"/>
        <w:jc w:val="both"/>
        <w:rPr>
          <w:rFonts w:ascii="Arial Narrow" w:hAnsi="Arial Narrow" w:cs="Arial"/>
          <w:b/>
        </w:rPr>
      </w:pPr>
      <w:r w:rsidRPr="007C18AA">
        <w:rPr>
          <w:rFonts w:ascii="Arial Narrow" w:hAnsi="Arial Narrow" w:cs="Arial"/>
          <w:b/>
        </w:rPr>
        <w:t>SOPLAVIENTO</w:t>
      </w:r>
    </w:p>
    <w:p w:rsidR="00FE42CC" w:rsidRPr="007C18AA" w:rsidRDefault="00196EF6" w:rsidP="00DA3417">
      <w:pPr>
        <w:pStyle w:val="Prrafodelista"/>
        <w:numPr>
          <w:ilvl w:val="0"/>
          <w:numId w:val="13"/>
        </w:numPr>
        <w:tabs>
          <w:tab w:val="left" w:pos="142"/>
          <w:tab w:val="left" w:pos="284"/>
        </w:tabs>
        <w:ind w:left="0" w:firstLine="0"/>
        <w:jc w:val="both"/>
        <w:rPr>
          <w:rFonts w:ascii="Arial Narrow" w:hAnsi="Arial Narrow" w:cs="Arial"/>
        </w:rPr>
      </w:pPr>
      <w:r w:rsidRPr="007C18AA">
        <w:rPr>
          <w:rFonts w:ascii="Arial Narrow" w:hAnsi="Arial Narrow" w:cs="Arial"/>
        </w:rPr>
        <w:t xml:space="preserve">Limpieza manual de la cañada manga y cañada la </w:t>
      </w:r>
      <w:r w:rsidR="00BC175C" w:rsidRPr="007C18AA">
        <w:rPr>
          <w:rFonts w:ascii="Arial Narrow" w:hAnsi="Arial Narrow" w:cs="Arial"/>
        </w:rPr>
        <w:t>línea</w:t>
      </w:r>
      <w:r w:rsidRPr="007C18AA">
        <w:rPr>
          <w:rFonts w:ascii="Arial Narrow" w:hAnsi="Arial Narrow" w:cs="Arial"/>
        </w:rPr>
        <w:t xml:space="preserve">  </w:t>
      </w:r>
    </w:p>
    <w:p w:rsidR="00FE42CC" w:rsidRPr="007C18AA" w:rsidRDefault="00FE42CC" w:rsidP="00FE42CC">
      <w:pPr>
        <w:tabs>
          <w:tab w:val="left" w:pos="142"/>
          <w:tab w:val="left" w:pos="284"/>
        </w:tabs>
        <w:jc w:val="both"/>
        <w:rPr>
          <w:rFonts w:ascii="Arial Narrow" w:hAnsi="Arial Narrow" w:cs="Arial"/>
        </w:rPr>
      </w:pPr>
    </w:p>
    <w:p w:rsidR="00FE42CC" w:rsidRPr="007C18AA" w:rsidRDefault="00FE42CC" w:rsidP="00FE42CC">
      <w:pPr>
        <w:pStyle w:val="Prrafodelista"/>
        <w:tabs>
          <w:tab w:val="left" w:pos="142"/>
          <w:tab w:val="left" w:pos="284"/>
        </w:tabs>
        <w:ind w:left="0"/>
        <w:jc w:val="both"/>
        <w:rPr>
          <w:rFonts w:ascii="Arial Narrow" w:hAnsi="Arial Narrow" w:cs="Arial"/>
          <w:b/>
        </w:rPr>
      </w:pPr>
      <w:r w:rsidRPr="007C18AA">
        <w:rPr>
          <w:rFonts w:ascii="Arial Narrow" w:hAnsi="Arial Narrow" w:cs="Arial"/>
          <w:b/>
        </w:rPr>
        <w:t xml:space="preserve">SAN JACINTO </w:t>
      </w:r>
    </w:p>
    <w:p w:rsidR="00FE42CC" w:rsidRPr="007C18AA" w:rsidRDefault="00A4198D" w:rsidP="00DA3417">
      <w:pPr>
        <w:pStyle w:val="Prrafodelista"/>
        <w:numPr>
          <w:ilvl w:val="0"/>
          <w:numId w:val="13"/>
        </w:numPr>
        <w:tabs>
          <w:tab w:val="left" w:pos="142"/>
          <w:tab w:val="left" w:pos="284"/>
        </w:tabs>
        <w:ind w:left="0" w:firstLine="0"/>
        <w:jc w:val="both"/>
        <w:rPr>
          <w:rFonts w:ascii="Arial Narrow" w:hAnsi="Arial Narrow" w:cs="Arial"/>
        </w:rPr>
      </w:pPr>
      <w:r w:rsidRPr="007C18AA">
        <w:rPr>
          <w:rFonts w:ascii="Arial Narrow" w:hAnsi="Arial Narrow" w:cs="Arial"/>
        </w:rPr>
        <w:t xml:space="preserve">Relimpia con retroexcavadora o similar del arroyo El Cañito - casco urbano </w:t>
      </w:r>
    </w:p>
    <w:p w:rsidR="00FE42CC" w:rsidRPr="007C18AA" w:rsidRDefault="00A4198D" w:rsidP="00DA3417">
      <w:pPr>
        <w:pStyle w:val="Prrafodelista"/>
        <w:numPr>
          <w:ilvl w:val="0"/>
          <w:numId w:val="13"/>
        </w:numPr>
        <w:tabs>
          <w:tab w:val="left" w:pos="142"/>
          <w:tab w:val="left" w:pos="284"/>
        </w:tabs>
        <w:ind w:left="0" w:firstLine="0"/>
        <w:jc w:val="both"/>
        <w:rPr>
          <w:rFonts w:ascii="Arial Narrow" w:hAnsi="Arial Narrow" w:cs="Arial"/>
        </w:rPr>
      </w:pPr>
      <w:r w:rsidRPr="007C18AA">
        <w:rPr>
          <w:rFonts w:ascii="Arial Narrow" w:hAnsi="Arial Narrow" w:cs="Arial"/>
        </w:rPr>
        <w:t xml:space="preserve">relimpia con retroexcavadora o similar del arroyo San Jacinto - casco urbano </w:t>
      </w:r>
    </w:p>
    <w:p w:rsidR="00FE42CC" w:rsidRPr="007C18AA" w:rsidRDefault="00FE42CC" w:rsidP="00FE42CC">
      <w:pPr>
        <w:pStyle w:val="Prrafodelista"/>
        <w:tabs>
          <w:tab w:val="left" w:pos="142"/>
          <w:tab w:val="left" w:pos="284"/>
        </w:tabs>
        <w:ind w:left="0"/>
        <w:jc w:val="both"/>
        <w:rPr>
          <w:rFonts w:ascii="Arial Narrow" w:hAnsi="Arial Narrow" w:cs="Arial"/>
        </w:rPr>
      </w:pPr>
    </w:p>
    <w:p w:rsidR="00FE42CC" w:rsidRPr="007C18AA" w:rsidRDefault="00FE42CC" w:rsidP="00FE42CC">
      <w:pPr>
        <w:pStyle w:val="Prrafodelista"/>
        <w:tabs>
          <w:tab w:val="left" w:pos="142"/>
          <w:tab w:val="left" w:pos="284"/>
        </w:tabs>
        <w:ind w:left="0"/>
        <w:jc w:val="both"/>
        <w:rPr>
          <w:rFonts w:ascii="Arial Narrow" w:hAnsi="Arial Narrow" w:cs="Arial"/>
          <w:b/>
        </w:rPr>
      </w:pPr>
      <w:r w:rsidRPr="007C18AA">
        <w:rPr>
          <w:rFonts w:ascii="Arial Narrow" w:hAnsi="Arial Narrow" w:cs="Arial"/>
          <w:b/>
        </w:rPr>
        <w:t>CORDOBA TETON</w:t>
      </w:r>
    </w:p>
    <w:p w:rsidR="00F64046" w:rsidRPr="007C18AA" w:rsidRDefault="00A4198D" w:rsidP="00DA3417">
      <w:pPr>
        <w:pStyle w:val="Prrafodelista"/>
        <w:numPr>
          <w:ilvl w:val="0"/>
          <w:numId w:val="13"/>
        </w:numPr>
        <w:tabs>
          <w:tab w:val="left" w:pos="142"/>
          <w:tab w:val="left" w:pos="284"/>
        </w:tabs>
        <w:ind w:left="0" w:firstLine="0"/>
        <w:jc w:val="both"/>
        <w:rPr>
          <w:rFonts w:ascii="Arial Narrow" w:hAnsi="Arial Narrow" w:cs="Arial"/>
        </w:rPr>
      </w:pPr>
      <w:r w:rsidRPr="007C18AA">
        <w:rPr>
          <w:rFonts w:ascii="Arial Narrow" w:hAnsi="Arial Narrow" w:cs="Arial"/>
        </w:rPr>
        <w:t xml:space="preserve">Relimpia con retroexcavadora o similar del arroyo Baltazar </w:t>
      </w:r>
    </w:p>
    <w:p w:rsidR="00BB64ED" w:rsidRDefault="00BB64ED" w:rsidP="00F64046">
      <w:pPr>
        <w:pStyle w:val="Prrafodelista"/>
        <w:tabs>
          <w:tab w:val="left" w:pos="142"/>
          <w:tab w:val="left" w:pos="284"/>
        </w:tabs>
        <w:ind w:left="0"/>
        <w:jc w:val="both"/>
        <w:rPr>
          <w:rFonts w:ascii="Arial Narrow" w:hAnsi="Arial Narrow" w:cs="Arial"/>
          <w:b/>
        </w:rPr>
      </w:pPr>
    </w:p>
    <w:p w:rsidR="00F64046" w:rsidRPr="007C18AA" w:rsidRDefault="00F64046" w:rsidP="00F64046">
      <w:pPr>
        <w:pStyle w:val="Prrafodelista"/>
        <w:tabs>
          <w:tab w:val="left" w:pos="142"/>
          <w:tab w:val="left" w:pos="284"/>
        </w:tabs>
        <w:ind w:left="0"/>
        <w:jc w:val="both"/>
        <w:rPr>
          <w:rFonts w:ascii="Arial Narrow" w:hAnsi="Arial Narrow" w:cs="Arial"/>
          <w:b/>
        </w:rPr>
      </w:pPr>
      <w:r w:rsidRPr="007C18AA">
        <w:rPr>
          <w:rFonts w:ascii="Arial Narrow" w:hAnsi="Arial Narrow" w:cs="Arial"/>
          <w:b/>
        </w:rPr>
        <w:t>VILLANUEVA</w:t>
      </w:r>
    </w:p>
    <w:p w:rsidR="00660BAC" w:rsidRPr="007C18AA" w:rsidRDefault="00A4198D" w:rsidP="00DA3417">
      <w:pPr>
        <w:pStyle w:val="Prrafodelista"/>
        <w:numPr>
          <w:ilvl w:val="0"/>
          <w:numId w:val="13"/>
        </w:numPr>
        <w:tabs>
          <w:tab w:val="left" w:pos="142"/>
          <w:tab w:val="left" w:pos="284"/>
        </w:tabs>
        <w:ind w:left="0" w:firstLine="0"/>
        <w:jc w:val="both"/>
        <w:rPr>
          <w:rFonts w:ascii="Arial Narrow" w:hAnsi="Arial Narrow" w:cs="Arial"/>
        </w:rPr>
      </w:pPr>
      <w:r w:rsidRPr="007C18AA">
        <w:rPr>
          <w:rFonts w:ascii="Arial Narrow" w:hAnsi="Arial Narrow" w:cs="Arial"/>
        </w:rPr>
        <w:t>Construcción de canal en concreto reforzado drenaje caño Lejos, calle Real</w:t>
      </w:r>
      <w:r w:rsidR="00660BAC" w:rsidRPr="007C18AA">
        <w:rPr>
          <w:rFonts w:ascii="Arial Narrow" w:hAnsi="Arial Narrow" w:cs="Arial"/>
        </w:rPr>
        <w:t>.</w:t>
      </w:r>
    </w:p>
    <w:p w:rsidR="002C164C" w:rsidRPr="007C18AA" w:rsidRDefault="002C164C" w:rsidP="00660BAC">
      <w:pPr>
        <w:tabs>
          <w:tab w:val="left" w:pos="142"/>
          <w:tab w:val="left" w:pos="284"/>
        </w:tabs>
        <w:jc w:val="both"/>
        <w:rPr>
          <w:rFonts w:ascii="Arial Narrow" w:hAnsi="Arial Narrow" w:cs="Arial"/>
        </w:rPr>
      </w:pPr>
    </w:p>
    <w:p w:rsidR="00D2293D" w:rsidRPr="007C18AA" w:rsidRDefault="00D2293D" w:rsidP="00DA3417">
      <w:pPr>
        <w:pStyle w:val="Sinespaciado"/>
        <w:numPr>
          <w:ilvl w:val="0"/>
          <w:numId w:val="12"/>
        </w:numPr>
        <w:tabs>
          <w:tab w:val="left" w:pos="142"/>
        </w:tabs>
        <w:ind w:left="0" w:firstLine="0"/>
        <w:jc w:val="both"/>
        <w:rPr>
          <w:rFonts w:ascii="Arial Narrow" w:hAnsi="Arial Narrow"/>
          <w:b/>
          <w:sz w:val="24"/>
          <w:szCs w:val="24"/>
          <w:u w:val="single"/>
        </w:rPr>
      </w:pPr>
      <w:r w:rsidRPr="007C18AA">
        <w:rPr>
          <w:rFonts w:ascii="Arial Narrow" w:hAnsi="Arial Narrow"/>
          <w:b/>
          <w:sz w:val="24"/>
          <w:szCs w:val="24"/>
          <w:u w:val="single"/>
        </w:rPr>
        <w:t xml:space="preserve">SEGUIMIENTO A </w:t>
      </w:r>
      <w:r w:rsidR="006E6DC9" w:rsidRPr="007C18AA">
        <w:rPr>
          <w:rFonts w:ascii="Arial Narrow" w:hAnsi="Arial Narrow"/>
          <w:b/>
          <w:sz w:val="24"/>
          <w:szCs w:val="24"/>
          <w:u w:val="single"/>
        </w:rPr>
        <w:t>34</w:t>
      </w:r>
      <w:r w:rsidR="002C164C" w:rsidRPr="007C18AA">
        <w:rPr>
          <w:rFonts w:ascii="Arial Narrow" w:hAnsi="Arial Narrow"/>
          <w:b/>
          <w:sz w:val="24"/>
          <w:szCs w:val="24"/>
          <w:u w:val="single"/>
        </w:rPr>
        <w:t xml:space="preserve"> </w:t>
      </w:r>
      <w:r w:rsidRPr="007C18AA">
        <w:rPr>
          <w:rFonts w:ascii="Arial Narrow" w:hAnsi="Arial Narrow"/>
          <w:b/>
          <w:sz w:val="24"/>
          <w:szCs w:val="24"/>
          <w:u w:val="single"/>
        </w:rPr>
        <w:t>CON</w:t>
      </w:r>
      <w:r w:rsidR="002C164C" w:rsidRPr="007C18AA">
        <w:rPr>
          <w:rFonts w:ascii="Arial Narrow" w:hAnsi="Arial Narrow"/>
          <w:b/>
          <w:sz w:val="24"/>
          <w:szCs w:val="24"/>
          <w:u w:val="single"/>
        </w:rPr>
        <w:t>CESIONES DE AGUAS SUPERFICIALES</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Hacienda Santa Catalina</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Santa Catalina</w:t>
      </w:r>
      <w:r w:rsidRPr="007F1FA2">
        <w:rPr>
          <w:rFonts w:ascii="Arial Narrow" w:hAnsi="Arial Narrow"/>
          <w:sz w:val="18"/>
        </w:rPr>
        <w:tab/>
      </w:r>
      <w:r w:rsidRPr="007F1FA2">
        <w:rPr>
          <w:rFonts w:ascii="Arial Narrow" w:hAnsi="Arial Narrow"/>
          <w:sz w:val="18"/>
        </w:rPr>
        <w:tab/>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Finca El Francés</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Clemencia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Hacienda Rancho Grande</w:t>
      </w:r>
      <w:r w:rsidRPr="007F1FA2">
        <w:rPr>
          <w:rFonts w:ascii="Arial Narrow" w:hAnsi="Arial Narrow"/>
          <w:sz w:val="18"/>
        </w:rPr>
        <w:tab/>
      </w:r>
      <w:r w:rsidRPr="007F1FA2">
        <w:rPr>
          <w:rFonts w:ascii="Arial Narrow" w:hAnsi="Arial Narrow"/>
          <w:sz w:val="18"/>
        </w:rPr>
        <w:tab/>
      </w:r>
      <w:r w:rsidR="002C164C" w:rsidRPr="007F1FA2">
        <w:rPr>
          <w:rFonts w:ascii="Arial Narrow" w:hAnsi="Arial Narrow"/>
          <w:sz w:val="18"/>
        </w:rPr>
        <w:tab/>
      </w:r>
      <w:r w:rsidRPr="007F1FA2">
        <w:rPr>
          <w:rFonts w:ascii="Arial Narrow" w:hAnsi="Arial Narrow"/>
          <w:sz w:val="18"/>
        </w:rPr>
        <w:t>Santa Catalina</w:t>
      </w:r>
      <w:r w:rsidRPr="007F1FA2">
        <w:rPr>
          <w:rFonts w:ascii="Arial Narrow" w:hAnsi="Arial Narrow"/>
          <w:sz w:val="18"/>
        </w:rPr>
        <w:tab/>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Urbanización Barcelona de Indias</w:t>
      </w:r>
      <w:r w:rsidRPr="007F1FA2">
        <w:rPr>
          <w:rFonts w:ascii="Arial Narrow" w:hAnsi="Arial Narrow"/>
          <w:sz w:val="18"/>
        </w:rPr>
        <w:tab/>
      </w:r>
      <w:r w:rsidRPr="007F1FA2">
        <w:rPr>
          <w:rFonts w:ascii="Arial Narrow" w:hAnsi="Arial Narrow"/>
          <w:sz w:val="18"/>
        </w:rPr>
        <w:tab/>
        <w:t>Zona Norte C</w:t>
      </w:r>
      <w:r w:rsidR="002C164C" w:rsidRPr="007F1FA2">
        <w:rPr>
          <w:rFonts w:ascii="Arial Narrow" w:hAnsi="Arial Narrow"/>
          <w:sz w:val="18"/>
        </w:rPr>
        <w:t>arta</w:t>
      </w:r>
      <w:r w:rsidRPr="007F1FA2">
        <w:rPr>
          <w:rFonts w:ascii="Arial Narrow" w:hAnsi="Arial Narrow"/>
          <w:sz w:val="18"/>
        </w:rPr>
        <w:t>gena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Eko Parques Luna Forestal</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Zona Norte C</w:t>
      </w:r>
      <w:r w:rsidR="002C164C" w:rsidRPr="007F1FA2">
        <w:rPr>
          <w:rFonts w:ascii="Arial Narrow" w:hAnsi="Arial Narrow"/>
          <w:sz w:val="18"/>
        </w:rPr>
        <w:t>arta</w:t>
      </w:r>
      <w:r w:rsidRPr="007F1FA2">
        <w:rPr>
          <w:rFonts w:ascii="Arial Narrow" w:hAnsi="Arial Narrow"/>
          <w:sz w:val="18"/>
        </w:rPr>
        <w:t>gena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Cartagena Laguna Club</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Zona Norte C</w:t>
      </w:r>
      <w:r w:rsidR="002C164C" w:rsidRPr="007F1FA2">
        <w:rPr>
          <w:rFonts w:ascii="Arial Narrow" w:hAnsi="Arial Narrow"/>
          <w:sz w:val="18"/>
        </w:rPr>
        <w:t>arta</w:t>
      </w:r>
      <w:r w:rsidRPr="007F1FA2">
        <w:rPr>
          <w:rFonts w:ascii="Arial Narrow" w:hAnsi="Arial Narrow"/>
          <w:sz w:val="18"/>
        </w:rPr>
        <w:t>gena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Finca el Bajo</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Turbana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Finca los</w:t>
      </w:r>
      <w:r w:rsidR="00FA4915">
        <w:rPr>
          <w:rFonts w:ascii="Arial Narrow" w:hAnsi="Arial Narrow"/>
          <w:sz w:val="18"/>
        </w:rPr>
        <w:t xml:space="preserve"> Campanos</w:t>
      </w:r>
      <w:r w:rsidR="00FA4915">
        <w:rPr>
          <w:rFonts w:ascii="Arial Narrow" w:hAnsi="Arial Narrow"/>
          <w:sz w:val="18"/>
        </w:rPr>
        <w:tab/>
      </w:r>
      <w:r w:rsidR="00FA4915">
        <w:rPr>
          <w:rFonts w:ascii="Arial Narrow" w:hAnsi="Arial Narrow"/>
          <w:sz w:val="18"/>
        </w:rPr>
        <w:tab/>
      </w:r>
      <w:r w:rsidR="00FA4915">
        <w:rPr>
          <w:rFonts w:ascii="Arial Narrow" w:hAnsi="Arial Narrow"/>
          <w:sz w:val="18"/>
        </w:rPr>
        <w:tab/>
      </w:r>
      <w:r w:rsidR="00FA4915">
        <w:rPr>
          <w:rFonts w:ascii="Arial Narrow" w:hAnsi="Arial Narrow"/>
          <w:sz w:val="18"/>
        </w:rPr>
        <w:tab/>
        <w:t>San Estanislao de Kostka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Parrilla Restaurante Bar Villa Martha</w:t>
      </w:r>
      <w:r w:rsidRPr="007F1FA2">
        <w:rPr>
          <w:rFonts w:ascii="Arial Narrow" w:hAnsi="Arial Narrow"/>
          <w:sz w:val="18"/>
        </w:rPr>
        <w:tab/>
      </w:r>
      <w:r w:rsidRPr="007F1FA2">
        <w:rPr>
          <w:rFonts w:ascii="Arial Narrow" w:hAnsi="Arial Narrow"/>
          <w:sz w:val="18"/>
        </w:rPr>
        <w:tab/>
        <w:t>Turbaco</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Centro Recreacional Los Lagos</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Turbaco</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Asoagua/ Acueducto San Cristóbal</w:t>
      </w:r>
      <w:r w:rsidRPr="007F1FA2">
        <w:rPr>
          <w:rFonts w:ascii="Arial Narrow" w:hAnsi="Arial Narrow"/>
          <w:sz w:val="18"/>
        </w:rPr>
        <w:tab/>
      </w:r>
      <w:r w:rsidRPr="007F1FA2">
        <w:rPr>
          <w:rFonts w:ascii="Arial Narrow" w:hAnsi="Arial Narrow"/>
          <w:sz w:val="18"/>
        </w:rPr>
        <w:tab/>
      </w:r>
      <w:r w:rsidR="002C164C" w:rsidRPr="007F1FA2">
        <w:rPr>
          <w:rFonts w:ascii="Arial Narrow" w:hAnsi="Arial Narrow"/>
          <w:sz w:val="18"/>
        </w:rPr>
        <w:t>S</w:t>
      </w:r>
      <w:r w:rsidRPr="007F1FA2">
        <w:rPr>
          <w:rFonts w:ascii="Arial Narrow" w:hAnsi="Arial Narrow"/>
          <w:sz w:val="18"/>
        </w:rPr>
        <w:t>an Cristóbal</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Hacienda La Ilusión</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Calamar</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Zoocriadero reptiles Word</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Santa Rosa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Ganadería primavera del Norte</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Santa Rosa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Hacienda Nueva Esperanza</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Mahates</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Frigorífico Santa Rosa</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002C164C" w:rsidRPr="007F1FA2">
        <w:rPr>
          <w:rFonts w:ascii="Arial Narrow" w:hAnsi="Arial Narrow"/>
          <w:sz w:val="18"/>
        </w:rPr>
        <w:t>S</w:t>
      </w:r>
      <w:r w:rsidRPr="007F1FA2">
        <w:rPr>
          <w:rFonts w:ascii="Arial Narrow" w:hAnsi="Arial Narrow"/>
          <w:sz w:val="18"/>
        </w:rPr>
        <w:t>anta Rosa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Urbanización bonanza</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Turbaco</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Finca Colacua/ C. I. Océanos</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Isla del Covao</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Finca Camcar/ C. I. Océanos</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Isla del Covao</w:t>
      </w:r>
      <w:r w:rsidRPr="007F1FA2">
        <w:rPr>
          <w:rFonts w:ascii="Arial Narrow" w:hAnsi="Arial Narrow"/>
          <w:sz w:val="18"/>
        </w:rPr>
        <w:tab/>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Proyecto Piscícola Antonio Contreras</w:t>
      </w:r>
      <w:r w:rsidRPr="007F1FA2">
        <w:rPr>
          <w:rFonts w:ascii="Arial Narrow" w:hAnsi="Arial Narrow"/>
          <w:sz w:val="18"/>
        </w:rPr>
        <w:tab/>
      </w:r>
      <w:r w:rsidRPr="007F1FA2">
        <w:rPr>
          <w:rFonts w:ascii="Arial Narrow" w:hAnsi="Arial Narrow"/>
          <w:sz w:val="18"/>
        </w:rPr>
        <w:tab/>
        <w:t>Turbana sector Matunilla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Acualco</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002572FE">
        <w:rPr>
          <w:rFonts w:ascii="Arial Narrow" w:hAnsi="Arial Narrow"/>
          <w:sz w:val="18"/>
        </w:rPr>
        <w:t>Gambote</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Acuacar</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002572FE">
        <w:rPr>
          <w:rFonts w:ascii="Arial Narrow" w:hAnsi="Arial Narrow"/>
          <w:sz w:val="18"/>
        </w:rPr>
        <w:t>Gambote-</w:t>
      </w:r>
      <w:r w:rsidRPr="007F1FA2">
        <w:rPr>
          <w:rFonts w:ascii="Arial Narrow" w:hAnsi="Arial Narrow"/>
          <w:sz w:val="18"/>
        </w:rPr>
        <w:t>C</w:t>
      </w:r>
      <w:r w:rsidR="000F64F3">
        <w:rPr>
          <w:rFonts w:ascii="Arial Narrow" w:hAnsi="Arial Narrow"/>
          <w:sz w:val="18"/>
        </w:rPr>
        <w:t>arta</w:t>
      </w:r>
      <w:r w:rsidRPr="007F1FA2">
        <w:rPr>
          <w:rFonts w:ascii="Arial Narrow" w:hAnsi="Arial Narrow"/>
          <w:sz w:val="18"/>
        </w:rPr>
        <w:t>gena</w:t>
      </w:r>
      <w:r w:rsidRPr="007F1FA2">
        <w:rPr>
          <w:rFonts w:ascii="Arial Narrow" w:hAnsi="Arial Narrow"/>
          <w:sz w:val="18"/>
        </w:rPr>
        <w:tab/>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Ciénaga de las Ventas</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Zona Norte La Europa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Hacienda la Fe</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Bayunca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Monterrey Forestal</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Zambrano</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Hacienda San José de la Montaña</w:t>
      </w:r>
      <w:r w:rsidRPr="007F1FA2">
        <w:rPr>
          <w:rFonts w:ascii="Arial Narrow" w:hAnsi="Arial Narrow"/>
          <w:sz w:val="18"/>
        </w:rPr>
        <w:tab/>
      </w:r>
      <w:r w:rsidRPr="007F1FA2">
        <w:rPr>
          <w:rFonts w:ascii="Arial Narrow" w:hAnsi="Arial Narrow"/>
          <w:sz w:val="18"/>
        </w:rPr>
        <w:tab/>
        <w:t>Villanueva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Alevinos el Perico</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María la Baja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Finca la Inspiración</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Arjona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Usomarialabaja</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María la Baja</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Hacienda Santa Elena</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Vía Cordialidad</w:t>
      </w:r>
    </w:p>
    <w:p w:rsidR="00D2293D" w:rsidRPr="007F1FA2" w:rsidRDefault="00D2293D" w:rsidP="00D2293D">
      <w:pPr>
        <w:pStyle w:val="Sinespaciado"/>
        <w:jc w:val="both"/>
        <w:rPr>
          <w:rFonts w:ascii="Arial Narrow" w:hAnsi="Arial Narrow"/>
          <w:sz w:val="18"/>
        </w:rPr>
      </w:pPr>
      <w:r w:rsidRPr="007F1FA2">
        <w:rPr>
          <w:rFonts w:ascii="Arial Narrow" w:hAnsi="Arial Narrow"/>
          <w:sz w:val="18"/>
        </w:rPr>
        <w:t>Granja Avícola la Suiza</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Turbaco</w:t>
      </w:r>
    </w:p>
    <w:p w:rsidR="00D2293D" w:rsidRPr="007F1FA2" w:rsidRDefault="00D2293D" w:rsidP="007F1FA2">
      <w:pPr>
        <w:pStyle w:val="Sinespaciado"/>
        <w:tabs>
          <w:tab w:val="left" w:pos="142"/>
        </w:tabs>
        <w:jc w:val="both"/>
        <w:rPr>
          <w:rFonts w:ascii="Arial Narrow" w:hAnsi="Arial Narrow"/>
          <w:sz w:val="18"/>
        </w:rPr>
      </w:pPr>
      <w:r w:rsidRPr="007F1FA2">
        <w:rPr>
          <w:rFonts w:ascii="Arial Narrow" w:hAnsi="Arial Narrow"/>
          <w:sz w:val="18"/>
        </w:rPr>
        <w:t>Granja Avícola el Nido</w:t>
      </w:r>
      <w:r w:rsidRPr="007F1FA2">
        <w:rPr>
          <w:rFonts w:ascii="Arial Narrow" w:hAnsi="Arial Narrow"/>
          <w:sz w:val="18"/>
        </w:rPr>
        <w:tab/>
      </w:r>
      <w:r w:rsidRPr="007F1FA2">
        <w:rPr>
          <w:rFonts w:ascii="Arial Narrow" w:hAnsi="Arial Narrow"/>
          <w:sz w:val="18"/>
        </w:rPr>
        <w:tab/>
      </w:r>
      <w:r w:rsidRPr="007F1FA2">
        <w:rPr>
          <w:rFonts w:ascii="Arial Narrow" w:hAnsi="Arial Narrow"/>
          <w:sz w:val="18"/>
        </w:rPr>
        <w:tab/>
        <w:t>Turbaco</w:t>
      </w:r>
    </w:p>
    <w:p w:rsidR="00862672" w:rsidRPr="00FE07CB" w:rsidRDefault="00862672" w:rsidP="00FE07CB">
      <w:pPr>
        <w:pStyle w:val="Sinespaciado"/>
        <w:tabs>
          <w:tab w:val="left" w:pos="142"/>
        </w:tabs>
        <w:jc w:val="both"/>
        <w:rPr>
          <w:rFonts w:ascii="Arial Narrow" w:hAnsi="Arial Narrow"/>
        </w:rPr>
      </w:pPr>
      <w:r w:rsidRPr="00AD3814">
        <w:rPr>
          <w:rFonts w:ascii="Arial Narrow" w:hAnsi="Arial Narrow" w:cs="Arial"/>
        </w:rPr>
        <w:lastRenderedPageBreak/>
        <w:t>Se otorgaron doce (12) concesiones de agua; diez  (10)  por primer vez y dos (2) renovadas, para un caudal total de 85</w:t>
      </w:r>
      <w:r w:rsidR="008D1621" w:rsidRPr="00AD3814">
        <w:rPr>
          <w:rFonts w:ascii="Arial Narrow" w:hAnsi="Arial Narrow" w:cs="Arial"/>
        </w:rPr>
        <w:t>.</w:t>
      </w:r>
      <w:r w:rsidRPr="00AD3814">
        <w:rPr>
          <w:rFonts w:ascii="Arial Narrow" w:hAnsi="Arial Narrow" w:cs="Arial"/>
        </w:rPr>
        <w:t>281</w:t>
      </w:r>
      <w:r w:rsidR="008D1621" w:rsidRPr="00AD3814">
        <w:rPr>
          <w:rFonts w:ascii="Arial Narrow" w:hAnsi="Arial Narrow" w:cs="Arial"/>
        </w:rPr>
        <w:t>.</w:t>
      </w:r>
      <w:r w:rsidRPr="00AD3814">
        <w:rPr>
          <w:rFonts w:ascii="Arial Narrow" w:hAnsi="Arial Narrow" w:cs="Arial"/>
        </w:rPr>
        <w:t>916,85 m</w:t>
      </w:r>
      <w:r w:rsidRPr="00AD3814">
        <w:rPr>
          <w:rFonts w:ascii="Arial Narrow" w:hAnsi="Arial Narrow" w:cs="Arial"/>
          <w:vertAlign w:val="superscript"/>
        </w:rPr>
        <w:t>3</w:t>
      </w:r>
      <w:r w:rsidRPr="00AD3814">
        <w:rPr>
          <w:rFonts w:ascii="Arial Narrow" w:hAnsi="Arial Narrow" w:cs="Arial"/>
        </w:rPr>
        <w:t xml:space="preserve">/ año, el 99% es de agua superficial y el  1 % es de agua subterránea. </w:t>
      </w:r>
    </w:p>
    <w:p w:rsidR="00862672" w:rsidRPr="00AD3814" w:rsidRDefault="00862672" w:rsidP="00862672">
      <w:pPr>
        <w:ind w:right="390"/>
        <w:jc w:val="both"/>
        <w:rPr>
          <w:rFonts w:ascii="Arial Narrow" w:hAnsi="Arial Narrow" w:cs="Arial"/>
        </w:rPr>
      </w:pPr>
    </w:p>
    <w:p w:rsidR="00862672" w:rsidRPr="00AD3814" w:rsidRDefault="00862672" w:rsidP="00862672">
      <w:pPr>
        <w:ind w:right="390"/>
        <w:jc w:val="both"/>
        <w:rPr>
          <w:rFonts w:ascii="Arial Narrow" w:hAnsi="Arial Narrow" w:cs="Arial"/>
        </w:rPr>
      </w:pPr>
      <w:r w:rsidRPr="00AD3814">
        <w:rPr>
          <w:rFonts w:ascii="Arial Narrow" w:hAnsi="Arial Narrow" w:cs="Arial"/>
        </w:rPr>
        <w:t>- En la actualidad se están beneficiando del sector público 1.215 usuarios  equivalente a 800 Viviendas, para un total de 10.000 habitantes, correspondientes al Municipio de San Cristóbal, 3.428 habitantes del Corregimiento de Palenque, 42.452 habitantes de la cabecera municipal de Arjona, 54.926 habitant</w:t>
      </w:r>
      <w:r w:rsidR="00523D35" w:rsidRPr="00AD3814">
        <w:rPr>
          <w:rFonts w:ascii="Arial Narrow" w:hAnsi="Arial Narrow" w:cs="Arial"/>
        </w:rPr>
        <w:t>es de la cabecera municipal de T</w:t>
      </w:r>
      <w:r w:rsidRPr="00AD3814">
        <w:rPr>
          <w:rFonts w:ascii="Arial Narrow" w:hAnsi="Arial Narrow" w:cs="Arial"/>
        </w:rPr>
        <w:t>urbaco correspondientes a 97.378 beneficiados del Acueducto Regional ACUALCO S.A.  Para un total 98.593.</w:t>
      </w:r>
    </w:p>
    <w:p w:rsidR="00862672" w:rsidRPr="00AD3814" w:rsidRDefault="00862672" w:rsidP="00862672">
      <w:pPr>
        <w:ind w:right="390"/>
        <w:jc w:val="both"/>
        <w:rPr>
          <w:rFonts w:ascii="Arial Narrow" w:hAnsi="Arial Narrow" w:cs="Arial"/>
        </w:rPr>
      </w:pPr>
    </w:p>
    <w:p w:rsidR="002C164C" w:rsidRPr="00AD3814" w:rsidRDefault="00862672" w:rsidP="00862672">
      <w:pPr>
        <w:pStyle w:val="Sinespaciado"/>
        <w:tabs>
          <w:tab w:val="left" w:pos="142"/>
        </w:tabs>
        <w:jc w:val="both"/>
        <w:rPr>
          <w:rFonts w:ascii="Arial Narrow" w:hAnsi="Arial Narrow" w:cs="Arial"/>
          <w:sz w:val="24"/>
          <w:szCs w:val="24"/>
        </w:rPr>
      </w:pPr>
      <w:r w:rsidRPr="00AD3814">
        <w:rPr>
          <w:rFonts w:ascii="Arial Narrow" w:hAnsi="Arial Narrow" w:cs="Arial"/>
          <w:sz w:val="24"/>
          <w:szCs w:val="24"/>
        </w:rPr>
        <w:t xml:space="preserve">De la parte industrial los beneficiados son 11 usuarios, 5 de uso minero.  </w:t>
      </w:r>
    </w:p>
    <w:p w:rsidR="00862672" w:rsidRPr="00AD3814" w:rsidRDefault="00862672" w:rsidP="00862672">
      <w:pPr>
        <w:pStyle w:val="Sinespaciado"/>
        <w:tabs>
          <w:tab w:val="left" w:pos="142"/>
        </w:tabs>
        <w:jc w:val="both"/>
        <w:rPr>
          <w:rFonts w:ascii="Arial Narrow" w:hAnsi="Arial Narrow"/>
          <w:b/>
          <w:sz w:val="24"/>
          <w:szCs w:val="24"/>
          <w:u w:val="single"/>
        </w:rPr>
      </w:pPr>
    </w:p>
    <w:p w:rsidR="007F1FA2" w:rsidRPr="00AD3814" w:rsidRDefault="007F1FA2" w:rsidP="00DA3417">
      <w:pPr>
        <w:pStyle w:val="Prrafodelista"/>
        <w:widowControl w:val="0"/>
        <w:numPr>
          <w:ilvl w:val="0"/>
          <w:numId w:val="11"/>
        </w:numPr>
        <w:tabs>
          <w:tab w:val="left" w:pos="142"/>
        </w:tabs>
        <w:ind w:left="0" w:firstLine="0"/>
        <w:jc w:val="both"/>
        <w:rPr>
          <w:rFonts w:ascii="Arial Narrow" w:hAnsi="Arial Narrow" w:cs="Arial"/>
        </w:rPr>
      </w:pPr>
      <w:r w:rsidRPr="00AD3814">
        <w:rPr>
          <w:rFonts w:ascii="Arial Narrow" w:hAnsi="Arial Narrow" w:cs="Arial"/>
          <w:b/>
          <w:bCs/>
        </w:rPr>
        <w:t xml:space="preserve"> Seguimiento y monitoreo de la calidad de agua del Canal del Dique, cuerpos de aguas internos de Cartagena y otros cuerpos de aguas de los municipios de la jurisdicción de Cardique. </w:t>
      </w:r>
      <w:r w:rsidR="006E6DC9" w:rsidRPr="00AD3814">
        <w:rPr>
          <w:rFonts w:ascii="Arial Narrow" w:hAnsi="Arial Narrow" w:cs="Arial"/>
          <w:bCs/>
        </w:rPr>
        <w:t>Se han monitoreados 33</w:t>
      </w:r>
      <w:r w:rsidR="00D2293D" w:rsidRPr="00AD3814">
        <w:rPr>
          <w:rFonts w:ascii="Arial Narrow" w:hAnsi="Arial Narrow" w:cs="Arial"/>
          <w:bCs/>
        </w:rPr>
        <w:t xml:space="preserve"> cuerpo</w:t>
      </w:r>
      <w:r w:rsidRPr="00AD3814">
        <w:rPr>
          <w:rFonts w:ascii="Arial Narrow" w:hAnsi="Arial Narrow" w:cs="Arial"/>
          <w:bCs/>
        </w:rPr>
        <w:t>s</w:t>
      </w:r>
      <w:r w:rsidR="00D2293D" w:rsidRPr="00AD3814">
        <w:rPr>
          <w:rFonts w:ascii="Arial Narrow" w:hAnsi="Arial Narrow" w:cs="Arial"/>
          <w:bCs/>
        </w:rPr>
        <w:t xml:space="preserve"> de aguas con los siguiente</w:t>
      </w:r>
      <w:r w:rsidRPr="00AD3814">
        <w:rPr>
          <w:rFonts w:ascii="Arial Narrow" w:hAnsi="Arial Narrow" w:cs="Arial"/>
          <w:bCs/>
        </w:rPr>
        <w:t xml:space="preserve">s parámetros físicos y químicos: </w:t>
      </w:r>
      <w:r w:rsidR="00D2293D" w:rsidRPr="00AD3814">
        <w:rPr>
          <w:rFonts w:ascii="Arial Narrow" w:hAnsi="Arial Narrow" w:cs="Arial"/>
        </w:rPr>
        <w:t xml:space="preserve">pH, </w:t>
      </w:r>
      <w:r w:rsidRPr="00AD3814">
        <w:rPr>
          <w:rFonts w:ascii="Arial Narrow" w:hAnsi="Arial Narrow" w:cs="Arial"/>
        </w:rPr>
        <w:t>color, OD, cobre total, cromo total, cadmio total, zinc total, niquel, plomo total, mercurio total, amonio, SST, SS, DBO</w:t>
      </w:r>
      <w:r w:rsidRPr="00AD3814">
        <w:rPr>
          <w:rFonts w:ascii="Arial Narrow" w:hAnsi="Arial Narrow" w:cs="Arial"/>
          <w:vertAlign w:val="subscript"/>
        </w:rPr>
        <w:t>5</w:t>
      </w:r>
      <w:r w:rsidRPr="00AD3814">
        <w:rPr>
          <w:rFonts w:ascii="Arial Narrow" w:hAnsi="Arial Narrow" w:cs="Arial"/>
        </w:rPr>
        <w:t>, DQO, fenol, fósforo total, NKT, nitrato, nitrito, nitrógeno total, temperatura, coliformes totales, coliformes fecales, hierro total zinc total, níquel total y  plomo total.</w:t>
      </w: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C4192F" w:rsidRDefault="00C4192F" w:rsidP="00E639D3">
      <w:pPr>
        <w:pStyle w:val="Sangradetextonormal"/>
        <w:ind w:left="0" w:right="-2"/>
        <w:rPr>
          <w:rFonts w:ascii="Arial Narrow" w:hAnsi="Arial Narrow" w:cs="Arial Narrow"/>
        </w:rPr>
      </w:pPr>
    </w:p>
    <w:p w:rsidR="00DB718D" w:rsidRDefault="00DB718D" w:rsidP="00E639D3">
      <w:pPr>
        <w:pStyle w:val="Sangradetextonormal"/>
        <w:ind w:left="0" w:right="-2"/>
        <w:rPr>
          <w:rFonts w:ascii="Arial Narrow" w:hAnsi="Arial Narrow" w:cs="Arial Narrow"/>
        </w:rPr>
      </w:pPr>
    </w:p>
    <w:p w:rsidR="00DB718D" w:rsidRDefault="00DB718D" w:rsidP="00E639D3">
      <w:pPr>
        <w:pStyle w:val="Sangradetextonormal"/>
        <w:ind w:left="0" w:right="-2"/>
        <w:rPr>
          <w:rFonts w:ascii="Arial Narrow" w:hAnsi="Arial Narrow" w:cs="Arial Narrow"/>
        </w:rPr>
      </w:pPr>
    </w:p>
    <w:p w:rsidR="007622C2" w:rsidRPr="00AD3814" w:rsidRDefault="00F22F47" w:rsidP="00E639D3">
      <w:pPr>
        <w:pStyle w:val="Sangradetextonormal"/>
        <w:ind w:left="0" w:right="-2"/>
        <w:rPr>
          <w:rFonts w:ascii="Arial Narrow" w:hAnsi="Arial Narrow" w:cs="Arial Narrow"/>
        </w:rPr>
      </w:pPr>
      <w:r w:rsidRPr="00AD3814">
        <w:rPr>
          <w:rFonts w:ascii="Arial Narrow" w:hAnsi="Arial Narrow" w:cs="Arial Narrow"/>
          <w:noProof/>
          <w:lang w:eastAsia="es-CO"/>
        </w:rPr>
        <w:lastRenderedPageBreak/>
        <w:drawing>
          <wp:anchor distT="0" distB="0" distL="114300" distR="114300" simplePos="0" relativeHeight="251644928" behindDoc="0" locked="0" layoutInCell="1" allowOverlap="1">
            <wp:simplePos x="0" y="0"/>
            <wp:positionH relativeFrom="column">
              <wp:posOffset>3346450</wp:posOffset>
            </wp:positionH>
            <wp:positionV relativeFrom="paragraph">
              <wp:posOffset>238760</wp:posOffset>
            </wp:positionV>
            <wp:extent cx="1858645" cy="1379855"/>
            <wp:effectExtent l="19050" t="0" r="8255" b="0"/>
            <wp:wrapSquare wrapText="bothSides"/>
            <wp:docPr id="37" name="Imagen 4" descr="P1120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P1120708"/>
                    <pic:cNvPicPr>
                      <a:picLocks noChangeAspect="1" noChangeArrowheads="1"/>
                    </pic:cNvPicPr>
                  </pic:nvPicPr>
                  <pic:blipFill>
                    <a:blip r:embed="rId12" cstate="print"/>
                    <a:srcRect/>
                    <a:stretch>
                      <a:fillRect/>
                    </a:stretch>
                  </pic:blipFill>
                  <pic:spPr bwMode="auto">
                    <a:xfrm>
                      <a:off x="0" y="0"/>
                      <a:ext cx="1858645" cy="1379855"/>
                    </a:xfrm>
                    <a:prstGeom prst="rect">
                      <a:avLst/>
                    </a:prstGeom>
                    <a:noFill/>
                  </pic:spPr>
                </pic:pic>
              </a:graphicData>
            </a:graphic>
          </wp:anchor>
        </w:drawing>
      </w:r>
    </w:p>
    <w:p w:rsidR="009F2724" w:rsidRPr="00AD3814" w:rsidRDefault="009F2724" w:rsidP="00C4192F">
      <w:pPr>
        <w:pStyle w:val="Sangradetextonormal"/>
        <w:pBdr>
          <w:top w:val="single" w:sz="18" w:space="7" w:color="auto"/>
          <w:left w:val="single" w:sz="18" w:space="4" w:color="auto"/>
          <w:bottom w:val="single" w:sz="18" w:space="1" w:color="auto"/>
          <w:right w:val="single" w:sz="18" w:space="4" w:color="auto"/>
        </w:pBdr>
        <w:ind w:left="0" w:right="-2"/>
        <w:rPr>
          <w:rFonts w:ascii="Arial Narrow" w:hAnsi="Arial Narrow" w:cs="Arial Narrow"/>
          <w:u w:val="single"/>
        </w:rPr>
      </w:pPr>
      <w:r w:rsidRPr="00AD3814">
        <w:rPr>
          <w:rFonts w:ascii="Arial Narrow" w:hAnsi="Arial Narrow" w:cs="Arial Narrow"/>
          <w:u w:val="single"/>
        </w:rPr>
        <w:t>PROGRAMA PAT 03</w:t>
      </w:r>
    </w:p>
    <w:p w:rsidR="009F2724" w:rsidRPr="00AD3814" w:rsidRDefault="009F2724" w:rsidP="00C4192F">
      <w:pPr>
        <w:pStyle w:val="Sangradetextonormal"/>
        <w:pBdr>
          <w:top w:val="single" w:sz="18" w:space="7" w:color="auto"/>
          <w:left w:val="single" w:sz="18" w:space="4" w:color="auto"/>
          <w:bottom w:val="single" w:sz="18" w:space="1" w:color="auto"/>
          <w:right w:val="single" w:sz="18" w:space="4" w:color="auto"/>
        </w:pBdr>
        <w:ind w:left="0" w:right="-2"/>
        <w:rPr>
          <w:rFonts w:ascii="Arial Narrow" w:hAnsi="Arial Narrow" w:cs="Arial Narrow"/>
        </w:rPr>
      </w:pPr>
      <w:r w:rsidRPr="00AD3814">
        <w:rPr>
          <w:rFonts w:ascii="Arial Narrow" w:hAnsi="Arial Narrow" w:cs="Arial Narrow"/>
          <w:b/>
          <w:bCs/>
        </w:rPr>
        <w:t>BOSQUES Y MANGLARES COMO HÁBITAT DE BIODIVERSIDAD</w:t>
      </w:r>
    </w:p>
    <w:p w:rsidR="009F2724" w:rsidRPr="00AD3814" w:rsidRDefault="009F2724" w:rsidP="00A67C9E">
      <w:pPr>
        <w:pStyle w:val="Sangradetextonormal"/>
        <w:ind w:left="0" w:right="-2"/>
        <w:jc w:val="both"/>
        <w:rPr>
          <w:rFonts w:ascii="Arial Narrow" w:hAnsi="Arial Narrow" w:cs="Arial Narrow"/>
        </w:rPr>
      </w:pPr>
      <w:r w:rsidRPr="00AD3814">
        <w:rPr>
          <w:rFonts w:ascii="Arial Narrow" w:hAnsi="Arial Narrow" w:cs="Arial Narrow"/>
        </w:rPr>
        <w:t>Este programa contiene proyectos que van dirigidos hacia la conservación y restauración de recursos de flora y fauna, como son el Bosque, el Manglar y la Fauna Silvestre, al igual que la recuperación de zonas verdes.</w:t>
      </w:r>
    </w:p>
    <w:p w:rsidR="00867C78" w:rsidRPr="00367954" w:rsidRDefault="00867C78" w:rsidP="00E639D3">
      <w:pPr>
        <w:pStyle w:val="Textoindependiente"/>
        <w:ind w:right="-2"/>
        <w:rPr>
          <w:rFonts w:ascii="Arial Narrow" w:hAnsi="Arial Narrow" w:cs="Arial Narrow"/>
          <w:color w:val="002060"/>
        </w:rPr>
      </w:pPr>
    </w:p>
    <w:tbl>
      <w:tblPr>
        <w:tblW w:w="8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58"/>
        <w:gridCol w:w="1260"/>
        <w:gridCol w:w="1440"/>
        <w:gridCol w:w="1436"/>
        <w:gridCol w:w="1436"/>
      </w:tblGrid>
      <w:tr w:rsidR="00B934CC" w:rsidRPr="00367954" w:rsidTr="009016D2">
        <w:trPr>
          <w:trHeight w:val="765"/>
        </w:trPr>
        <w:tc>
          <w:tcPr>
            <w:tcW w:w="2958" w:type="dxa"/>
            <w:tcBorders>
              <w:top w:val="single" w:sz="4" w:space="0" w:color="auto"/>
              <w:left w:val="single" w:sz="4" w:space="0" w:color="auto"/>
              <w:bottom w:val="single" w:sz="4" w:space="0" w:color="auto"/>
              <w:right w:val="single" w:sz="4" w:space="0" w:color="auto"/>
            </w:tcBorders>
            <w:vAlign w:val="center"/>
          </w:tcPr>
          <w:p w:rsidR="00B934CC" w:rsidRPr="00AD3814" w:rsidRDefault="00B934CC" w:rsidP="00303720">
            <w:pPr>
              <w:jc w:val="center"/>
              <w:rPr>
                <w:rFonts w:ascii="Arial Narrow" w:hAnsi="Arial Narrow" w:cs="Arial Narrow"/>
                <w:b/>
                <w:bCs/>
                <w:sz w:val="20"/>
                <w:szCs w:val="20"/>
              </w:rPr>
            </w:pPr>
            <w:r w:rsidRPr="00AD3814">
              <w:rPr>
                <w:rFonts w:ascii="Arial Narrow" w:hAnsi="Arial Narrow" w:cs="Arial Narrow"/>
                <w:b/>
                <w:bCs/>
                <w:sz w:val="20"/>
                <w:szCs w:val="20"/>
              </w:rPr>
              <w:t>Proyectos</w:t>
            </w:r>
          </w:p>
        </w:tc>
        <w:tc>
          <w:tcPr>
            <w:tcW w:w="1260" w:type="dxa"/>
            <w:tcBorders>
              <w:top w:val="single" w:sz="4" w:space="0" w:color="auto"/>
              <w:left w:val="single" w:sz="4" w:space="0" w:color="auto"/>
              <w:bottom w:val="single" w:sz="4" w:space="0" w:color="auto"/>
              <w:right w:val="single" w:sz="4" w:space="0" w:color="auto"/>
            </w:tcBorders>
            <w:vAlign w:val="center"/>
          </w:tcPr>
          <w:p w:rsidR="00B934CC" w:rsidRPr="00AD3814" w:rsidRDefault="00B934CC" w:rsidP="00357433">
            <w:pPr>
              <w:jc w:val="center"/>
              <w:rPr>
                <w:rFonts w:ascii="Arial Narrow" w:hAnsi="Arial Narrow" w:cs="Arial Narrow"/>
                <w:b/>
                <w:bCs/>
                <w:color w:val="000000"/>
                <w:sz w:val="20"/>
                <w:szCs w:val="20"/>
              </w:rPr>
            </w:pPr>
            <w:r w:rsidRPr="00AD3814">
              <w:rPr>
                <w:rFonts w:ascii="Arial Narrow" w:hAnsi="Arial Narrow" w:cs="Arial Narrow"/>
                <w:b/>
                <w:bCs/>
                <w:color w:val="000000"/>
                <w:sz w:val="20"/>
                <w:szCs w:val="20"/>
              </w:rPr>
              <w:t xml:space="preserve">% AVANCE FÍSICO </w:t>
            </w:r>
            <w:r w:rsidR="003C26E2" w:rsidRPr="00AD3814">
              <w:rPr>
                <w:rFonts w:ascii="Arial Narrow" w:hAnsi="Arial Narrow" w:cs="Arial Narrow"/>
                <w:b/>
                <w:bCs/>
                <w:color w:val="000000"/>
                <w:sz w:val="20"/>
                <w:szCs w:val="20"/>
              </w:rPr>
              <w:t>ANU</w:t>
            </w:r>
            <w:r w:rsidRPr="00AD3814">
              <w:rPr>
                <w:rFonts w:ascii="Arial Narrow" w:hAnsi="Arial Narrow" w:cs="Arial Narrow"/>
                <w:b/>
                <w:bCs/>
                <w:color w:val="000000"/>
                <w:sz w:val="20"/>
                <w:szCs w:val="20"/>
              </w:rPr>
              <w:t>AL</w:t>
            </w:r>
          </w:p>
        </w:tc>
        <w:tc>
          <w:tcPr>
            <w:tcW w:w="1440" w:type="dxa"/>
            <w:tcBorders>
              <w:top w:val="single" w:sz="4" w:space="0" w:color="auto"/>
              <w:left w:val="single" w:sz="4" w:space="0" w:color="auto"/>
              <w:bottom w:val="single" w:sz="4" w:space="0" w:color="auto"/>
              <w:right w:val="single" w:sz="4" w:space="0" w:color="auto"/>
            </w:tcBorders>
            <w:vAlign w:val="center"/>
          </w:tcPr>
          <w:p w:rsidR="00B934CC" w:rsidRPr="00AD3814" w:rsidRDefault="00B934CC" w:rsidP="00357433">
            <w:pPr>
              <w:jc w:val="center"/>
              <w:rPr>
                <w:rFonts w:ascii="Arial Narrow" w:hAnsi="Arial Narrow" w:cs="Arial Narrow"/>
                <w:b/>
                <w:bCs/>
                <w:sz w:val="20"/>
                <w:szCs w:val="20"/>
              </w:rPr>
            </w:pPr>
            <w:r w:rsidRPr="00AD3814">
              <w:rPr>
                <w:rFonts w:ascii="Arial Narrow" w:hAnsi="Arial Narrow" w:cs="Arial Narrow"/>
                <w:b/>
                <w:bCs/>
                <w:sz w:val="20"/>
                <w:szCs w:val="20"/>
              </w:rPr>
              <w:t>% AVANCE FÍSICO QUINQUENAL</w:t>
            </w:r>
          </w:p>
        </w:tc>
        <w:tc>
          <w:tcPr>
            <w:tcW w:w="1436" w:type="dxa"/>
            <w:tcBorders>
              <w:top w:val="single" w:sz="4" w:space="0" w:color="auto"/>
              <w:left w:val="single" w:sz="4" w:space="0" w:color="auto"/>
              <w:bottom w:val="single" w:sz="4" w:space="0" w:color="auto"/>
              <w:right w:val="single" w:sz="4" w:space="0" w:color="auto"/>
            </w:tcBorders>
            <w:vAlign w:val="center"/>
          </w:tcPr>
          <w:p w:rsidR="00B934CC" w:rsidRPr="00AD3814" w:rsidRDefault="00B934CC" w:rsidP="00357433">
            <w:pPr>
              <w:jc w:val="center"/>
              <w:rPr>
                <w:rFonts w:ascii="Arial Narrow" w:hAnsi="Arial Narrow" w:cs="Arial Narrow"/>
                <w:b/>
                <w:bCs/>
                <w:sz w:val="20"/>
                <w:szCs w:val="20"/>
              </w:rPr>
            </w:pPr>
            <w:r w:rsidRPr="00AD3814">
              <w:rPr>
                <w:rFonts w:ascii="Arial Narrow" w:hAnsi="Arial Narrow" w:cs="Arial Narrow"/>
                <w:b/>
                <w:bCs/>
                <w:sz w:val="20"/>
                <w:szCs w:val="20"/>
              </w:rPr>
              <w:t xml:space="preserve">% AVANCE FINANCIERO </w:t>
            </w:r>
            <w:r w:rsidR="00AD3814" w:rsidRPr="00AD3814">
              <w:rPr>
                <w:rFonts w:ascii="Arial Narrow" w:hAnsi="Arial Narrow" w:cs="Arial Narrow"/>
                <w:b/>
                <w:bCs/>
                <w:color w:val="000000"/>
                <w:sz w:val="20"/>
                <w:szCs w:val="20"/>
              </w:rPr>
              <w:t>ANUAL</w:t>
            </w:r>
          </w:p>
        </w:tc>
        <w:tc>
          <w:tcPr>
            <w:tcW w:w="1436" w:type="dxa"/>
            <w:tcBorders>
              <w:top w:val="single" w:sz="4" w:space="0" w:color="auto"/>
              <w:left w:val="single" w:sz="4" w:space="0" w:color="auto"/>
              <w:bottom w:val="single" w:sz="4" w:space="0" w:color="auto"/>
              <w:right w:val="single" w:sz="4" w:space="0" w:color="auto"/>
            </w:tcBorders>
            <w:vAlign w:val="center"/>
          </w:tcPr>
          <w:p w:rsidR="00B934CC" w:rsidRPr="00AD3814" w:rsidRDefault="00B934CC" w:rsidP="00357433">
            <w:pPr>
              <w:jc w:val="center"/>
              <w:rPr>
                <w:rFonts w:ascii="Arial Narrow" w:hAnsi="Arial Narrow" w:cs="Arial Narrow"/>
                <w:b/>
                <w:bCs/>
                <w:sz w:val="20"/>
                <w:szCs w:val="20"/>
              </w:rPr>
            </w:pPr>
            <w:r w:rsidRPr="00AD3814">
              <w:rPr>
                <w:rFonts w:ascii="Arial Narrow" w:hAnsi="Arial Narrow" w:cs="Arial Narrow"/>
                <w:b/>
                <w:bCs/>
                <w:sz w:val="20"/>
                <w:szCs w:val="20"/>
              </w:rPr>
              <w:t>% AVANCE FINANCIERO QUINQUENAL</w:t>
            </w:r>
          </w:p>
        </w:tc>
      </w:tr>
      <w:tr w:rsidR="00867C78" w:rsidRPr="00A71B2A" w:rsidTr="007111A6">
        <w:trPr>
          <w:trHeight w:val="255"/>
        </w:trPr>
        <w:tc>
          <w:tcPr>
            <w:tcW w:w="2958" w:type="dxa"/>
            <w:tcBorders>
              <w:top w:val="single" w:sz="4" w:space="0" w:color="auto"/>
              <w:left w:val="single" w:sz="4" w:space="0" w:color="auto"/>
              <w:bottom w:val="single" w:sz="4" w:space="0" w:color="auto"/>
              <w:right w:val="single" w:sz="4" w:space="0" w:color="auto"/>
            </w:tcBorders>
            <w:noWrap/>
          </w:tcPr>
          <w:p w:rsidR="00867C78" w:rsidRPr="00AD3814" w:rsidRDefault="00867C78" w:rsidP="00FB4EFA">
            <w:pPr>
              <w:rPr>
                <w:rFonts w:ascii="Arial Narrow" w:hAnsi="Arial Narrow"/>
                <w:sz w:val="20"/>
                <w:szCs w:val="20"/>
              </w:rPr>
            </w:pPr>
            <w:r w:rsidRPr="00AD3814">
              <w:rPr>
                <w:rFonts w:ascii="Arial Narrow" w:hAnsi="Arial Narrow"/>
                <w:sz w:val="20"/>
                <w:szCs w:val="20"/>
              </w:rPr>
              <w:t>Gestión Forestal y Zonas Verdes</w:t>
            </w:r>
          </w:p>
        </w:tc>
        <w:tc>
          <w:tcPr>
            <w:tcW w:w="126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81,43</w:t>
            </w:r>
          </w:p>
        </w:tc>
        <w:tc>
          <w:tcPr>
            <w:tcW w:w="144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86,32</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1938DF">
            <w:pPr>
              <w:jc w:val="center"/>
              <w:rPr>
                <w:rFonts w:ascii="Arial Narrow" w:hAnsi="Arial Narrow" w:cs="Arial"/>
                <w:sz w:val="20"/>
                <w:szCs w:val="20"/>
              </w:rPr>
            </w:pPr>
            <w:r w:rsidRPr="00C4192F">
              <w:rPr>
                <w:rFonts w:ascii="Arial Narrow" w:hAnsi="Arial Narrow" w:cs="Arial"/>
                <w:sz w:val="20"/>
                <w:szCs w:val="20"/>
              </w:rPr>
              <w:t>19,57</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BC4A84">
            <w:pPr>
              <w:jc w:val="right"/>
              <w:rPr>
                <w:rFonts w:ascii="Arial Narrow" w:hAnsi="Arial Narrow" w:cs="Arial"/>
                <w:sz w:val="20"/>
                <w:szCs w:val="20"/>
              </w:rPr>
            </w:pPr>
            <w:r w:rsidRPr="00C4192F">
              <w:rPr>
                <w:rFonts w:ascii="Arial Narrow" w:hAnsi="Arial Narrow" w:cs="Arial"/>
                <w:sz w:val="20"/>
                <w:szCs w:val="20"/>
              </w:rPr>
              <w:t>76,07</w:t>
            </w:r>
          </w:p>
        </w:tc>
      </w:tr>
      <w:tr w:rsidR="00867C78" w:rsidRPr="00A71B2A" w:rsidTr="007111A6">
        <w:trPr>
          <w:trHeight w:val="255"/>
        </w:trPr>
        <w:tc>
          <w:tcPr>
            <w:tcW w:w="2958" w:type="dxa"/>
            <w:tcBorders>
              <w:top w:val="single" w:sz="4" w:space="0" w:color="auto"/>
              <w:left w:val="single" w:sz="4" w:space="0" w:color="auto"/>
              <w:bottom w:val="single" w:sz="4" w:space="0" w:color="auto"/>
              <w:right w:val="single" w:sz="4" w:space="0" w:color="auto"/>
            </w:tcBorders>
            <w:noWrap/>
          </w:tcPr>
          <w:p w:rsidR="00867C78" w:rsidRPr="00AD3814" w:rsidRDefault="00867C78" w:rsidP="00FB4EFA">
            <w:pPr>
              <w:rPr>
                <w:rFonts w:ascii="Arial Narrow" w:hAnsi="Arial Narrow"/>
                <w:sz w:val="20"/>
                <w:szCs w:val="20"/>
              </w:rPr>
            </w:pPr>
            <w:r w:rsidRPr="00AD3814">
              <w:rPr>
                <w:rFonts w:ascii="Arial Narrow" w:hAnsi="Arial Narrow"/>
                <w:sz w:val="20"/>
                <w:szCs w:val="20"/>
              </w:rPr>
              <w:t>Reforestación Protectora-Productora</w:t>
            </w:r>
          </w:p>
        </w:tc>
        <w:tc>
          <w:tcPr>
            <w:tcW w:w="126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100</w:t>
            </w:r>
            <w:r w:rsidR="00C4192F" w:rsidRPr="00C4192F">
              <w:rPr>
                <w:rFonts w:ascii="Arial Narrow" w:hAnsi="Arial Narrow" w:cs="Arial"/>
                <w:sz w:val="20"/>
                <w:szCs w:val="20"/>
              </w:rPr>
              <w:t>,00</w:t>
            </w:r>
          </w:p>
        </w:tc>
        <w:tc>
          <w:tcPr>
            <w:tcW w:w="144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91</w:t>
            </w:r>
            <w:r w:rsidR="00C4192F" w:rsidRPr="00C4192F">
              <w:rPr>
                <w:rFonts w:ascii="Arial Narrow" w:hAnsi="Arial Narrow" w:cs="Arial"/>
                <w:sz w:val="20"/>
                <w:szCs w:val="20"/>
              </w:rPr>
              <w:t>,00</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1938DF">
            <w:pPr>
              <w:jc w:val="center"/>
              <w:rPr>
                <w:rFonts w:ascii="Arial Narrow" w:hAnsi="Arial Narrow" w:cs="Arial"/>
                <w:sz w:val="20"/>
                <w:szCs w:val="20"/>
              </w:rPr>
            </w:pPr>
            <w:r w:rsidRPr="00C4192F">
              <w:rPr>
                <w:rFonts w:ascii="Arial Narrow" w:hAnsi="Arial Narrow" w:cs="Arial"/>
                <w:sz w:val="20"/>
                <w:szCs w:val="20"/>
              </w:rPr>
              <w:t>99,98</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BC4A84">
            <w:pPr>
              <w:jc w:val="right"/>
              <w:rPr>
                <w:rFonts w:ascii="Arial Narrow" w:hAnsi="Arial Narrow" w:cs="Arial"/>
                <w:sz w:val="20"/>
                <w:szCs w:val="20"/>
              </w:rPr>
            </w:pPr>
            <w:r w:rsidRPr="00C4192F">
              <w:rPr>
                <w:rFonts w:ascii="Arial Narrow" w:hAnsi="Arial Narrow" w:cs="Arial"/>
                <w:sz w:val="20"/>
                <w:szCs w:val="20"/>
              </w:rPr>
              <w:t>35,74</w:t>
            </w:r>
          </w:p>
        </w:tc>
      </w:tr>
      <w:tr w:rsidR="00867C78" w:rsidRPr="00A71B2A" w:rsidTr="007111A6">
        <w:trPr>
          <w:trHeight w:val="255"/>
        </w:trPr>
        <w:tc>
          <w:tcPr>
            <w:tcW w:w="2958" w:type="dxa"/>
            <w:tcBorders>
              <w:top w:val="single" w:sz="4" w:space="0" w:color="auto"/>
              <w:left w:val="single" w:sz="4" w:space="0" w:color="auto"/>
              <w:bottom w:val="single" w:sz="4" w:space="0" w:color="auto"/>
              <w:right w:val="single" w:sz="4" w:space="0" w:color="auto"/>
            </w:tcBorders>
            <w:noWrap/>
          </w:tcPr>
          <w:p w:rsidR="00867C78" w:rsidRPr="00AD3814" w:rsidRDefault="00867C78" w:rsidP="00FB4EFA">
            <w:pPr>
              <w:rPr>
                <w:rFonts w:ascii="Arial Narrow" w:hAnsi="Arial Narrow"/>
                <w:sz w:val="20"/>
                <w:szCs w:val="20"/>
              </w:rPr>
            </w:pPr>
            <w:r w:rsidRPr="00AD3814">
              <w:rPr>
                <w:rFonts w:ascii="Arial Narrow" w:hAnsi="Arial Narrow"/>
                <w:sz w:val="20"/>
                <w:szCs w:val="20"/>
              </w:rPr>
              <w:t>Implementación de la Zonificación del Manglar</w:t>
            </w:r>
          </w:p>
        </w:tc>
        <w:tc>
          <w:tcPr>
            <w:tcW w:w="126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50</w:t>
            </w:r>
            <w:r w:rsidR="00C4192F" w:rsidRPr="00C4192F">
              <w:rPr>
                <w:rFonts w:ascii="Arial Narrow" w:hAnsi="Arial Narrow" w:cs="Arial"/>
                <w:sz w:val="20"/>
                <w:szCs w:val="20"/>
              </w:rPr>
              <w:t>,00</w:t>
            </w:r>
          </w:p>
        </w:tc>
        <w:tc>
          <w:tcPr>
            <w:tcW w:w="144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85,71</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1938DF">
            <w:pPr>
              <w:jc w:val="center"/>
              <w:rPr>
                <w:rFonts w:ascii="Arial Narrow" w:hAnsi="Arial Narrow" w:cs="Arial"/>
                <w:sz w:val="20"/>
                <w:szCs w:val="20"/>
              </w:rPr>
            </w:pPr>
            <w:r w:rsidRPr="00C4192F">
              <w:rPr>
                <w:rFonts w:ascii="Arial Narrow" w:hAnsi="Arial Narrow" w:cs="Arial"/>
                <w:sz w:val="20"/>
                <w:szCs w:val="20"/>
              </w:rPr>
              <w:t>99,96</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BC4A84">
            <w:pPr>
              <w:jc w:val="right"/>
              <w:rPr>
                <w:rFonts w:ascii="Arial Narrow" w:hAnsi="Arial Narrow" w:cs="Arial"/>
                <w:sz w:val="20"/>
                <w:szCs w:val="20"/>
              </w:rPr>
            </w:pPr>
            <w:r w:rsidRPr="00C4192F">
              <w:rPr>
                <w:rFonts w:ascii="Arial Narrow" w:hAnsi="Arial Narrow" w:cs="Arial"/>
                <w:sz w:val="20"/>
                <w:szCs w:val="20"/>
              </w:rPr>
              <w:t>99,91</w:t>
            </w:r>
          </w:p>
        </w:tc>
      </w:tr>
      <w:tr w:rsidR="00867C78" w:rsidRPr="00A71B2A" w:rsidTr="007111A6">
        <w:trPr>
          <w:trHeight w:val="255"/>
        </w:trPr>
        <w:tc>
          <w:tcPr>
            <w:tcW w:w="2958" w:type="dxa"/>
            <w:tcBorders>
              <w:top w:val="single" w:sz="4" w:space="0" w:color="auto"/>
              <w:left w:val="single" w:sz="4" w:space="0" w:color="auto"/>
              <w:bottom w:val="single" w:sz="4" w:space="0" w:color="auto"/>
              <w:right w:val="single" w:sz="4" w:space="0" w:color="auto"/>
            </w:tcBorders>
            <w:noWrap/>
            <w:vAlign w:val="bottom"/>
          </w:tcPr>
          <w:p w:rsidR="00867C78" w:rsidRPr="00AD3814" w:rsidRDefault="00867C78">
            <w:pPr>
              <w:rPr>
                <w:rFonts w:ascii="Arial Narrow" w:hAnsi="Arial Narrow"/>
                <w:sz w:val="20"/>
                <w:szCs w:val="20"/>
              </w:rPr>
            </w:pPr>
            <w:r w:rsidRPr="00AD3814">
              <w:rPr>
                <w:rFonts w:ascii="Arial Narrow" w:hAnsi="Arial Narrow"/>
                <w:sz w:val="20"/>
                <w:szCs w:val="20"/>
              </w:rPr>
              <w:t>Conservación, Uso y Manejo de la Fauna Silvestre</w:t>
            </w:r>
          </w:p>
        </w:tc>
        <w:tc>
          <w:tcPr>
            <w:tcW w:w="126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75</w:t>
            </w:r>
            <w:r w:rsidR="00C4192F" w:rsidRPr="00C4192F">
              <w:rPr>
                <w:rFonts w:ascii="Arial Narrow" w:hAnsi="Arial Narrow" w:cs="Arial"/>
                <w:sz w:val="20"/>
                <w:szCs w:val="20"/>
              </w:rPr>
              <w:t>,00</w:t>
            </w:r>
          </w:p>
        </w:tc>
        <w:tc>
          <w:tcPr>
            <w:tcW w:w="144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sz w:val="20"/>
                <w:szCs w:val="20"/>
              </w:rPr>
            </w:pPr>
            <w:r w:rsidRPr="00C4192F">
              <w:rPr>
                <w:rFonts w:ascii="Arial Narrow" w:hAnsi="Arial Narrow" w:cs="Arial"/>
                <w:sz w:val="20"/>
                <w:szCs w:val="20"/>
              </w:rPr>
              <w:t>75,5</w:t>
            </w:r>
            <w:r w:rsidR="00C4192F" w:rsidRPr="00C4192F">
              <w:rPr>
                <w:rFonts w:ascii="Arial Narrow" w:hAnsi="Arial Narrow" w:cs="Arial"/>
                <w:sz w:val="20"/>
                <w:szCs w:val="20"/>
              </w:rPr>
              <w:t>0</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1938DF">
            <w:pPr>
              <w:jc w:val="center"/>
              <w:rPr>
                <w:rFonts w:ascii="Arial Narrow" w:hAnsi="Arial Narrow" w:cs="Arial"/>
                <w:sz w:val="20"/>
                <w:szCs w:val="20"/>
              </w:rPr>
            </w:pPr>
            <w:r w:rsidRPr="00C4192F">
              <w:rPr>
                <w:rFonts w:ascii="Arial Narrow" w:hAnsi="Arial Narrow" w:cs="Arial"/>
                <w:sz w:val="20"/>
                <w:szCs w:val="20"/>
              </w:rPr>
              <w:t>99,95</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BC4A84">
            <w:pPr>
              <w:jc w:val="right"/>
              <w:rPr>
                <w:rFonts w:ascii="Arial Narrow" w:hAnsi="Arial Narrow" w:cs="Arial"/>
                <w:sz w:val="20"/>
                <w:szCs w:val="20"/>
              </w:rPr>
            </w:pPr>
            <w:r w:rsidRPr="00C4192F">
              <w:rPr>
                <w:rFonts w:ascii="Arial Narrow" w:hAnsi="Arial Narrow" w:cs="Arial"/>
                <w:sz w:val="20"/>
                <w:szCs w:val="20"/>
              </w:rPr>
              <w:t>4,78</w:t>
            </w:r>
          </w:p>
        </w:tc>
      </w:tr>
      <w:tr w:rsidR="00867C78" w:rsidRPr="00A71B2A" w:rsidTr="007111A6">
        <w:trPr>
          <w:trHeight w:val="255"/>
        </w:trPr>
        <w:tc>
          <w:tcPr>
            <w:tcW w:w="2958" w:type="dxa"/>
            <w:tcBorders>
              <w:top w:val="single" w:sz="4" w:space="0" w:color="auto"/>
              <w:left w:val="single" w:sz="4" w:space="0" w:color="auto"/>
              <w:bottom w:val="single" w:sz="4" w:space="0" w:color="auto"/>
              <w:right w:val="single" w:sz="4" w:space="0" w:color="auto"/>
            </w:tcBorders>
            <w:noWrap/>
            <w:vAlign w:val="bottom"/>
          </w:tcPr>
          <w:p w:rsidR="00867C78" w:rsidRPr="00AD3814" w:rsidRDefault="00867C78">
            <w:pPr>
              <w:rPr>
                <w:rFonts w:ascii="Arial Narrow" w:hAnsi="Arial Narrow" w:cs="Arial Narrow"/>
                <w:b/>
                <w:bCs/>
                <w:sz w:val="20"/>
                <w:szCs w:val="20"/>
              </w:rPr>
            </w:pPr>
            <w:r w:rsidRPr="00AD3814">
              <w:rPr>
                <w:rFonts w:ascii="Arial Narrow" w:hAnsi="Arial Narrow" w:cs="Arial Narrow"/>
                <w:b/>
                <w:bCs/>
                <w:sz w:val="20"/>
                <w:szCs w:val="20"/>
              </w:rPr>
              <w:t>Total</w:t>
            </w:r>
          </w:p>
        </w:tc>
        <w:tc>
          <w:tcPr>
            <w:tcW w:w="126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b/>
                <w:bCs/>
                <w:sz w:val="20"/>
                <w:szCs w:val="20"/>
              </w:rPr>
            </w:pPr>
            <w:r w:rsidRPr="00C4192F">
              <w:rPr>
                <w:rFonts w:ascii="Arial Narrow" w:hAnsi="Arial Narrow" w:cs="Arial"/>
                <w:b/>
                <w:bCs/>
                <w:sz w:val="20"/>
                <w:szCs w:val="20"/>
              </w:rPr>
              <w:t>78</w:t>
            </w:r>
            <w:r w:rsidR="00C4192F" w:rsidRPr="00C4192F">
              <w:rPr>
                <w:rFonts w:ascii="Arial Narrow" w:hAnsi="Arial Narrow" w:cs="Arial"/>
                <w:b/>
                <w:bCs/>
                <w:sz w:val="20"/>
                <w:szCs w:val="20"/>
              </w:rPr>
              <w:t>,00</w:t>
            </w:r>
          </w:p>
        </w:tc>
        <w:tc>
          <w:tcPr>
            <w:tcW w:w="1440" w:type="dxa"/>
            <w:tcBorders>
              <w:top w:val="single" w:sz="4" w:space="0" w:color="auto"/>
              <w:left w:val="single" w:sz="4" w:space="0" w:color="auto"/>
              <w:bottom w:val="single" w:sz="4" w:space="0" w:color="auto"/>
              <w:right w:val="single" w:sz="4" w:space="0" w:color="auto"/>
            </w:tcBorders>
            <w:noWrap/>
            <w:vAlign w:val="bottom"/>
          </w:tcPr>
          <w:p w:rsidR="00867C78" w:rsidRPr="00C4192F" w:rsidRDefault="00867C78">
            <w:pPr>
              <w:jc w:val="right"/>
              <w:rPr>
                <w:rFonts w:ascii="Arial Narrow" w:hAnsi="Arial Narrow" w:cs="Arial"/>
                <w:b/>
                <w:bCs/>
                <w:sz w:val="20"/>
                <w:szCs w:val="20"/>
              </w:rPr>
            </w:pPr>
            <w:r w:rsidRPr="00C4192F">
              <w:rPr>
                <w:rFonts w:ascii="Arial Narrow" w:hAnsi="Arial Narrow" w:cs="Arial"/>
                <w:b/>
                <w:bCs/>
                <w:sz w:val="20"/>
                <w:szCs w:val="20"/>
              </w:rPr>
              <w:t>83,6</w:t>
            </w:r>
            <w:r w:rsidR="00C4192F" w:rsidRPr="00C4192F">
              <w:rPr>
                <w:rFonts w:ascii="Arial Narrow" w:hAnsi="Arial Narrow" w:cs="Arial"/>
                <w:b/>
                <w:bCs/>
                <w:sz w:val="20"/>
                <w:szCs w:val="20"/>
              </w:rPr>
              <w:t>0</w:t>
            </w:r>
          </w:p>
        </w:tc>
        <w:tc>
          <w:tcPr>
            <w:tcW w:w="1436" w:type="dxa"/>
            <w:tcBorders>
              <w:top w:val="single" w:sz="4" w:space="0" w:color="auto"/>
              <w:left w:val="single" w:sz="4" w:space="0" w:color="auto"/>
              <w:bottom w:val="single" w:sz="4" w:space="0" w:color="auto"/>
              <w:right w:val="single" w:sz="4" w:space="0" w:color="auto"/>
            </w:tcBorders>
            <w:vAlign w:val="center"/>
          </w:tcPr>
          <w:p w:rsidR="00867C78" w:rsidRPr="00C4192F" w:rsidRDefault="00867C78" w:rsidP="00A92A78">
            <w:pPr>
              <w:jc w:val="center"/>
              <w:rPr>
                <w:rFonts w:ascii="Arial Narrow" w:hAnsi="Arial Narrow" w:cs="Arial Narrow"/>
                <w:b/>
                <w:bCs/>
                <w:sz w:val="20"/>
                <w:szCs w:val="20"/>
              </w:rPr>
            </w:pPr>
            <w:r w:rsidRPr="00C4192F">
              <w:rPr>
                <w:rFonts w:ascii="Arial Narrow" w:hAnsi="Arial Narrow" w:cs="Arial Narrow"/>
                <w:b/>
                <w:bCs/>
                <w:sz w:val="20"/>
                <w:szCs w:val="20"/>
              </w:rPr>
              <w:t>63,11</w:t>
            </w:r>
          </w:p>
        </w:tc>
        <w:tc>
          <w:tcPr>
            <w:tcW w:w="1436" w:type="dxa"/>
            <w:tcBorders>
              <w:top w:val="single" w:sz="4" w:space="0" w:color="auto"/>
              <w:left w:val="single" w:sz="4" w:space="0" w:color="auto"/>
              <w:bottom w:val="single" w:sz="4" w:space="0" w:color="auto"/>
              <w:right w:val="single" w:sz="4" w:space="0" w:color="auto"/>
            </w:tcBorders>
            <w:vAlign w:val="bottom"/>
          </w:tcPr>
          <w:p w:rsidR="00867C78" w:rsidRPr="00C4192F" w:rsidRDefault="00867C78" w:rsidP="009016D2">
            <w:pPr>
              <w:jc w:val="right"/>
              <w:rPr>
                <w:rFonts w:ascii="Arial Narrow" w:hAnsi="Arial Narrow" w:cs="Arial"/>
                <w:sz w:val="20"/>
                <w:szCs w:val="20"/>
              </w:rPr>
            </w:pPr>
            <w:r w:rsidRPr="00C4192F">
              <w:rPr>
                <w:rFonts w:ascii="Arial Narrow" w:hAnsi="Arial Narrow" w:cs="Arial"/>
                <w:sz w:val="20"/>
                <w:szCs w:val="20"/>
              </w:rPr>
              <w:t>71,52</w:t>
            </w:r>
          </w:p>
        </w:tc>
      </w:tr>
    </w:tbl>
    <w:p w:rsidR="00EA1DA4" w:rsidRDefault="00EA1DA4" w:rsidP="000037CC">
      <w:pPr>
        <w:pStyle w:val="Textoindependiente"/>
        <w:ind w:right="-2"/>
        <w:jc w:val="both"/>
        <w:rPr>
          <w:rFonts w:ascii="Arial Narrow" w:hAnsi="Arial Narrow" w:cs="Arial Narrow"/>
          <w:b/>
          <w:bCs/>
          <w:sz w:val="24"/>
          <w:szCs w:val="24"/>
        </w:rPr>
      </w:pPr>
    </w:p>
    <w:p w:rsidR="00EA1DA4" w:rsidRDefault="00EA1DA4" w:rsidP="000037CC">
      <w:pPr>
        <w:pStyle w:val="Textoindependiente"/>
        <w:ind w:right="-2"/>
        <w:jc w:val="both"/>
        <w:rPr>
          <w:rFonts w:ascii="Arial Narrow" w:hAnsi="Arial Narrow" w:cs="Arial Narrow"/>
          <w:b/>
          <w:bCs/>
          <w:sz w:val="24"/>
          <w:szCs w:val="24"/>
        </w:rPr>
      </w:pPr>
    </w:p>
    <w:p w:rsidR="009F2724" w:rsidRPr="00337606" w:rsidRDefault="009F2724" w:rsidP="000037CC">
      <w:pPr>
        <w:pStyle w:val="Textoindependiente"/>
        <w:ind w:right="-2"/>
        <w:jc w:val="both"/>
        <w:rPr>
          <w:rFonts w:ascii="Arial Narrow" w:hAnsi="Arial Narrow" w:cs="Arial Narrow"/>
          <w:b/>
          <w:bCs/>
          <w:sz w:val="24"/>
          <w:szCs w:val="24"/>
        </w:rPr>
      </w:pPr>
      <w:r w:rsidRPr="00337606">
        <w:rPr>
          <w:rFonts w:ascii="Arial Narrow" w:hAnsi="Arial Narrow" w:cs="Arial Narrow"/>
          <w:b/>
          <w:bCs/>
          <w:sz w:val="24"/>
          <w:szCs w:val="24"/>
        </w:rPr>
        <w:t>PROYECTO 03-01</w:t>
      </w:r>
    </w:p>
    <w:p w:rsidR="009F2724" w:rsidRPr="00337606" w:rsidRDefault="009F2724" w:rsidP="000037CC">
      <w:pPr>
        <w:pStyle w:val="Textoindependiente"/>
        <w:ind w:right="-2"/>
        <w:jc w:val="both"/>
        <w:rPr>
          <w:rFonts w:ascii="Arial Narrow" w:hAnsi="Arial Narrow" w:cs="Arial Narrow"/>
          <w:b/>
          <w:bCs/>
          <w:sz w:val="24"/>
          <w:szCs w:val="24"/>
        </w:rPr>
      </w:pPr>
      <w:r w:rsidRPr="00337606">
        <w:rPr>
          <w:rFonts w:ascii="Arial Narrow" w:hAnsi="Arial Narrow" w:cs="Arial Narrow"/>
          <w:b/>
          <w:bCs/>
          <w:sz w:val="24"/>
          <w:szCs w:val="24"/>
        </w:rPr>
        <w:t>Gestión Forestal y Zonas Verdes</w:t>
      </w:r>
    </w:p>
    <w:p w:rsidR="009F2724" w:rsidRPr="00337606" w:rsidRDefault="009F2724" w:rsidP="000037CC">
      <w:pPr>
        <w:pStyle w:val="Textoindependiente"/>
        <w:ind w:right="-2"/>
        <w:jc w:val="both"/>
        <w:rPr>
          <w:rFonts w:ascii="Arial Narrow" w:hAnsi="Arial Narrow" w:cs="Arial Narrow"/>
          <w:b/>
          <w:bCs/>
          <w:sz w:val="24"/>
          <w:szCs w:val="24"/>
        </w:rPr>
      </w:pPr>
      <w:r w:rsidRPr="00337606">
        <w:rPr>
          <w:rFonts w:ascii="Arial Narrow" w:hAnsi="Arial Narrow" w:cs="Arial Narrow"/>
          <w:sz w:val="24"/>
          <w:szCs w:val="24"/>
        </w:rPr>
        <w:t>Su propósito es realizar acciones integrales en el recurso bosque mediante la zonificación y ordenamiento, con el fin de adoptar su uso, manejo y aprovechamiento sostenible, de acuerdo con las funciones establecidas por el Gobierno Nacional en el Plan de Ordenamiento Forestal.</w:t>
      </w:r>
    </w:p>
    <w:p w:rsidR="005659A2" w:rsidRDefault="005659A2" w:rsidP="000C445A">
      <w:pPr>
        <w:pStyle w:val="Textoindependiente"/>
        <w:ind w:right="-2"/>
        <w:jc w:val="both"/>
        <w:rPr>
          <w:rFonts w:ascii="Arial Narrow" w:hAnsi="Arial Narrow" w:cs="Arial Narrow"/>
          <w:sz w:val="24"/>
          <w:szCs w:val="24"/>
          <w:lang w:val="es-CO"/>
        </w:rPr>
      </w:pPr>
    </w:p>
    <w:p w:rsidR="00EA1DA4" w:rsidRPr="00337606" w:rsidRDefault="00EA1DA4" w:rsidP="000C445A">
      <w:pPr>
        <w:pStyle w:val="Textoindependiente"/>
        <w:ind w:right="-2"/>
        <w:jc w:val="both"/>
        <w:rPr>
          <w:rFonts w:ascii="Arial Narrow" w:hAnsi="Arial Narrow" w:cs="Arial Narrow"/>
          <w:sz w:val="24"/>
          <w:szCs w:val="24"/>
          <w:lang w:val="es-CO"/>
        </w:rPr>
      </w:pPr>
    </w:p>
    <w:p w:rsidR="009F2724" w:rsidRPr="00337606" w:rsidRDefault="009F2724" w:rsidP="005659A2">
      <w:pPr>
        <w:tabs>
          <w:tab w:val="left" w:pos="180"/>
        </w:tabs>
        <w:ind w:right="-2"/>
        <w:jc w:val="both"/>
        <w:rPr>
          <w:rFonts w:ascii="Arial Narrow" w:hAnsi="Arial Narrow" w:cs="Arial Narrow"/>
          <w:b/>
          <w:bCs/>
          <w:u w:val="single"/>
        </w:rPr>
      </w:pPr>
      <w:r w:rsidRPr="00337606">
        <w:rPr>
          <w:rFonts w:ascii="Arial Narrow" w:hAnsi="Arial Narrow" w:cs="Arial Narrow"/>
          <w:b/>
          <w:bCs/>
          <w:u w:val="single"/>
        </w:rPr>
        <w:t>AVANCE DEL PROYECTO</w:t>
      </w:r>
    </w:p>
    <w:p w:rsidR="00657AC5" w:rsidRDefault="002572FE" w:rsidP="001C3FC7">
      <w:pPr>
        <w:pStyle w:val="Textoindependiente"/>
        <w:numPr>
          <w:ilvl w:val="0"/>
          <w:numId w:val="4"/>
        </w:numPr>
        <w:tabs>
          <w:tab w:val="left" w:pos="180"/>
        </w:tabs>
        <w:ind w:left="0" w:right="-2" w:firstLine="0"/>
        <w:jc w:val="both"/>
        <w:rPr>
          <w:rFonts w:ascii="Arial Narrow" w:hAnsi="Arial Narrow" w:cs="Arial Narrow"/>
          <w:sz w:val="24"/>
          <w:szCs w:val="24"/>
          <w:lang w:val="es-CO"/>
        </w:rPr>
      </w:pPr>
      <w:r w:rsidRPr="00337606">
        <w:rPr>
          <w:rFonts w:ascii="Arial Narrow" w:hAnsi="Arial Narrow" w:cs="Arial Narrow"/>
          <w:sz w:val="24"/>
          <w:szCs w:val="24"/>
          <w:lang w:val="es-CO"/>
        </w:rPr>
        <w:t>S</w:t>
      </w:r>
      <w:r w:rsidR="009F2724" w:rsidRPr="00337606">
        <w:rPr>
          <w:rFonts w:ascii="Arial Narrow" w:hAnsi="Arial Narrow" w:cs="Arial Narrow"/>
          <w:sz w:val="24"/>
          <w:szCs w:val="24"/>
          <w:lang w:val="es-CO"/>
        </w:rPr>
        <w:t xml:space="preserve">eguimiento a los </w:t>
      </w:r>
      <w:r w:rsidR="009F2724" w:rsidRPr="00337606">
        <w:rPr>
          <w:rFonts w:ascii="Arial Narrow" w:hAnsi="Arial Narrow" w:cs="Arial Narrow"/>
          <w:b/>
          <w:sz w:val="24"/>
          <w:szCs w:val="24"/>
          <w:lang w:val="es-CO"/>
        </w:rPr>
        <w:t>Permisos de Aprovechamiento Forestal</w:t>
      </w:r>
      <w:r w:rsidR="009F2724" w:rsidRPr="00337606">
        <w:rPr>
          <w:rFonts w:ascii="Arial Narrow" w:hAnsi="Arial Narrow" w:cs="Arial Narrow"/>
          <w:sz w:val="24"/>
          <w:szCs w:val="24"/>
          <w:lang w:val="es-CO"/>
        </w:rPr>
        <w:t xml:space="preserve"> (PAF) en 1.000 hectáreas de Monterrey Forestal y en otros usuarios de aprovechamiento doméstico esporádico.</w:t>
      </w:r>
    </w:p>
    <w:p w:rsidR="00657AC5" w:rsidRDefault="00657AC5" w:rsidP="00657AC5">
      <w:pPr>
        <w:pStyle w:val="Textoindependiente"/>
        <w:tabs>
          <w:tab w:val="left" w:pos="180"/>
        </w:tabs>
        <w:ind w:right="-2"/>
        <w:jc w:val="both"/>
        <w:rPr>
          <w:rFonts w:ascii="Arial Narrow" w:hAnsi="Arial Narrow" w:cs="Arial Narrow"/>
          <w:sz w:val="24"/>
          <w:szCs w:val="24"/>
          <w:lang w:val="es-CO"/>
        </w:rPr>
      </w:pPr>
    </w:p>
    <w:p w:rsidR="00657AC5" w:rsidRPr="00657AC5" w:rsidRDefault="009F2724" w:rsidP="00657AC5">
      <w:pPr>
        <w:pStyle w:val="Textoindependiente"/>
        <w:numPr>
          <w:ilvl w:val="0"/>
          <w:numId w:val="4"/>
        </w:numPr>
        <w:tabs>
          <w:tab w:val="left" w:pos="180"/>
        </w:tabs>
        <w:ind w:left="0" w:right="-2" w:firstLine="0"/>
        <w:jc w:val="both"/>
        <w:rPr>
          <w:rFonts w:ascii="Arial Narrow" w:hAnsi="Arial Narrow" w:cs="Arial Narrow"/>
          <w:sz w:val="24"/>
          <w:szCs w:val="24"/>
          <w:lang w:val="es-CO"/>
        </w:rPr>
      </w:pPr>
      <w:r w:rsidRPr="00337606">
        <w:rPr>
          <w:rFonts w:ascii="Arial Narrow" w:hAnsi="Arial Narrow" w:cs="Arial Narrow"/>
          <w:sz w:val="24"/>
          <w:szCs w:val="24"/>
          <w:lang w:val="es-CO"/>
        </w:rPr>
        <w:t xml:space="preserve"> </w:t>
      </w:r>
      <w:r w:rsidR="00657AC5" w:rsidRPr="00657AC5">
        <w:rPr>
          <w:rFonts w:ascii="Arial Narrow" w:hAnsi="Arial Narrow" w:cs="Arial Narrow"/>
          <w:sz w:val="24"/>
          <w:szCs w:val="24"/>
        </w:rPr>
        <w:t xml:space="preserve">Se realizó seguimiento a las compensaciones exigidas por Cardique a un total de 29.000  plantas protectora – productora, 469.000 de Mangle y 5.000 ornamentales, destacando las 2.000 plantas ornamentales y árboles de sombra sembrados en la zona verde de la </w:t>
      </w:r>
      <w:r w:rsidR="00657AC5" w:rsidRPr="00657AC5">
        <w:rPr>
          <w:rFonts w:ascii="Arial Narrow" w:hAnsi="Arial Narrow" w:cs="Arial Narrow"/>
          <w:b/>
          <w:bCs/>
          <w:sz w:val="24"/>
          <w:szCs w:val="24"/>
        </w:rPr>
        <w:t>LAGUNA DE SAN LÁZARO</w:t>
      </w:r>
      <w:r w:rsidR="00657AC5" w:rsidRPr="00657AC5">
        <w:rPr>
          <w:rFonts w:ascii="Arial Narrow" w:hAnsi="Arial Narrow" w:cs="Arial Narrow"/>
          <w:sz w:val="24"/>
          <w:szCs w:val="24"/>
        </w:rPr>
        <w:t xml:space="preserve">, entre el Puente Las Palmas y el Puente Román (sector Manga) - Compensación forestal efectuada por Reficar. También en el Parque de Blas de Lezo se sembraron 5.000 plantas ornamentales y árboles de sombra para un total de 7.000 plántulas. </w:t>
      </w:r>
    </w:p>
    <w:p w:rsidR="000C445A" w:rsidRPr="00657AC5" w:rsidRDefault="000C445A" w:rsidP="00657AC5">
      <w:pPr>
        <w:pStyle w:val="Textoindependiente"/>
        <w:tabs>
          <w:tab w:val="left" w:pos="180"/>
        </w:tabs>
        <w:ind w:right="-2"/>
        <w:jc w:val="both"/>
        <w:rPr>
          <w:rFonts w:ascii="Arial Narrow" w:hAnsi="Arial Narrow" w:cs="Arial Narrow"/>
          <w:sz w:val="24"/>
          <w:szCs w:val="24"/>
          <w:lang w:val="es-CO"/>
        </w:rPr>
      </w:pPr>
    </w:p>
    <w:p w:rsidR="00CB3DC0" w:rsidRPr="00337606" w:rsidRDefault="009F2724" w:rsidP="00337606">
      <w:pPr>
        <w:pStyle w:val="Textoindependiente"/>
        <w:numPr>
          <w:ilvl w:val="0"/>
          <w:numId w:val="4"/>
        </w:numPr>
        <w:tabs>
          <w:tab w:val="left" w:pos="180"/>
        </w:tabs>
        <w:ind w:left="0" w:right="-2" w:firstLine="0"/>
        <w:jc w:val="both"/>
        <w:rPr>
          <w:rFonts w:ascii="Arial Narrow" w:hAnsi="Arial Narrow"/>
          <w:sz w:val="24"/>
          <w:szCs w:val="24"/>
        </w:rPr>
      </w:pPr>
      <w:r w:rsidRPr="00337606">
        <w:rPr>
          <w:rFonts w:ascii="Arial Narrow" w:hAnsi="Arial Narrow" w:cs="Arial Narrow"/>
          <w:sz w:val="24"/>
          <w:szCs w:val="24"/>
          <w:lang w:val="es-CO"/>
        </w:rPr>
        <w:t xml:space="preserve">Realización de operativos de control y vigilancia para contrarrestar </w:t>
      </w:r>
      <w:r w:rsidRPr="00337606">
        <w:rPr>
          <w:rFonts w:ascii="Arial Narrow" w:hAnsi="Arial Narrow" w:cs="Arial Narrow"/>
          <w:b/>
          <w:sz w:val="24"/>
          <w:szCs w:val="24"/>
          <w:lang w:val="es-CO"/>
        </w:rPr>
        <w:t>la tala indiscriminada, tráfico</w:t>
      </w:r>
      <w:r w:rsidR="00A57BBB" w:rsidRPr="00337606">
        <w:rPr>
          <w:rFonts w:ascii="Arial Narrow" w:hAnsi="Arial Narrow" w:cs="Arial Narrow"/>
          <w:b/>
          <w:sz w:val="24"/>
          <w:szCs w:val="24"/>
          <w:lang w:val="es-CO"/>
        </w:rPr>
        <w:t xml:space="preserve"> y comercialización de flora</w:t>
      </w:r>
      <w:r w:rsidR="00A57BBB" w:rsidRPr="00337606">
        <w:rPr>
          <w:rFonts w:ascii="Arial Narrow" w:hAnsi="Arial Narrow" w:cs="Arial Narrow"/>
          <w:sz w:val="24"/>
          <w:szCs w:val="24"/>
          <w:lang w:val="es-CO"/>
        </w:rPr>
        <w:t xml:space="preserve">: </w:t>
      </w:r>
      <w:r w:rsidR="000C445A" w:rsidRPr="00337606">
        <w:rPr>
          <w:rFonts w:ascii="Arial Narrow" w:hAnsi="Arial Narrow" w:cs="Arial Narrow"/>
          <w:sz w:val="24"/>
          <w:szCs w:val="24"/>
          <w:lang w:val="es-CO"/>
        </w:rPr>
        <w:t>27</w:t>
      </w:r>
      <w:r w:rsidR="000C445A" w:rsidRPr="00337606">
        <w:rPr>
          <w:rFonts w:ascii="Arial Narrow" w:hAnsi="Arial Narrow" w:cs="Arial Narrow"/>
          <w:color w:val="FF0000"/>
          <w:sz w:val="24"/>
          <w:szCs w:val="24"/>
          <w:lang w:val="es-CO"/>
        </w:rPr>
        <w:t xml:space="preserve"> </w:t>
      </w:r>
      <w:r w:rsidR="000C445A" w:rsidRPr="00337606">
        <w:rPr>
          <w:rFonts w:ascii="Arial Narrow" w:hAnsi="Arial Narrow" w:cs="Arial Narrow"/>
          <w:sz w:val="24"/>
          <w:szCs w:val="24"/>
          <w:lang w:val="es-CO"/>
        </w:rPr>
        <w:t>visitas a depósitos y</w:t>
      </w:r>
      <w:r w:rsidR="008B1C20" w:rsidRPr="00337606">
        <w:rPr>
          <w:rFonts w:ascii="Arial Narrow" w:hAnsi="Arial Narrow" w:cs="Arial Narrow"/>
          <w:sz w:val="24"/>
          <w:szCs w:val="24"/>
          <w:lang w:val="es-CO"/>
        </w:rPr>
        <w:t xml:space="preserve"> muelles madereros y 3</w:t>
      </w:r>
      <w:r w:rsidR="00CB3DC0" w:rsidRPr="00337606">
        <w:rPr>
          <w:rFonts w:ascii="Arial Narrow" w:hAnsi="Arial Narrow" w:cs="Arial Narrow"/>
          <w:sz w:val="24"/>
          <w:szCs w:val="24"/>
          <w:lang w:val="es-CO"/>
        </w:rPr>
        <w:t xml:space="preserve">0 visitas de control a </w:t>
      </w:r>
      <w:r w:rsidR="00CB3DC0" w:rsidRPr="00337606">
        <w:rPr>
          <w:rFonts w:ascii="Arial Narrow" w:hAnsi="Arial Narrow"/>
          <w:sz w:val="24"/>
          <w:szCs w:val="24"/>
        </w:rPr>
        <w:t>tala de mangle en las zonas aledañas al Dique.</w:t>
      </w:r>
    </w:p>
    <w:p w:rsidR="00A46C65" w:rsidRDefault="00A46C65" w:rsidP="00337606">
      <w:pPr>
        <w:jc w:val="both"/>
        <w:rPr>
          <w:rFonts w:ascii="Arial Narrow" w:hAnsi="Arial Narrow" w:cs="Arial"/>
        </w:rPr>
      </w:pPr>
    </w:p>
    <w:p w:rsidR="002937A2" w:rsidRPr="00337606" w:rsidRDefault="002937A2" w:rsidP="00337606">
      <w:pPr>
        <w:jc w:val="both"/>
        <w:rPr>
          <w:rFonts w:ascii="Arial Narrow" w:hAnsi="Arial Narrow" w:cs="Arial"/>
        </w:rPr>
      </w:pPr>
      <w:r w:rsidRPr="00337606">
        <w:rPr>
          <w:rFonts w:ascii="Arial Narrow" w:hAnsi="Arial Narrow" w:cs="Arial"/>
        </w:rPr>
        <w:t xml:space="preserve">Se logro conformar la base de datos de seguimiento a los requerimientos de compensación que ha hecho la entidad a los diferentes usuarios durante el año 2009. Es decir que en total existe una base de datos para seguimiento de las exigencias hechas por la corporación desde el año 2000 hasta 2009.  Las exigencias de compensación para el año 2010 está en revisión con el fin </w:t>
      </w:r>
      <w:r w:rsidRPr="00337606">
        <w:rPr>
          <w:rFonts w:ascii="Arial Narrow" w:hAnsi="Arial Narrow" w:cs="Arial"/>
        </w:rPr>
        <w:lastRenderedPageBreak/>
        <w:t>de extraer la información de los usuarios que deben compensar con la siembra de especies arbóreas y/u ornamentales ya sean nativas o introducidas.</w:t>
      </w:r>
    </w:p>
    <w:p w:rsidR="002937A2" w:rsidRPr="00337606" w:rsidRDefault="002937A2" w:rsidP="00337606">
      <w:pPr>
        <w:jc w:val="both"/>
        <w:rPr>
          <w:rFonts w:ascii="Arial Narrow" w:hAnsi="Arial Narrow" w:cs="Arial"/>
        </w:rPr>
      </w:pPr>
    </w:p>
    <w:p w:rsidR="002937A2" w:rsidRPr="00337606" w:rsidRDefault="002937A2" w:rsidP="00DA3417">
      <w:pPr>
        <w:numPr>
          <w:ilvl w:val="0"/>
          <w:numId w:val="48"/>
        </w:numPr>
        <w:jc w:val="both"/>
        <w:rPr>
          <w:rFonts w:ascii="Arial Narrow" w:hAnsi="Arial Narrow" w:cs="Arial"/>
        </w:rPr>
      </w:pPr>
      <w:r w:rsidRPr="00337606">
        <w:rPr>
          <w:rFonts w:ascii="Arial Narrow" w:hAnsi="Arial Narrow" w:cs="Arial"/>
        </w:rPr>
        <w:t xml:space="preserve">Se ha desarrollado Evaluación y Conceptualización acerca de Planes de Aprovechamiento Forestal presentados a Cardique por diferentes usuarios en los municipios de su jurisdicción. Así como atención a solicitudes de aprovechamiento forestal con el fin de apoyar la gestión forestal de la Corporación para estas zonas del departamento. </w:t>
      </w:r>
    </w:p>
    <w:p w:rsidR="002937A2" w:rsidRPr="00337606" w:rsidRDefault="002937A2" w:rsidP="00337606">
      <w:pPr>
        <w:jc w:val="both"/>
        <w:rPr>
          <w:rFonts w:ascii="Arial Narrow" w:hAnsi="Arial Narrow" w:cs="Arial"/>
        </w:rPr>
      </w:pPr>
    </w:p>
    <w:p w:rsidR="002937A2" w:rsidRPr="00337606" w:rsidRDefault="002937A2" w:rsidP="00DA3417">
      <w:pPr>
        <w:numPr>
          <w:ilvl w:val="0"/>
          <w:numId w:val="48"/>
        </w:numPr>
        <w:jc w:val="both"/>
        <w:rPr>
          <w:rFonts w:ascii="Arial Narrow" w:hAnsi="Arial Narrow" w:cs="Arial"/>
        </w:rPr>
      </w:pPr>
      <w:r w:rsidRPr="00337606">
        <w:rPr>
          <w:rFonts w:ascii="Arial Narrow" w:hAnsi="Arial Narrow" w:cs="Arial"/>
        </w:rPr>
        <w:t xml:space="preserve">Visitas, Evaluación y Montaje de Conceptos Técnicos relacionados con la adjudicación de baldíos productivos ante INCODER, cabe aclarar que para este año se conceptuó acerca de aproximadamente </w:t>
      </w:r>
      <w:r w:rsidRPr="00337606">
        <w:rPr>
          <w:rFonts w:ascii="Arial Narrow" w:hAnsi="Arial Narrow" w:cs="Arial"/>
          <w:b/>
        </w:rPr>
        <w:t>1000</w:t>
      </w:r>
      <w:r w:rsidRPr="00337606">
        <w:rPr>
          <w:rFonts w:ascii="Arial Narrow" w:hAnsi="Arial Narrow" w:cs="Arial"/>
        </w:rPr>
        <w:t xml:space="preserve"> predios solicitados y aun se siguen implementando visitas para identificar algunos de los usuarios que no se han podido ubicar y así emitir las observaciones ambientales necesarias para negar o dar viabilidad ambiental a los diferentes predios requeridos en adjudicación.</w:t>
      </w:r>
    </w:p>
    <w:p w:rsidR="002937A2" w:rsidRPr="00337606" w:rsidRDefault="002937A2" w:rsidP="00337606">
      <w:pPr>
        <w:jc w:val="both"/>
        <w:rPr>
          <w:rFonts w:ascii="Arial Narrow" w:hAnsi="Arial Narrow" w:cs="Arial"/>
        </w:rPr>
      </w:pPr>
    </w:p>
    <w:p w:rsidR="002937A2" w:rsidRDefault="002937A2" w:rsidP="00DA3417">
      <w:pPr>
        <w:numPr>
          <w:ilvl w:val="0"/>
          <w:numId w:val="48"/>
        </w:numPr>
        <w:jc w:val="both"/>
        <w:rPr>
          <w:rFonts w:ascii="Arial Narrow" w:hAnsi="Arial Narrow" w:cs="Arial"/>
        </w:rPr>
      </w:pPr>
      <w:r w:rsidRPr="00337606">
        <w:rPr>
          <w:rFonts w:ascii="Arial Narrow" w:hAnsi="Arial Narrow" w:cs="Arial"/>
        </w:rPr>
        <w:t>Apoyo al grupo de Educación Ambiental de la Corporación en temas relacionados con el sector forestal, principalmente lo que es capacitación y charlas motivacionales con el fin de conservar nuestros recursos naturales así como destacar la importancia de conservar nuestras coberturas de bosques en los diferentes municipios que hacen parte de la jurisdicción de CARDIQUE.</w:t>
      </w:r>
    </w:p>
    <w:p w:rsidR="009C47D2" w:rsidRPr="00337606" w:rsidRDefault="009C47D2" w:rsidP="009C47D2">
      <w:pPr>
        <w:jc w:val="both"/>
        <w:rPr>
          <w:rFonts w:ascii="Arial Narrow" w:hAnsi="Arial Narrow" w:cs="Arial"/>
        </w:rPr>
      </w:pPr>
    </w:p>
    <w:p w:rsidR="002937A2" w:rsidRPr="00337606" w:rsidRDefault="002937A2" w:rsidP="00337606">
      <w:pPr>
        <w:jc w:val="center"/>
        <w:rPr>
          <w:rFonts w:ascii="Arial Narrow" w:hAnsi="Arial Narrow" w:cs="Arial"/>
        </w:rPr>
      </w:pPr>
      <w:r w:rsidRPr="00337606">
        <w:rPr>
          <w:rFonts w:ascii="Arial Narrow" w:hAnsi="Arial Narrow"/>
          <w:noProof/>
          <w:lang w:eastAsia="es-CO"/>
        </w:rPr>
        <w:drawing>
          <wp:inline distT="0" distB="0" distL="0" distR="0">
            <wp:extent cx="1615627" cy="1225323"/>
            <wp:effectExtent l="19050" t="0" r="3623" b="0"/>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620977" cy="1229381"/>
                    </a:xfrm>
                    <a:prstGeom prst="rect">
                      <a:avLst/>
                    </a:prstGeom>
                    <a:noFill/>
                    <a:ln w="9525">
                      <a:noFill/>
                      <a:miter lim="800000"/>
                      <a:headEnd/>
                      <a:tailEnd/>
                    </a:ln>
                  </pic:spPr>
                </pic:pic>
              </a:graphicData>
            </a:graphic>
          </wp:inline>
        </w:drawing>
      </w:r>
      <w:r w:rsidRPr="00337606">
        <w:rPr>
          <w:rFonts w:ascii="Arial Narrow" w:hAnsi="Arial Narrow"/>
        </w:rPr>
        <w:t xml:space="preserve">   </w:t>
      </w:r>
      <w:r w:rsidRPr="00337606">
        <w:rPr>
          <w:rFonts w:ascii="Arial Narrow" w:hAnsi="Arial Narrow"/>
          <w:noProof/>
          <w:lang w:eastAsia="es-CO"/>
        </w:rPr>
        <w:drawing>
          <wp:inline distT="0" distB="0" distL="0" distR="0">
            <wp:extent cx="1602186" cy="1248444"/>
            <wp:effectExtent l="19050" t="0" r="0" b="0"/>
            <wp:docPr id="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603846" cy="1249737"/>
                    </a:xfrm>
                    <a:prstGeom prst="rect">
                      <a:avLst/>
                    </a:prstGeom>
                    <a:noFill/>
                    <a:ln w="9525">
                      <a:noFill/>
                      <a:miter lim="800000"/>
                      <a:headEnd/>
                      <a:tailEnd/>
                    </a:ln>
                  </pic:spPr>
                </pic:pic>
              </a:graphicData>
            </a:graphic>
          </wp:inline>
        </w:drawing>
      </w:r>
      <w:r w:rsidR="00B6339F" w:rsidRPr="00B6339F">
        <w:rPr>
          <w:rFonts w:ascii="Arial Narrow" w:hAnsi="Arial Narrow"/>
          <w:noProof/>
          <w:lang w:eastAsia="es-CO"/>
        </w:rPr>
        <w:drawing>
          <wp:inline distT="0" distB="0" distL="0" distR="0">
            <wp:extent cx="1759261" cy="1243717"/>
            <wp:effectExtent l="19050" t="0" r="0" b="0"/>
            <wp:docPr id="73" name="Imagen 4" descr="SDC1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DC11059"/>
                    <pic:cNvPicPr>
                      <a:picLocks noChangeAspect="1" noChangeArrowheads="1"/>
                    </pic:cNvPicPr>
                  </pic:nvPicPr>
                  <pic:blipFill>
                    <a:blip r:embed="rId15" cstate="print"/>
                    <a:srcRect/>
                    <a:stretch>
                      <a:fillRect/>
                    </a:stretch>
                  </pic:blipFill>
                  <pic:spPr bwMode="auto">
                    <a:xfrm>
                      <a:off x="0" y="0"/>
                      <a:ext cx="1765687" cy="1248260"/>
                    </a:xfrm>
                    <a:prstGeom prst="rect">
                      <a:avLst/>
                    </a:prstGeom>
                    <a:noFill/>
                    <a:ln w="9525">
                      <a:noFill/>
                      <a:miter lim="800000"/>
                      <a:headEnd/>
                      <a:tailEnd/>
                    </a:ln>
                  </pic:spPr>
                </pic:pic>
              </a:graphicData>
            </a:graphic>
          </wp:inline>
        </w:drawing>
      </w:r>
    </w:p>
    <w:p w:rsidR="002937A2" w:rsidRPr="00337606" w:rsidRDefault="002937A2" w:rsidP="009C47D2">
      <w:pPr>
        <w:jc w:val="center"/>
        <w:rPr>
          <w:rFonts w:ascii="Arial Narrow" w:hAnsi="Arial Narrow" w:cs="Arial"/>
        </w:rPr>
      </w:pPr>
      <w:r w:rsidRPr="00337606">
        <w:rPr>
          <w:rFonts w:ascii="Arial Narrow" w:hAnsi="Arial Narrow" w:cs="Arial"/>
        </w:rPr>
        <w:t xml:space="preserve">    </w:t>
      </w:r>
    </w:p>
    <w:p w:rsidR="002937A2" w:rsidRPr="00337606" w:rsidRDefault="002937A2" w:rsidP="009C47D2">
      <w:pPr>
        <w:jc w:val="center"/>
        <w:rPr>
          <w:rFonts w:ascii="Arial Narrow" w:hAnsi="Arial Narrow" w:cs="Arial"/>
        </w:rPr>
      </w:pPr>
      <w:r w:rsidRPr="00337606">
        <w:rPr>
          <w:rFonts w:ascii="Arial Narrow" w:hAnsi="Arial Narrow" w:cs="Arial"/>
          <w:noProof/>
          <w:lang w:eastAsia="es-CO"/>
        </w:rPr>
        <w:drawing>
          <wp:inline distT="0" distB="0" distL="0" distR="0">
            <wp:extent cx="1557308" cy="1304839"/>
            <wp:effectExtent l="19050" t="0" r="4792" b="0"/>
            <wp:docPr id="10" name="Imagen 5" descr="SDC10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DC10298"/>
                    <pic:cNvPicPr>
                      <a:picLocks noChangeAspect="1" noChangeArrowheads="1"/>
                    </pic:cNvPicPr>
                  </pic:nvPicPr>
                  <pic:blipFill>
                    <a:blip r:embed="rId16" cstate="print"/>
                    <a:srcRect/>
                    <a:stretch>
                      <a:fillRect/>
                    </a:stretch>
                  </pic:blipFill>
                  <pic:spPr bwMode="auto">
                    <a:xfrm>
                      <a:off x="0" y="0"/>
                      <a:ext cx="1562051" cy="1308813"/>
                    </a:xfrm>
                    <a:prstGeom prst="rect">
                      <a:avLst/>
                    </a:prstGeom>
                    <a:noFill/>
                    <a:ln w="9525">
                      <a:noFill/>
                      <a:miter lim="800000"/>
                      <a:headEnd/>
                      <a:tailEnd/>
                    </a:ln>
                  </pic:spPr>
                </pic:pic>
              </a:graphicData>
            </a:graphic>
          </wp:inline>
        </w:drawing>
      </w:r>
      <w:r w:rsidRPr="00337606">
        <w:rPr>
          <w:rFonts w:ascii="Arial Narrow" w:hAnsi="Arial Narrow" w:cs="Arial"/>
        </w:rPr>
        <w:t xml:space="preserve">  </w:t>
      </w:r>
      <w:r w:rsidRPr="00337606">
        <w:rPr>
          <w:rFonts w:ascii="Arial Narrow" w:hAnsi="Arial Narrow" w:cs="Arial"/>
          <w:noProof/>
          <w:lang w:eastAsia="es-CO"/>
        </w:rPr>
        <w:drawing>
          <wp:inline distT="0" distB="0" distL="0" distR="0">
            <wp:extent cx="1590906" cy="1335550"/>
            <wp:effectExtent l="19050" t="0" r="9294" b="0"/>
            <wp:docPr id="9" name="Imagen 6" descr="SDC1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DC10297"/>
                    <pic:cNvPicPr>
                      <a:picLocks noChangeAspect="1" noChangeArrowheads="1"/>
                    </pic:cNvPicPr>
                  </pic:nvPicPr>
                  <pic:blipFill>
                    <a:blip r:embed="rId17" cstate="print"/>
                    <a:srcRect/>
                    <a:stretch>
                      <a:fillRect/>
                    </a:stretch>
                  </pic:blipFill>
                  <pic:spPr bwMode="auto">
                    <a:xfrm>
                      <a:off x="0" y="0"/>
                      <a:ext cx="1593927" cy="1338086"/>
                    </a:xfrm>
                    <a:prstGeom prst="rect">
                      <a:avLst/>
                    </a:prstGeom>
                    <a:noFill/>
                    <a:ln w="9525">
                      <a:noFill/>
                      <a:miter lim="800000"/>
                      <a:headEnd/>
                      <a:tailEnd/>
                    </a:ln>
                  </pic:spPr>
                </pic:pic>
              </a:graphicData>
            </a:graphic>
          </wp:inline>
        </w:drawing>
      </w:r>
      <w:r w:rsidR="00B6339F" w:rsidRPr="00B6339F">
        <w:rPr>
          <w:rFonts w:ascii="Arial Narrow" w:hAnsi="Arial Narrow" w:cs="Arial"/>
          <w:noProof/>
          <w:lang w:eastAsia="es-CO"/>
        </w:rPr>
        <w:drawing>
          <wp:inline distT="0" distB="0" distL="0" distR="0">
            <wp:extent cx="1697553" cy="1333771"/>
            <wp:effectExtent l="19050" t="0" r="0" b="0"/>
            <wp:docPr id="74" name="Imagen 8" descr="P515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5150748"/>
                    <pic:cNvPicPr>
                      <a:picLocks noChangeAspect="1" noChangeArrowheads="1"/>
                    </pic:cNvPicPr>
                  </pic:nvPicPr>
                  <pic:blipFill>
                    <a:blip r:embed="rId18" cstate="print"/>
                    <a:srcRect/>
                    <a:stretch>
                      <a:fillRect/>
                    </a:stretch>
                  </pic:blipFill>
                  <pic:spPr bwMode="auto">
                    <a:xfrm>
                      <a:off x="0" y="0"/>
                      <a:ext cx="1695050" cy="1331804"/>
                    </a:xfrm>
                    <a:prstGeom prst="rect">
                      <a:avLst/>
                    </a:prstGeom>
                    <a:noFill/>
                    <a:ln w="9525">
                      <a:noFill/>
                      <a:miter lim="800000"/>
                      <a:headEnd/>
                      <a:tailEnd/>
                    </a:ln>
                  </pic:spPr>
                </pic:pic>
              </a:graphicData>
            </a:graphic>
          </wp:inline>
        </w:drawing>
      </w:r>
    </w:p>
    <w:p w:rsidR="00DB718D" w:rsidRDefault="00DB718D" w:rsidP="009C47D2">
      <w:pPr>
        <w:jc w:val="both"/>
        <w:rPr>
          <w:rFonts w:ascii="Arial Narrow" w:hAnsi="Arial Narrow" w:cs="Arial"/>
        </w:rPr>
      </w:pPr>
    </w:p>
    <w:p w:rsidR="009C47D2" w:rsidRDefault="009C47D2" w:rsidP="009C47D2">
      <w:pPr>
        <w:jc w:val="both"/>
        <w:rPr>
          <w:rFonts w:ascii="Arial Narrow" w:hAnsi="Arial Narrow" w:cs="Arial"/>
        </w:rPr>
      </w:pPr>
      <w:r w:rsidRPr="00337606">
        <w:rPr>
          <w:rFonts w:ascii="Arial Narrow" w:hAnsi="Arial Narrow" w:cs="Arial"/>
        </w:rPr>
        <w:t>Así mismo se ha brindado apoyo en actividades de educación ambiental relacionada con la temática de patios productivos, tratando temas de producción orgánica y manejo de residuos orgánicos para la producción de compost.</w:t>
      </w:r>
    </w:p>
    <w:p w:rsidR="009C47D2" w:rsidRPr="00337606" w:rsidRDefault="009C47D2" w:rsidP="009C47D2">
      <w:pPr>
        <w:jc w:val="both"/>
        <w:rPr>
          <w:rFonts w:ascii="Arial Narrow" w:hAnsi="Arial Narrow" w:cs="Arial"/>
        </w:rPr>
      </w:pPr>
    </w:p>
    <w:p w:rsidR="009C47D2" w:rsidRDefault="009C47D2" w:rsidP="009C47D2">
      <w:pPr>
        <w:jc w:val="both"/>
        <w:rPr>
          <w:rFonts w:ascii="Arial Narrow" w:hAnsi="Arial Narrow" w:cs="Arial"/>
        </w:rPr>
      </w:pPr>
      <w:r w:rsidRPr="00337606">
        <w:rPr>
          <w:rFonts w:ascii="Arial Narrow" w:hAnsi="Arial Narrow" w:cs="Arial"/>
        </w:rPr>
        <w:t>De igual manera se desarrollaron actividades de educación ambiental relacionada con la producción de material vegetal en viveros y montaje de los mismos con el fin de generar en las comunidades una conciencia ambiental así como vislumbrar nuevas oportunidades de negocio mediante la producción de material vegetal en viveros forestales.</w:t>
      </w:r>
    </w:p>
    <w:p w:rsidR="00A46C65" w:rsidRDefault="00A46C65" w:rsidP="009C47D2">
      <w:pPr>
        <w:jc w:val="both"/>
        <w:rPr>
          <w:rFonts w:ascii="Arial Narrow" w:hAnsi="Arial Narrow" w:cs="Arial"/>
        </w:rPr>
      </w:pPr>
    </w:p>
    <w:p w:rsidR="00A46C65" w:rsidRPr="00657AC5" w:rsidRDefault="00A46C65" w:rsidP="00A46C65">
      <w:pPr>
        <w:pStyle w:val="NormalWeb"/>
        <w:spacing w:before="0" w:beforeAutospacing="0" w:after="0" w:afterAutospacing="0"/>
        <w:jc w:val="both"/>
        <w:rPr>
          <w:rFonts w:ascii="Arial Narrow" w:hAnsi="Arial Narrow" w:cs="Arial"/>
          <w:color w:val="000000"/>
          <w:kern w:val="24"/>
        </w:rPr>
      </w:pPr>
      <w:r w:rsidRPr="00657AC5">
        <w:rPr>
          <w:rFonts w:ascii="Arial Narrow" w:hAnsi="Arial Narrow" w:cs="Arial"/>
          <w:color w:val="000000"/>
          <w:kern w:val="24"/>
          <w:lang w:val="es-ES"/>
        </w:rPr>
        <w:t xml:space="preserve">Consolidación y recuperación de dos áreas de espacio público en la jurisdicción: </w:t>
      </w:r>
      <w:r w:rsidRPr="00657AC5">
        <w:rPr>
          <w:rFonts w:ascii="Arial Narrow" w:hAnsi="Arial Narrow" w:cs="Arial"/>
          <w:color w:val="000000"/>
          <w:kern w:val="24"/>
        </w:rPr>
        <w:t>Reconstrucción de zonas verdes y reforestación del parque de Castillogrande y por intermedio de nuestro vivero se ha apoyado la conservación de áreas verdes.</w:t>
      </w:r>
    </w:p>
    <w:p w:rsidR="00A46C65" w:rsidRPr="00657AC5" w:rsidRDefault="00A46C65" w:rsidP="00A46C65">
      <w:pPr>
        <w:pStyle w:val="NormalWeb"/>
        <w:spacing w:before="0" w:beforeAutospacing="0" w:after="0" w:afterAutospacing="0"/>
        <w:jc w:val="both"/>
        <w:rPr>
          <w:rFonts w:ascii="Arial Narrow" w:hAnsi="Arial Narrow" w:cs="Arial"/>
          <w:color w:val="000000"/>
          <w:kern w:val="24"/>
          <w:lang w:val="es-ES"/>
        </w:rPr>
      </w:pPr>
    </w:p>
    <w:p w:rsidR="00A46C65" w:rsidRPr="00657AC5" w:rsidRDefault="00A46C65" w:rsidP="00A46C65">
      <w:pPr>
        <w:pStyle w:val="NormalWeb"/>
        <w:spacing w:before="0" w:beforeAutospacing="0" w:after="0" w:afterAutospacing="0"/>
        <w:jc w:val="both"/>
        <w:rPr>
          <w:rFonts w:ascii="Arial Narrow" w:hAnsi="Arial Narrow" w:cs="Arial"/>
          <w:color w:val="000000"/>
          <w:kern w:val="24"/>
        </w:rPr>
      </w:pPr>
      <w:r w:rsidRPr="00657AC5">
        <w:rPr>
          <w:rFonts w:ascii="Arial Narrow" w:hAnsi="Arial Narrow" w:cs="Arial"/>
          <w:color w:val="000000"/>
          <w:kern w:val="24"/>
          <w:lang w:val="es-ES"/>
        </w:rPr>
        <w:t>Plan piloto para la restauración boscosa en zonas afectadas por el síndrome fungal (phytoptera) en la ecorregión Montes de María: Están formuladas las bases para el diagnóstico y avanzar en el plan de acción. Ya hay interés de las entidades que trabajan en Montes de María para convenios</w:t>
      </w:r>
    </w:p>
    <w:p w:rsidR="00A46C65" w:rsidRPr="00657AC5" w:rsidRDefault="00A46C65" w:rsidP="009C47D2">
      <w:pPr>
        <w:jc w:val="both"/>
        <w:rPr>
          <w:rFonts w:ascii="Arial Narrow" w:hAnsi="Arial Narrow" w:cs="Arial"/>
        </w:rPr>
      </w:pPr>
    </w:p>
    <w:p w:rsidR="00864572" w:rsidRPr="00B6339F" w:rsidRDefault="00B6339F" w:rsidP="00B6339F">
      <w:pPr>
        <w:jc w:val="center"/>
        <w:rPr>
          <w:rFonts w:ascii="Arial Narrow" w:hAnsi="Arial Narrow"/>
        </w:rPr>
      </w:pPr>
      <w:r>
        <w:rPr>
          <w:rFonts w:ascii="Arial Narrow" w:hAnsi="Arial Narrow"/>
        </w:rPr>
        <w:t xml:space="preserve"> </w:t>
      </w:r>
    </w:p>
    <w:p w:rsidR="009F2724" w:rsidRPr="00337606" w:rsidRDefault="009F2724" w:rsidP="000037CC">
      <w:pPr>
        <w:pStyle w:val="Textoindependiente"/>
        <w:ind w:right="-2"/>
        <w:jc w:val="both"/>
        <w:rPr>
          <w:rFonts w:ascii="Arial Narrow" w:hAnsi="Arial Narrow" w:cs="Arial Narrow"/>
          <w:b/>
          <w:bCs/>
          <w:sz w:val="24"/>
          <w:szCs w:val="24"/>
        </w:rPr>
      </w:pPr>
      <w:r w:rsidRPr="00337606">
        <w:rPr>
          <w:rFonts w:ascii="Arial Narrow" w:hAnsi="Arial Narrow" w:cs="Arial Narrow"/>
          <w:b/>
          <w:bCs/>
          <w:sz w:val="24"/>
          <w:szCs w:val="24"/>
        </w:rPr>
        <w:t>PROYECTO 03-02</w:t>
      </w:r>
    </w:p>
    <w:p w:rsidR="009F2724" w:rsidRPr="00337606" w:rsidRDefault="009F2724" w:rsidP="000037CC">
      <w:pPr>
        <w:pStyle w:val="Textoindependiente"/>
        <w:ind w:right="-2"/>
        <w:jc w:val="both"/>
        <w:rPr>
          <w:rFonts w:ascii="Arial Narrow" w:hAnsi="Arial Narrow" w:cs="Arial Narrow"/>
          <w:b/>
          <w:bCs/>
          <w:sz w:val="24"/>
          <w:szCs w:val="24"/>
        </w:rPr>
      </w:pPr>
      <w:r w:rsidRPr="00337606">
        <w:rPr>
          <w:rFonts w:ascii="Arial Narrow" w:hAnsi="Arial Narrow" w:cs="Arial Narrow"/>
          <w:b/>
          <w:bCs/>
          <w:sz w:val="24"/>
          <w:szCs w:val="24"/>
        </w:rPr>
        <w:t>Reforestación Protectora-Productora</w:t>
      </w:r>
    </w:p>
    <w:p w:rsidR="009F2724" w:rsidRPr="00337606" w:rsidRDefault="009F2724" w:rsidP="000037CC">
      <w:pPr>
        <w:pStyle w:val="Textoindependiente"/>
        <w:tabs>
          <w:tab w:val="left" w:pos="180"/>
        </w:tabs>
        <w:ind w:right="-2"/>
        <w:jc w:val="both"/>
        <w:rPr>
          <w:rFonts w:ascii="Arial Narrow" w:hAnsi="Arial Narrow" w:cs="Arial Narrow"/>
          <w:sz w:val="24"/>
          <w:szCs w:val="24"/>
        </w:rPr>
      </w:pPr>
      <w:r w:rsidRPr="00337606">
        <w:rPr>
          <w:rFonts w:ascii="Arial Narrow" w:hAnsi="Arial Narrow" w:cs="Arial Narrow"/>
          <w:sz w:val="24"/>
          <w:szCs w:val="24"/>
        </w:rPr>
        <w:t>Se ejecutará la reforestación de las microcuencas prioritarias seleccionadas dentro de los lineamientos del gobierno nacional, así como el mantenimiento de las plantaciones forestales realizadas  a la fecha, con el objeto de conservar el patrimonio de los veintiún (21) entes territoriales de la jurisdicción. Para poder ejecutar este proyecto se necesita  disponer de los recursos necesarios para cubrir los gastos operativos entre ellos alquiler de vehículos.</w:t>
      </w:r>
    </w:p>
    <w:p w:rsidR="00773016" w:rsidRPr="00337606" w:rsidRDefault="00773016" w:rsidP="002704FE">
      <w:pPr>
        <w:ind w:right="-2"/>
        <w:jc w:val="both"/>
        <w:rPr>
          <w:rFonts w:ascii="Arial Narrow" w:hAnsi="Arial Narrow" w:cs="Arial Narrow"/>
          <w:b/>
          <w:u w:val="single"/>
        </w:rPr>
      </w:pPr>
    </w:p>
    <w:p w:rsidR="00657AC5" w:rsidRPr="00337606" w:rsidRDefault="00F97C6F" w:rsidP="00F97C6F">
      <w:pPr>
        <w:tabs>
          <w:tab w:val="left" w:pos="180"/>
        </w:tabs>
        <w:ind w:right="-2"/>
        <w:jc w:val="both"/>
        <w:rPr>
          <w:rFonts w:ascii="Arial Narrow" w:hAnsi="Arial Narrow" w:cs="Arial Narrow"/>
          <w:b/>
          <w:bCs/>
          <w:u w:val="single"/>
        </w:rPr>
      </w:pPr>
      <w:r w:rsidRPr="00337606">
        <w:rPr>
          <w:rFonts w:ascii="Arial Narrow" w:hAnsi="Arial Narrow" w:cs="Arial Narrow"/>
          <w:b/>
          <w:bCs/>
          <w:u w:val="single"/>
        </w:rPr>
        <w:t>AVANCE DEL PROYECTO</w:t>
      </w:r>
    </w:p>
    <w:p w:rsidR="002704FE" w:rsidRPr="00337606" w:rsidRDefault="002704FE" w:rsidP="00DB718D">
      <w:pPr>
        <w:pStyle w:val="Textoindependiente3"/>
        <w:tabs>
          <w:tab w:val="left" w:pos="180"/>
        </w:tabs>
        <w:ind w:right="-2"/>
        <w:jc w:val="both"/>
        <w:rPr>
          <w:rFonts w:ascii="Arial Narrow" w:hAnsi="Arial Narrow" w:cs="Arial Narrow"/>
          <w:sz w:val="24"/>
          <w:szCs w:val="24"/>
        </w:rPr>
      </w:pPr>
      <w:r w:rsidRPr="00337606">
        <w:rPr>
          <w:rFonts w:ascii="Arial Narrow" w:hAnsi="Arial Narrow" w:cs="Arial Narrow"/>
          <w:sz w:val="24"/>
          <w:szCs w:val="24"/>
        </w:rPr>
        <w:t>Reforestación</w:t>
      </w:r>
      <w:r w:rsidR="000D3F58" w:rsidRPr="00337606">
        <w:rPr>
          <w:rFonts w:ascii="Arial Narrow" w:hAnsi="Arial Narrow" w:cs="Arial Narrow"/>
          <w:sz w:val="24"/>
          <w:szCs w:val="24"/>
        </w:rPr>
        <w:t xml:space="preserve"> y mantenimiento de 55 hectáreas </w:t>
      </w:r>
      <w:r w:rsidRPr="00337606">
        <w:rPr>
          <w:rFonts w:ascii="Arial Narrow" w:hAnsi="Arial Narrow" w:cs="Arial Narrow"/>
          <w:sz w:val="24"/>
          <w:szCs w:val="24"/>
        </w:rPr>
        <w:t>cuencas priorizadas de la jurisdicción con especies nativas para proteger cuencas abastecedoras de acueductos de centros poblados y cuencas de los arroyos de la jurisdicción de Cardique</w:t>
      </w:r>
      <w:r w:rsidR="000D3F58" w:rsidRPr="00337606">
        <w:rPr>
          <w:rFonts w:ascii="Arial Narrow" w:hAnsi="Arial Narrow" w:cs="Arial Narrow"/>
          <w:sz w:val="24"/>
          <w:szCs w:val="24"/>
        </w:rPr>
        <w:t xml:space="preserve"> y 45 hectáreas del programa de seguimiento para recuperación por compensación ambiental</w:t>
      </w:r>
      <w:r w:rsidR="00F97C6F" w:rsidRPr="00337606">
        <w:rPr>
          <w:rFonts w:ascii="Arial Narrow" w:hAnsi="Arial Narrow" w:cs="Arial Narrow"/>
          <w:sz w:val="24"/>
          <w:szCs w:val="24"/>
        </w:rPr>
        <w:t>.</w:t>
      </w:r>
    </w:p>
    <w:p w:rsidR="00C82CFE" w:rsidRPr="00337606" w:rsidRDefault="00C82CFE" w:rsidP="000037CC">
      <w:pPr>
        <w:pStyle w:val="Textoindependiente3"/>
        <w:ind w:right="-2"/>
        <w:jc w:val="both"/>
        <w:rPr>
          <w:rFonts w:ascii="Arial Narrow" w:hAnsi="Arial Narrow" w:cs="Arial Narrow"/>
          <w:b/>
          <w:bCs/>
          <w:sz w:val="24"/>
          <w:szCs w:val="24"/>
        </w:rPr>
      </w:pPr>
    </w:p>
    <w:p w:rsidR="009F2724" w:rsidRPr="00337606" w:rsidRDefault="009F2724" w:rsidP="004E5CA1">
      <w:pPr>
        <w:rPr>
          <w:rFonts w:ascii="Arial Narrow" w:hAnsi="Arial Narrow" w:cs="Arial Narrow"/>
          <w:b/>
          <w:bCs/>
        </w:rPr>
      </w:pPr>
      <w:r w:rsidRPr="00337606">
        <w:rPr>
          <w:rFonts w:ascii="Arial Narrow" w:hAnsi="Arial Narrow" w:cs="Arial Narrow"/>
          <w:b/>
          <w:bCs/>
        </w:rPr>
        <w:t>PROYECTO 03-03</w:t>
      </w:r>
    </w:p>
    <w:p w:rsidR="009F2724" w:rsidRPr="00337606" w:rsidRDefault="009F2724" w:rsidP="004E5CA1">
      <w:pPr>
        <w:rPr>
          <w:rFonts w:ascii="Arial Narrow" w:hAnsi="Arial Narrow" w:cs="Arial Narrow"/>
          <w:b/>
          <w:bCs/>
        </w:rPr>
      </w:pPr>
      <w:r w:rsidRPr="00337606">
        <w:rPr>
          <w:rFonts w:ascii="Arial Narrow" w:hAnsi="Arial Narrow" w:cs="Arial Narrow"/>
          <w:b/>
          <w:bCs/>
        </w:rPr>
        <w:t>Implementación y Zonificación del Manglar</w:t>
      </w:r>
    </w:p>
    <w:p w:rsidR="009F2724" w:rsidRPr="00337606" w:rsidRDefault="009F2724" w:rsidP="008D10E9">
      <w:pPr>
        <w:jc w:val="both"/>
        <w:rPr>
          <w:rFonts w:ascii="Arial Narrow" w:hAnsi="Arial Narrow" w:cs="Arial Narrow"/>
        </w:rPr>
      </w:pPr>
      <w:r w:rsidRPr="00337606">
        <w:rPr>
          <w:rFonts w:ascii="Arial Narrow" w:hAnsi="Arial Narrow" w:cs="Arial Narrow"/>
        </w:rPr>
        <w:t>Tiene como mayor propósito realizar proyectos de recuperación y restauración de áreas mangláricas y ejecutar los estudios ordenados por el Ministerio de Ambiente, Vivienda y Desarrollo Territorial, según resolución 0721 de 2002, como es el “Plan de Manejo Ambiental de la Zona de Uso Sostenible de la Zonificación del Manglar”. Los proyectos podrán realizarse con recursos propios de Cardique o como producto de convenios de cooperación.</w:t>
      </w:r>
    </w:p>
    <w:p w:rsidR="00773016" w:rsidRPr="00337606" w:rsidRDefault="00773016" w:rsidP="004A25EC">
      <w:pPr>
        <w:ind w:right="-2"/>
        <w:jc w:val="both"/>
        <w:rPr>
          <w:rFonts w:ascii="Arial Narrow" w:hAnsi="Arial Narrow" w:cs="Arial Narrow"/>
          <w:b/>
          <w:u w:val="single"/>
        </w:rPr>
      </w:pPr>
    </w:p>
    <w:p w:rsidR="009F2724" w:rsidRPr="00337606" w:rsidRDefault="009F2724" w:rsidP="008678E6">
      <w:pPr>
        <w:tabs>
          <w:tab w:val="left" w:pos="180"/>
        </w:tabs>
        <w:rPr>
          <w:rFonts w:ascii="Arial Narrow" w:hAnsi="Arial Narrow" w:cs="Arial Narrow"/>
          <w:b/>
          <w:bCs/>
          <w:u w:val="single"/>
        </w:rPr>
      </w:pPr>
      <w:r w:rsidRPr="00337606">
        <w:rPr>
          <w:rFonts w:ascii="Arial Narrow" w:hAnsi="Arial Narrow" w:cs="Arial Narrow"/>
          <w:b/>
          <w:bCs/>
          <w:u w:val="single"/>
        </w:rPr>
        <w:t>AVANCE DEL PROYECTO</w:t>
      </w:r>
    </w:p>
    <w:p w:rsidR="009B1957" w:rsidRPr="00337606" w:rsidRDefault="00EC1E68" w:rsidP="003C30FD">
      <w:pPr>
        <w:numPr>
          <w:ilvl w:val="0"/>
          <w:numId w:val="7"/>
        </w:numPr>
        <w:tabs>
          <w:tab w:val="clear" w:pos="720"/>
          <w:tab w:val="left" w:pos="180"/>
          <w:tab w:val="left" w:pos="426"/>
          <w:tab w:val="num" w:pos="567"/>
        </w:tabs>
        <w:ind w:left="0" w:firstLine="0"/>
        <w:jc w:val="both"/>
        <w:rPr>
          <w:rFonts w:ascii="Arial Narrow" w:hAnsi="Arial Narrow"/>
          <w:b/>
          <w:bCs/>
        </w:rPr>
      </w:pPr>
      <w:r w:rsidRPr="00337606">
        <w:rPr>
          <w:rFonts w:ascii="Arial Narrow" w:hAnsi="Arial Narrow"/>
        </w:rPr>
        <w:t>SIEMBRA DE MANGLE:</w:t>
      </w:r>
      <w:r w:rsidR="00773016" w:rsidRPr="00337606">
        <w:rPr>
          <w:rFonts w:ascii="Arial Narrow" w:hAnsi="Arial Narrow"/>
        </w:rPr>
        <w:t xml:space="preserve"> </w:t>
      </w:r>
      <w:r w:rsidR="00EA48DC" w:rsidRPr="00337606">
        <w:rPr>
          <w:rFonts w:ascii="Arial Narrow" w:hAnsi="Arial Narrow"/>
        </w:rPr>
        <w:t xml:space="preserve">132 hectáreas de </w:t>
      </w:r>
      <w:r w:rsidR="00773016" w:rsidRPr="00337606">
        <w:rPr>
          <w:rFonts w:ascii="Arial Narrow" w:hAnsi="Arial Narrow"/>
        </w:rPr>
        <w:t>v</w:t>
      </w:r>
      <w:r w:rsidR="009B1957" w:rsidRPr="00337606">
        <w:rPr>
          <w:rFonts w:ascii="Arial Narrow" w:hAnsi="Arial Narrow"/>
          <w:bCs/>
        </w:rPr>
        <w:t>egetalización mediante el establecimiento y mantenimiento de mangle Bobo y Rojo</w:t>
      </w:r>
      <w:r w:rsidR="00773016" w:rsidRPr="00337606">
        <w:rPr>
          <w:rFonts w:ascii="Arial Narrow" w:hAnsi="Arial Narrow"/>
          <w:bCs/>
        </w:rPr>
        <w:t xml:space="preserve"> </w:t>
      </w:r>
      <w:r w:rsidR="009B1957" w:rsidRPr="00337606">
        <w:rPr>
          <w:rFonts w:ascii="Arial Narrow" w:hAnsi="Arial Narrow"/>
          <w:bCs/>
        </w:rPr>
        <w:t xml:space="preserve">con el fin de recuperar </w:t>
      </w:r>
      <w:r w:rsidR="000C1A2C" w:rsidRPr="00337606">
        <w:rPr>
          <w:rFonts w:ascii="Arial Narrow" w:hAnsi="Arial Narrow"/>
          <w:bCs/>
        </w:rPr>
        <w:t>los</w:t>
      </w:r>
      <w:r w:rsidR="00773016" w:rsidRPr="00337606">
        <w:rPr>
          <w:rFonts w:ascii="Arial Narrow" w:hAnsi="Arial Narrow"/>
          <w:bCs/>
        </w:rPr>
        <w:t xml:space="preserve"> sector</w:t>
      </w:r>
      <w:r w:rsidR="000C1A2C" w:rsidRPr="00337606">
        <w:rPr>
          <w:rFonts w:ascii="Arial Narrow" w:hAnsi="Arial Narrow"/>
          <w:bCs/>
        </w:rPr>
        <w:t>es</w:t>
      </w:r>
      <w:r w:rsidR="00773016" w:rsidRPr="00337606">
        <w:rPr>
          <w:rFonts w:ascii="Arial Narrow" w:hAnsi="Arial Narrow"/>
          <w:bCs/>
        </w:rPr>
        <w:t xml:space="preserve"> denominado</w:t>
      </w:r>
      <w:r w:rsidR="000C1A2C" w:rsidRPr="00337606">
        <w:rPr>
          <w:rFonts w:ascii="Arial Narrow" w:hAnsi="Arial Narrow"/>
          <w:bCs/>
        </w:rPr>
        <w:t>s</w:t>
      </w:r>
      <w:r w:rsidR="00ED7815" w:rsidRPr="00337606">
        <w:rPr>
          <w:rFonts w:ascii="Arial Narrow" w:hAnsi="Arial Narrow"/>
          <w:bCs/>
        </w:rPr>
        <w:t>:</w:t>
      </w:r>
      <w:r w:rsidR="009B1957" w:rsidRPr="00337606">
        <w:rPr>
          <w:rFonts w:ascii="Arial Narrow" w:hAnsi="Arial Narrow"/>
          <w:bCs/>
        </w:rPr>
        <w:t xml:space="preserve"> </w:t>
      </w:r>
      <w:r w:rsidR="00773016" w:rsidRPr="00337606">
        <w:rPr>
          <w:rFonts w:ascii="Arial Narrow" w:hAnsi="Arial Narrow"/>
          <w:bCs/>
        </w:rPr>
        <w:t>L</w:t>
      </w:r>
      <w:r w:rsidR="009B1957" w:rsidRPr="00337606">
        <w:rPr>
          <w:rFonts w:ascii="Arial Narrow" w:hAnsi="Arial Narrow"/>
          <w:bCs/>
        </w:rPr>
        <w:t xml:space="preserve">os </w:t>
      </w:r>
      <w:r w:rsidR="00773016" w:rsidRPr="00337606">
        <w:rPr>
          <w:rFonts w:ascii="Arial Narrow" w:hAnsi="Arial Narrow"/>
          <w:bCs/>
        </w:rPr>
        <w:t>Olivos</w:t>
      </w:r>
      <w:r w:rsidR="000C1A2C" w:rsidRPr="00337606">
        <w:rPr>
          <w:rFonts w:ascii="Arial Narrow" w:hAnsi="Arial Narrow"/>
          <w:bCs/>
        </w:rPr>
        <w:t>, Bomba, El Codo,</w:t>
      </w:r>
      <w:r w:rsidR="00BB5728" w:rsidRPr="00337606">
        <w:rPr>
          <w:rFonts w:ascii="Arial Narrow" w:hAnsi="Arial Narrow"/>
          <w:bCs/>
        </w:rPr>
        <w:t xml:space="preserve"> El Puente, </w:t>
      </w:r>
      <w:r w:rsidR="00A77667" w:rsidRPr="00337606">
        <w:rPr>
          <w:rFonts w:ascii="Arial Narrow" w:hAnsi="Arial Narrow"/>
          <w:bCs/>
        </w:rPr>
        <w:t xml:space="preserve">Las Gavias, </w:t>
      </w:r>
      <w:r w:rsidR="00F77BA6" w:rsidRPr="00337606">
        <w:rPr>
          <w:rFonts w:ascii="Arial Narrow" w:hAnsi="Arial Narrow"/>
          <w:bCs/>
        </w:rPr>
        <w:t xml:space="preserve">La Esterilla, </w:t>
      </w:r>
      <w:r w:rsidR="00974E5D" w:rsidRPr="00337606">
        <w:rPr>
          <w:rFonts w:ascii="Arial Narrow" w:hAnsi="Arial Narrow"/>
          <w:bCs/>
        </w:rPr>
        <w:t>El Armadillo,</w:t>
      </w:r>
      <w:r w:rsidR="00616DEF" w:rsidRPr="00337606">
        <w:rPr>
          <w:rFonts w:ascii="Arial Narrow" w:hAnsi="Arial Narrow"/>
          <w:bCs/>
        </w:rPr>
        <w:t xml:space="preserve"> Los Bejucos, </w:t>
      </w:r>
      <w:r w:rsidR="00ED7815" w:rsidRPr="00337606">
        <w:rPr>
          <w:rFonts w:ascii="Arial Narrow" w:hAnsi="Arial Narrow"/>
          <w:bCs/>
        </w:rPr>
        <w:t>Aguas Verdes</w:t>
      </w:r>
      <w:r w:rsidR="00773016" w:rsidRPr="00337606">
        <w:rPr>
          <w:rFonts w:ascii="Arial Narrow" w:hAnsi="Arial Narrow"/>
          <w:bCs/>
        </w:rPr>
        <w:t xml:space="preserve"> </w:t>
      </w:r>
      <w:r w:rsidR="009B1957" w:rsidRPr="00337606">
        <w:rPr>
          <w:rFonts w:ascii="Arial Narrow" w:hAnsi="Arial Narrow"/>
          <w:bCs/>
        </w:rPr>
        <w:t>-</w:t>
      </w:r>
      <w:r w:rsidR="00ED7815" w:rsidRPr="00337606">
        <w:rPr>
          <w:rFonts w:ascii="Arial Narrow" w:hAnsi="Arial Narrow"/>
          <w:bCs/>
        </w:rPr>
        <w:t xml:space="preserve"> </w:t>
      </w:r>
      <w:r w:rsidR="009B1957" w:rsidRPr="00337606">
        <w:rPr>
          <w:rFonts w:ascii="Arial Narrow" w:hAnsi="Arial Narrow"/>
          <w:bCs/>
        </w:rPr>
        <w:t>Distrito de Cartagena</w:t>
      </w:r>
      <w:r w:rsidR="00EB1B1A" w:rsidRPr="00337606">
        <w:rPr>
          <w:rFonts w:ascii="Arial Narrow" w:hAnsi="Arial Narrow"/>
          <w:bCs/>
        </w:rPr>
        <w:t>.</w:t>
      </w:r>
      <w:r w:rsidR="009B1957" w:rsidRPr="00337606">
        <w:rPr>
          <w:rFonts w:ascii="Arial Narrow" w:hAnsi="Arial Narrow"/>
          <w:b/>
          <w:bCs/>
          <w:u w:val="single"/>
        </w:rPr>
        <w:t xml:space="preserve"> </w:t>
      </w:r>
    </w:p>
    <w:p w:rsidR="009F5234" w:rsidRPr="00337606" w:rsidRDefault="009F5234" w:rsidP="00124265">
      <w:pPr>
        <w:rPr>
          <w:rFonts w:ascii="Arial Narrow" w:hAnsi="Arial Narrow"/>
          <w:bCs/>
          <w:color w:val="7030A0"/>
        </w:rPr>
      </w:pPr>
    </w:p>
    <w:p w:rsidR="00FD6DF9" w:rsidRPr="00337606" w:rsidRDefault="00FD6DF9" w:rsidP="00124265">
      <w:pPr>
        <w:rPr>
          <w:rFonts w:ascii="Arial Narrow" w:hAnsi="Arial Narrow" w:cs="Arial Narrow"/>
          <w:color w:val="FF0000"/>
        </w:rPr>
      </w:pPr>
    </w:p>
    <w:p w:rsidR="009F2724" w:rsidRPr="00337606" w:rsidRDefault="009F2724" w:rsidP="004E5CA1">
      <w:pPr>
        <w:rPr>
          <w:rFonts w:ascii="Arial Narrow" w:hAnsi="Arial Narrow" w:cs="Arial Narrow"/>
          <w:b/>
          <w:bCs/>
        </w:rPr>
      </w:pPr>
      <w:r w:rsidRPr="00337606">
        <w:rPr>
          <w:rFonts w:ascii="Arial Narrow" w:hAnsi="Arial Narrow" w:cs="Arial Narrow"/>
          <w:b/>
          <w:bCs/>
        </w:rPr>
        <w:t>PROYECTO 03-04</w:t>
      </w:r>
    </w:p>
    <w:p w:rsidR="009F2724" w:rsidRPr="00337606" w:rsidRDefault="009F2724" w:rsidP="004E5CA1">
      <w:pPr>
        <w:rPr>
          <w:rFonts w:ascii="Arial Narrow" w:hAnsi="Arial Narrow" w:cs="Arial Narrow"/>
          <w:b/>
          <w:bCs/>
        </w:rPr>
      </w:pPr>
      <w:r w:rsidRPr="00337606">
        <w:rPr>
          <w:rFonts w:ascii="Arial Narrow" w:hAnsi="Arial Narrow" w:cs="Arial Narrow"/>
          <w:b/>
          <w:bCs/>
        </w:rPr>
        <w:t>Conservación, Uso y Manejo de Fauna Silvestre</w:t>
      </w:r>
    </w:p>
    <w:p w:rsidR="00C5798E" w:rsidRPr="00337606" w:rsidRDefault="009F2724" w:rsidP="006609D2">
      <w:pPr>
        <w:jc w:val="both"/>
        <w:rPr>
          <w:rFonts w:ascii="Arial Narrow" w:hAnsi="Arial Narrow" w:cs="Arial Narrow"/>
        </w:rPr>
      </w:pPr>
      <w:r w:rsidRPr="00337606">
        <w:rPr>
          <w:rFonts w:ascii="Arial Narrow" w:hAnsi="Arial Narrow" w:cs="Arial Narrow"/>
        </w:rPr>
        <w:t xml:space="preserve">En el marco de este proyecto se desarrollarán las actividades correspondientes al conocimiento de la biodiversidad  </w:t>
      </w:r>
      <w:r w:rsidRPr="00337606">
        <w:rPr>
          <w:rFonts w:ascii="Arial Narrow" w:hAnsi="Arial Narrow" w:cs="Arial Narrow"/>
          <w:i/>
          <w:iCs/>
        </w:rPr>
        <w:t>in situ</w:t>
      </w:r>
      <w:r w:rsidRPr="00337606">
        <w:rPr>
          <w:rFonts w:ascii="Arial Narrow" w:hAnsi="Arial Narrow" w:cs="Arial Narrow"/>
        </w:rPr>
        <w:t xml:space="preserve"> de fauna dentro de sus diferentes </w:t>
      </w:r>
      <w:r w:rsidRPr="00337606">
        <w:rPr>
          <w:rFonts w:ascii="Arial Narrow" w:hAnsi="Arial Narrow" w:cs="Arial Narrow"/>
          <w:i/>
          <w:iCs/>
        </w:rPr>
        <w:t>taxas</w:t>
      </w:r>
      <w:r w:rsidRPr="00337606">
        <w:rPr>
          <w:rFonts w:ascii="Arial Narrow" w:hAnsi="Arial Narrow" w:cs="Arial Narrow"/>
        </w:rPr>
        <w:t xml:space="preserve">. Inventarios de poblaciones silvestres y estado de las poblaciones inventariadas, priorizándolas para la administración y el manejo. Estudios de poblaciones silvestres  teniendo en cuenta los estudios de poblaciones naturales (fauna </w:t>
      </w:r>
      <w:r w:rsidRPr="00337606">
        <w:rPr>
          <w:rFonts w:ascii="Arial Narrow" w:hAnsi="Arial Narrow" w:cs="Arial Narrow"/>
          <w:i/>
          <w:iCs/>
        </w:rPr>
        <w:t>in Situ</w:t>
      </w:r>
      <w:r w:rsidRPr="00337606">
        <w:rPr>
          <w:rFonts w:ascii="Arial Narrow" w:hAnsi="Arial Narrow" w:cs="Arial Narrow"/>
        </w:rPr>
        <w:t xml:space="preserve">), basados en metodologías científicas y con criterios de zonificación, realizada por ecorregiones. </w:t>
      </w:r>
      <w:r w:rsidR="00CE555E" w:rsidRPr="00337606">
        <w:rPr>
          <w:rFonts w:ascii="Arial Narrow" w:hAnsi="Arial Narrow" w:cs="Arial Narrow"/>
        </w:rPr>
        <w:t xml:space="preserve"> </w:t>
      </w:r>
      <w:r w:rsidR="009D1992" w:rsidRPr="00337606">
        <w:rPr>
          <w:rFonts w:ascii="Arial Narrow" w:hAnsi="Arial Narrow" w:cs="Arial Narrow"/>
        </w:rPr>
        <w:t>A</w:t>
      </w:r>
      <w:r w:rsidR="007B5ACF" w:rsidRPr="00337606">
        <w:rPr>
          <w:rFonts w:ascii="Arial Narrow" w:hAnsi="Arial Narrow" w:cs="Arial Narrow"/>
        </w:rPr>
        <w:t>sesoría y apoyo a la gestión en el estudio de población de especies amenazadas (hicotea) en la ecorregión del Canal del Dique-Jurisdicción de Cardique.</w:t>
      </w:r>
    </w:p>
    <w:p w:rsidR="00773016" w:rsidRPr="00337606" w:rsidRDefault="00773016" w:rsidP="00773016">
      <w:pPr>
        <w:tabs>
          <w:tab w:val="left" w:pos="180"/>
        </w:tabs>
        <w:rPr>
          <w:rFonts w:ascii="Arial Narrow" w:hAnsi="Arial Narrow" w:cs="Arial Narrow"/>
          <w:b/>
          <w:bCs/>
          <w:u w:val="single"/>
        </w:rPr>
      </w:pPr>
    </w:p>
    <w:p w:rsidR="009C47D2" w:rsidRDefault="009C47D2" w:rsidP="00773016">
      <w:pPr>
        <w:tabs>
          <w:tab w:val="left" w:pos="180"/>
        </w:tabs>
        <w:rPr>
          <w:rFonts w:ascii="Arial Narrow" w:hAnsi="Arial Narrow" w:cs="Arial Narrow"/>
          <w:b/>
          <w:bCs/>
          <w:u w:val="single"/>
        </w:rPr>
      </w:pPr>
    </w:p>
    <w:p w:rsidR="00DB718D" w:rsidRDefault="00DB718D" w:rsidP="00773016">
      <w:pPr>
        <w:tabs>
          <w:tab w:val="left" w:pos="180"/>
        </w:tabs>
        <w:rPr>
          <w:rFonts w:ascii="Arial Narrow" w:hAnsi="Arial Narrow" w:cs="Arial Narrow"/>
          <w:b/>
          <w:bCs/>
          <w:u w:val="single"/>
        </w:rPr>
      </w:pPr>
    </w:p>
    <w:p w:rsidR="00DB718D" w:rsidRDefault="00DB718D" w:rsidP="00773016">
      <w:pPr>
        <w:tabs>
          <w:tab w:val="left" w:pos="180"/>
        </w:tabs>
        <w:rPr>
          <w:rFonts w:ascii="Arial Narrow" w:hAnsi="Arial Narrow" w:cs="Arial Narrow"/>
          <w:b/>
          <w:bCs/>
          <w:u w:val="single"/>
        </w:rPr>
      </w:pPr>
    </w:p>
    <w:p w:rsidR="00773016" w:rsidRPr="00337606" w:rsidRDefault="00773016" w:rsidP="00773016">
      <w:pPr>
        <w:tabs>
          <w:tab w:val="left" w:pos="180"/>
        </w:tabs>
        <w:rPr>
          <w:rFonts w:ascii="Arial Narrow" w:hAnsi="Arial Narrow" w:cs="Arial Narrow"/>
          <w:b/>
          <w:bCs/>
          <w:u w:val="single"/>
        </w:rPr>
      </w:pPr>
      <w:r w:rsidRPr="00337606">
        <w:rPr>
          <w:rFonts w:ascii="Arial Narrow" w:hAnsi="Arial Narrow" w:cs="Arial Narrow"/>
          <w:b/>
          <w:bCs/>
          <w:u w:val="single"/>
        </w:rPr>
        <w:lastRenderedPageBreak/>
        <w:t>AVANCE DEL PROYECTO</w:t>
      </w:r>
    </w:p>
    <w:p w:rsidR="00CD4622" w:rsidRPr="00337606" w:rsidRDefault="00CD4622" w:rsidP="00CD4622">
      <w:pPr>
        <w:jc w:val="both"/>
        <w:rPr>
          <w:rFonts w:ascii="Arial Narrow" w:hAnsi="Arial Narrow"/>
        </w:rPr>
      </w:pPr>
      <w:r w:rsidRPr="00337606">
        <w:rPr>
          <w:rFonts w:ascii="Arial Narrow" w:hAnsi="Arial Narrow"/>
        </w:rPr>
        <w:t xml:space="preserve">Desde el mes de </w:t>
      </w:r>
      <w:r w:rsidR="00773016" w:rsidRPr="00337606">
        <w:rPr>
          <w:rFonts w:ascii="Arial Narrow" w:hAnsi="Arial Narrow"/>
        </w:rPr>
        <w:t>e</w:t>
      </w:r>
      <w:r w:rsidRPr="00337606">
        <w:rPr>
          <w:rFonts w:ascii="Arial Narrow" w:hAnsi="Arial Narrow"/>
        </w:rPr>
        <w:t xml:space="preserve">nero del año en curso se efectuaron operativos en </w:t>
      </w:r>
      <w:r w:rsidRPr="00337606">
        <w:rPr>
          <w:rFonts w:ascii="Arial Narrow" w:hAnsi="Arial Narrow"/>
          <w:b/>
        </w:rPr>
        <w:t>conjunto con la</w:t>
      </w:r>
      <w:r w:rsidRPr="00337606">
        <w:rPr>
          <w:rFonts w:ascii="Arial Narrow" w:hAnsi="Arial Narrow"/>
        </w:rPr>
        <w:t xml:space="preserve"> </w:t>
      </w:r>
      <w:r w:rsidRPr="00337606">
        <w:rPr>
          <w:rFonts w:ascii="Arial Narrow" w:hAnsi="Arial Narrow"/>
          <w:b/>
        </w:rPr>
        <w:t>Policía de Bolívar y la Sijín</w:t>
      </w:r>
      <w:r w:rsidRPr="00337606">
        <w:rPr>
          <w:rFonts w:ascii="Arial Narrow" w:hAnsi="Arial Narrow"/>
        </w:rPr>
        <w:t xml:space="preserve">, en diferentes retenes ubicados en sitios con mayor influencia al tráfico de especies, en  los </w:t>
      </w:r>
      <w:r w:rsidR="003A21B2" w:rsidRPr="00337606">
        <w:rPr>
          <w:rFonts w:ascii="Arial Narrow" w:hAnsi="Arial Narrow"/>
        </w:rPr>
        <w:t>m</w:t>
      </w:r>
      <w:r w:rsidRPr="00337606">
        <w:rPr>
          <w:rFonts w:ascii="Arial Narrow" w:hAnsi="Arial Narrow"/>
        </w:rPr>
        <w:t xml:space="preserve">unicipios de la </w:t>
      </w:r>
      <w:r w:rsidR="003A21B2" w:rsidRPr="00337606">
        <w:rPr>
          <w:rFonts w:ascii="Arial Narrow" w:hAnsi="Arial Narrow"/>
        </w:rPr>
        <w:t>j</w:t>
      </w:r>
      <w:r w:rsidRPr="00337606">
        <w:rPr>
          <w:rFonts w:ascii="Arial Narrow" w:hAnsi="Arial Narrow"/>
        </w:rPr>
        <w:t xml:space="preserve">urisdicción de </w:t>
      </w:r>
      <w:r w:rsidR="003A21B2" w:rsidRPr="00337606">
        <w:rPr>
          <w:rFonts w:ascii="Arial Narrow" w:hAnsi="Arial Narrow"/>
        </w:rPr>
        <w:t>Cardique</w:t>
      </w:r>
      <w:r w:rsidRPr="00337606">
        <w:rPr>
          <w:rFonts w:ascii="Arial Narrow" w:hAnsi="Arial Narrow"/>
        </w:rPr>
        <w:t>.</w:t>
      </w:r>
      <w:r w:rsidR="001029F6" w:rsidRPr="00337606">
        <w:rPr>
          <w:rFonts w:ascii="Arial Narrow" w:hAnsi="Arial Narrow"/>
          <w:noProof/>
          <w:lang w:eastAsia="es-CO"/>
        </w:rPr>
        <w:t xml:space="preserve"> </w:t>
      </w:r>
    </w:p>
    <w:p w:rsidR="00CD4622" w:rsidRPr="00337606" w:rsidRDefault="00CD4622" w:rsidP="00CD4622">
      <w:pPr>
        <w:jc w:val="both"/>
        <w:rPr>
          <w:rFonts w:ascii="Arial Narrow" w:hAnsi="Arial Narrow"/>
        </w:rPr>
      </w:pPr>
    </w:p>
    <w:p w:rsidR="00502FFE" w:rsidRPr="00337606" w:rsidRDefault="003A21B2" w:rsidP="00805700">
      <w:pPr>
        <w:tabs>
          <w:tab w:val="left" w:pos="180"/>
        </w:tabs>
        <w:ind w:right="-2"/>
        <w:jc w:val="both"/>
        <w:rPr>
          <w:rFonts w:ascii="Arial Narrow" w:hAnsi="Arial Narrow"/>
        </w:rPr>
      </w:pPr>
      <w:r w:rsidRPr="00337606">
        <w:rPr>
          <w:rFonts w:ascii="Arial Narrow" w:hAnsi="Arial Narrow" w:cs="Arial Narrow"/>
          <w:bCs/>
        </w:rPr>
        <w:t xml:space="preserve">Mayor incautación en la historia reciente: </w:t>
      </w:r>
      <w:r w:rsidR="00B54231" w:rsidRPr="00337606">
        <w:rPr>
          <w:rFonts w:ascii="Arial Narrow" w:hAnsi="Arial Narrow"/>
          <w:b/>
        </w:rPr>
        <w:t>2</w:t>
      </w:r>
      <w:r w:rsidR="00BB64ED">
        <w:rPr>
          <w:rFonts w:ascii="Arial Narrow" w:hAnsi="Arial Narrow"/>
          <w:b/>
        </w:rPr>
        <w:t>.</w:t>
      </w:r>
      <w:r w:rsidR="00B54231" w:rsidRPr="00337606">
        <w:rPr>
          <w:rFonts w:ascii="Arial Narrow" w:hAnsi="Arial Narrow"/>
          <w:b/>
        </w:rPr>
        <w:t xml:space="preserve">350 </w:t>
      </w:r>
      <w:r w:rsidRPr="00337606">
        <w:rPr>
          <w:rFonts w:ascii="Arial Narrow" w:hAnsi="Arial Narrow" w:cs="Arial Narrow"/>
          <w:bCs/>
        </w:rPr>
        <w:t xml:space="preserve">huevos de iguana, </w:t>
      </w:r>
      <w:r w:rsidR="00FA4C50" w:rsidRPr="00337606">
        <w:rPr>
          <w:rFonts w:ascii="Arial Narrow" w:hAnsi="Arial Narrow"/>
          <w:b/>
        </w:rPr>
        <w:t>2</w:t>
      </w:r>
      <w:r w:rsidR="00BB64ED">
        <w:rPr>
          <w:rFonts w:ascii="Arial Narrow" w:hAnsi="Arial Narrow"/>
          <w:b/>
        </w:rPr>
        <w:t>.</w:t>
      </w:r>
      <w:r w:rsidR="00FA4C50" w:rsidRPr="00337606">
        <w:rPr>
          <w:rFonts w:ascii="Arial Narrow" w:hAnsi="Arial Narrow"/>
          <w:b/>
        </w:rPr>
        <w:t xml:space="preserve">909 </w:t>
      </w:r>
      <w:r w:rsidR="00FA4C50" w:rsidRPr="00337606">
        <w:rPr>
          <w:rFonts w:ascii="Arial Narrow" w:hAnsi="Arial Narrow" w:cs="Arial Narrow"/>
          <w:bCs/>
        </w:rPr>
        <w:t>hicoteas, 120 pieles de babilla, 42</w:t>
      </w:r>
      <w:r w:rsidRPr="00337606">
        <w:rPr>
          <w:rFonts w:ascii="Arial Narrow" w:hAnsi="Arial Narrow" w:cs="Arial Narrow"/>
          <w:bCs/>
        </w:rPr>
        <w:t xml:space="preserve"> iguanas vivas</w:t>
      </w:r>
      <w:r w:rsidR="00FA4C50" w:rsidRPr="00337606">
        <w:rPr>
          <w:rFonts w:ascii="Arial Narrow" w:hAnsi="Arial Narrow" w:cs="Arial Narrow"/>
          <w:bCs/>
        </w:rPr>
        <w:t>, 38 cotorras</w:t>
      </w:r>
      <w:r w:rsidRPr="00337606">
        <w:rPr>
          <w:rFonts w:ascii="Arial Narrow" w:hAnsi="Arial Narrow" w:cs="Arial Narrow"/>
          <w:bCs/>
        </w:rPr>
        <w:t xml:space="preserve"> y 11 personas capturadas </w:t>
      </w:r>
      <w:r w:rsidR="00805700" w:rsidRPr="00337606">
        <w:rPr>
          <w:rFonts w:ascii="Arial Narrow" w:hAnsi="Arial Narrow" w:cs="Arial Narrow"/>
          <w:bCs/>
        </w:rPr>
        <w:t xml:space="preserve">en los </w:t>
      </w:r>
      <w:r w:rsidRPr="00337606">
        <w:rPr>
          <w:rFonts w:ascii="Arial Narrow" w:hAnsi="Arial Narrow" w:cs="Arial Narrow"/>
          <w:bCs/>
        </w:rPr>
        <w:t>operativo</w:t>
      </w:r>
      <w:r w:rsidR="00805700" w:rsidRPr="00337606">
        <w:rPr>
          <w:rFonts w:ascii="Arial Narrow" w:hAnsi="Arial Narrow" w:cs="Arial Narrow"/>
          <w:bCs/>
        </w:rPr>
        <w:t>s</w:t>
      </w:r>
      <w:r w:rsidRPr="00337606">
        <w:rPr>
          <w:rFonts w:ascii="Arial Narrow" w:hAnsi="Arial Narrow" w:cs="Arial Narrow"/>
          <w:bCs/>
        </w:rPr>
        <w:t xml:space="preserve"> de </w:t>
      </w:r>
      <w:r w:rsidR="00FB466C" w:rsidRPr="00337606">
        <w:rPr>
          <w:rFonts w:ascii="Arial Narrow" w:hAnsi="Arial Narrow"/>
          <w:lang w:eastAsia="es-CO"/>
        </w:rPr>
        <w:t>la Policía de Bolívar, apoyada por Cardique en el Canal del Dique, jurisdicción del municipio de San Cristóbal</w:t>
      </w:r>
      <w:r w:rsidR="00805700" w:rsidRPr="00337606">
        <w:rPr>
          <w:rFonts w:ascii="Arial Narrow" w:hAnsi="Arial Narrow"/>
          <w:lang w:eastAsia="es-CO"/>
        </w:rPr>
        <w:t>, principalmente</w:t>
      </w:r>
      <w:r w:rsidR="00FB466C" w:rsidRPr="00337606">
        <w:rPr>
          <w:rFonts w:ascii="Arial Narrow" w:hAnsi="Arial Narrow"/>
          <w:lang w:eastAsia="es-CO"/>
        </w:rPr>
        <w:t>. Las especies y subproductos tenían como destino los mercados de Cartagena y Barranquilla.</w:t>
      </w:r>
    </w:p>
    <w:p w:rsidR="00502FFE" w:rsidRDefault="00502FFE" w:rsidP="00CD4622">
      <w:pPr>
        <w:jc w:val="both"/>
        <w:rPr>
          <w:rFonts w:ascii="Arial Narrow" w:hAnsi="Arial Narrow"/>
          <w:color w:val="FF0000"/>
        </w:rPr>
      </w:pPr>
    </w:p>
    <w:p w:rsidR="00502FFE" w:rsidRPr="00337606" w:rsidRDefault="00502FFE" w:rsidP="00502FFE">
      <w:pPr>
        <w:jc w:val="center"/>
        <w:rPr>
          <w:rFonts w:ascii="Arial Narrow" w:hAnsi="Arial Narrow"/>
          <w:b/>
          <w:sz w:val="20"/>
          <w:szCs w:val="20"/>
        </w:rPr>
      </w:pPr>
      <w:r w:rsidRPr="00337606">
        <w:rPr>
          <w:rFonts w:ascii="Arial Narrow" w:hAnsi="Arial Narrow"/>
          <w:b/>
          <w:sz w:val="20"/>
          <w:szCs w:val="20"/>
        </w:rPr>
        <w:t>OPERATIVOS DE CONTROL A TRÁFICO ILEGAL DE ESPECIES</w:t>
      </w:r>
    </w:p>
    <w:p w:rsidR="00502FFE" w:rsidRPr="00337606" w:rsidRDefault="00502FFE" w:rsidP="00502FFE">
      <w:pPr>
        <w:jc w:val="center"/>
        <w:rPr>
          <w:rFonts w:ascii="Arial Narrow" w:hAnsi="Arial Narrow"/>
          <w:b/>
          <w:bCs/>
          <w:sz w:val="20"/>
          <w:szCs w:val="20"/>
          <w:lang w:val="es-MX"/>
        </w:rPr>
      </w:pPr>
      <w:r w:rsidRPr="00337606">
        <w:rPr>
          <w:rFonts w:ascii="Arial Narrow" w:hAnsi="Arial Narrow"/>
          <w:b/>
          <w:bCs/>
          <w:sz w:val="20"/>
          <w:szCs w:val="20"/>
          <w:lang w:val="es-MX"/>
        </w:rPr>
        <w:t>ENERO 01  A  DICIEMBRE 31 DE 2010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851"/>
        <w:gridCol w:w="5341"/>
      </w:tblGrid>
      <w:tr w:rsidR="00502FFE" w:rsidRPr="00337606" w:rsidTr="00DB718D">
        <w:tc>
          <w:tcPr>
            <w:tcW w:w="2268" w:type="dxa"/>
            <w:shd w:val="clear" w:color="auto" w:fill="E0E0E0"/>
            <w:vAlign w:val="center"/>
          </w:tcPr>
          <w:p w:rsidR="00502FFE" w:rsidRPr="00337606" w:rsidRDefault="00502FFE" w:rsidP="00502FFE">
            <w:pPr>
              <w:jc w:val="center"/>
              <w:rPr>
                <w:rFonts w:ascii="Arial Narrow" w:hAnsi="Arial Narrow"/>
                <w:b/>
                <w:sz w:val="20"/>
                <w:szCs w:val="20"/>
              </w:rPr>
            </w:pPr>
            <w:r w:rsidRPr="00337606">
              <w:rPr>
                <w:rFonts w:ascii="Arial Narrow" w:hAnsi="Arial Narrow"/>
                <w:b/>
                <w:sz w:val="20"/>
                <w:szCs w:val="20"/>
              </w:rPr>
              <w:t>SITIOS</w:t>
            </w:r>
          </w:p>
        </w:tc>
        <w:tc>
          <w:tcPr>
            <w:tcW w:w="851" w:type="dxa"/>
            <w:shd w:val="clear" w:color="auto" w:fill="E0E0E0"/>
            <w:vAlign w:val="center"/>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CANT</w:t>
            </w:r>
          </w:p>
        </w:tc>
        <w:tc>
          <w:tcPr>
            <w:tcW w:w="5341" w:type="dxa"/>
            <w:shd w:val="clear" w:color="auto" w:fill="E0E0E0"/>
            <w:vAlign w:val="center"/>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ACTIVIDAD</w:t>
            </w:r>
          </w:p>
        </w:tc>
      </w:tr>
      <w:tr w:rsidR="00DB718D" w:rsidRPr="00337606" w:rsidTr="00DB718D">
        <w:tc>
          <w:tcPr>
            <w:tcW w:w="2268" w:type="dxa"/>
            <w:shd w:val="clear" w:color="auto" w:fill="auto"/>
            <w:vAlign w:val="center"/>
          </w:tcPr>
          <w:p w:rsidR="00DB718D" w:rsidRPr="00337606" w:rsidRDefault="00DB718D" w:rsidP="00B54231">
            <w:pPr>
              <w:rPr>
                <w:rFonts w:ascii="Arial Narrow" w:hAnsi="Arial Narrow"/>
                <w:sz w:val="20"/>
                <w:szCs w:val="20"/>
              </w:rPr>
            </w:pPr>
            <w:r w:rsidRPr="00337606">
              <w:rPr>
                <w:rFonts w:ascii="Arial Narrow" w:hAnsi="Arial Narrow"/>
                <w:sz w:val="20"/>
                <w:szCs w:val="20"/>
              </w:rPr>
              <w:t>Carreto</w:t>
            </w:r>
          </w:p>
        </w:tc>
        <w:tc>
          <w:tcPr>
            <w:tcW w:w="851" w:type="dxa"/>
            <w:shd w:val="clear" w:color="auto" w:fill="auto"/>
            <w:vAlign w:val="center"/>
          </w:tcPr>
          <w:p w:rsidR="00DB718D" w:rsidRPr="00337606" w:rsidRDefault="00DB718D" w:rsidP="00B54231">
            <w:pPr>
              <w:jc w:val="center"/>
              <w:rPr>
                <w:rFonts w:ascii="Arial Narrow" w:hAnsi="Arial Narrow"/>
                <w:sz w:val="20"/>
                <w:szCs w:val="20"/>
              </w:rPr>
            </w:pPr>
            <w:r w:rsidRPr="00337606">
              <w:rPr>
                <w:rFonts w:ascii="Arial Narrow" w:hAnsi="Arial Narrow"/>
                <w:sz w:val="20"/>
                <w:szCs w:val="20"/>
              </w:rPr>
              <w:t>15</w:t>
            </w:r>
          </w:p>
        </w:tc>
        <w:tc>
          <w:tcPr>
            <w:tcW w:w="5341" w:type="dxa"/>
            <w:vMerge w:val="restart"/>
            <w:vAlign w:val="center"/>
          </w:tcPr>
          <w:p w:rsidR="00DB718D" w:rsidRPr="00337606" w:rsidRDefault="00DB718D" w:rsidP="00B54231">
            <w:pPr>
              <w:jc w:val="center"/>
              <w:rPr>
                <w:rFonts w:ascii="Arial Narrow" w:hAnsi="Arial Narrow"/>
                <w:sz w:val="20"/>
                <w:szCs w:val="20"/>
              </w:rPr>
            </w:pPr>
            <w:r w:rsidRPr="00337606">
              <w:rPr>
                <w:rFonts w:ascii="Arial Narrow" w:hAnsi="Arial Narrow"/>
                <w:sz w:val="20"/>
                <w:szCs w:val="20"/>
              </w:rPr>
              <w:t>Operativo Tráfic</w:t>
            </w:r>
            <w:r>
              <w:rPr>
                <w:rFonts w:ascii="Arial Narrow" w:hAnsi="Arial Narrow"/>
                <w:sz w:val="20"/>
                <w:szCs w:val="20"/>
              </w:rPr>
              <w:t xml:space="preserve">o Ilegal de Especies de Flora y </w:t>
            </w:r>
            <w:r w:rsidRPr="00337606">
              <w:rPr>
                <w:rFonts w:ascii="Arial Narrow" w:hAnsi="Arial Narrow"/>
                <w:sz w:val="20"/>
                <w:szCs w:val="20"/>
              </w:rPr>
              <w:t>Fauna</w:t>
            </w:r>
          </w:p>
          <w:p w:rsidR="00DB718D" w:rsidRPr="00337606" w:rsidRDefault="00DB718D" w:rsidP="00B54231">
            <w:pPr>
              <w:jc w:val="center"/>
              <w:rPr>
                <w:rFonts w:ascii="Arial Narrow" w:hAnsi="Arial Narrow"/>
                <w:sz w:val="20"/>
                <w:szCs w:val="20"/>
              </w:rPr>
            </w:pPr>
          </w:p>
        </w:tc>
      </w:tr>
      <w:tr w:rsidR="00DB718D" w:rsidRPr="00337606" w:rsidTr="00DB718D">
        <w:tc>
          <w:tcPr>
            <w:tcW w:w="2268" w:type="dxa"/>
            <w:shd w:val="clear" w:color="auto" w:fill="auto"/>
            <w:vAlign w:val="center"/>
          </w:tcPr>
          <w:p w:rsidR="00DB718D" w:rsidRPr="00337606" w:rsidRDefault="00DB718D" w:rsidP="00B54231">
            <w:pPr>
              <w:rPr>
                <w:rFonts w:ascii="Arial Narrow" w:hAnsi="Arial Narrow"/>
                <w:sz w:val="20"/>
                <w:szCs w:val="20"/>
              </w:rPr>
            </w:pPr>
            <w:r w:rsidRPr="00337606">
              <w:rPr>
                <w:rFonts w:ascii="Arial Narrow" w:hAnsi="Arial Narrow"/>
                <w:sz w:val="20"/>
                <w:szCs w:val="20"/>
              </w:rPr>
              <w:t>Gambote y Sincerín</w:t>
            </w:r>
          </w:p>
        </w:tc>
        <w:tc>
          <w:tcPr>
            <w:tcW w:w="851" w:type="dxa"/>
            <w:shd w:val="clear" w:color="auto" w:fill="auto"/>
            <w:vAlign w:val="center"/>
          </w:tcPr>
          <w:p w:rsidR="00DB718D" w:rsidRPr="00337606" w:rsidRDefault="00DB718D" w:rsidP="00B54231">
            <w:pPr>
              <w:jc w:val="center"/>
              <w:rPr>
                <w:rFonts w:ascii="Arial Narrow" w:hAnsi="Arial Narrow"/>
                <w:sz w:val="20"/>
                <w:szCs w:val="20"/>
              </w:rPr>
            </w:pPr>
            <w:r w:rsidRPr="00337606">
              <w:rPr>
                <w:rFonts w:ascii="Arial Narrow" w:hAnsi="Arial Narrow"/>
                <w:sz w:val="20"/>
                <w:szCs w:val="20"/>
              </w:rPr>
              <w:t>13</w:t>
            </w:r>
          </w:p>
        </w:tc>
        <w:tc>
          <w:tcPr>
            <w:tcW w:w="5341" w:type="dxa"/>
            <w:vMerge/>
            <w:vAlign w:val="center"/>
          </w:tcPr>
          <w:p w:rsidR="00DB718D" w:rsidRPr="00337606" w:rsidRDefault="00DB718D" w:rsidP="00B54231">
            <w:pPr>
              <w:jc w:val="center"/>
              <w:rPr>
                <w:rFonts w:ascii="Arial Narrow" w:hAnsi="Arial Narrow"/>
                <w:sz w:val="20"/>
                <w:szCs w:val="20"/>
              </w:rPr>
            </w:pPr>
          </w:p>
        </w:tc>
      </w:tr>
      <w:tr w:rsidR="00DB718D" w:rsidRPr="00337606" w:rsidTr="00DB718D">
        <w:tc>
          <w:tcPr>
            <w:tcW w:w="2268" w:type="dxa"/>
            <w:shd w:val="clear" w:color="auto" w:fill="auto"/>
            <w:vAlign w:val="center"/>
          </w:tcPr>
          <w:p w:rsidR="00DB718D" w:rsidRPr="00337606" w:rsidRDefault="00DB718D" w:rsidP="00B54231">
            <w:pPr>
              <w:rPr>
                <w:rFonts w:ascii="Arial Narrow" w:hAnsi="Arial Narrow"/>
                <w:sz w:val="20"/>
                <w:szCs w:val="20"/>
              </w:rPr>
            </w:pPr>
            <w:r w:rsidRPr="00337606">
              <w:rPr>
                <w:rFonts w:ascii="Arial Narrow" w:hAnsi="Arial Narrow"/>
                <w:sz w:val="20"/>
                <w:szCs w:val="20"/>
              </w:rPr>
              <w:t>Carmen de Bolívar</w:t>
            </w:r>
          </w:p>
          <w:p w:rsidR="00DB718D" w:rsidRPr="00337606" w:rsidRDefault="00DB718D" w:rsidP="00B54231">
            <w:pPr>
              <w:rPr>
                <w:rFonts w:ascii="Arial Narrow" w:hAnsi="Arial Narrow"/>
                <w:sz w:val="20"/>
                <w:szCs w:val="20"/>
              </w:rPr>
            </w:pPr>
            <w:r w:rsidRPr="00337606">
              <w:rPr>
                <w:rFonts w:ascii="Arial Narrow" w:hAnsi="Arial Narrow"/>
                <w:sz w:val="20"/>
                <w:szCs w:val="20"/>
              </w:rPr>
              <w:t>San Juan Nepomuceno</w:t>
            </w:r>
          </w:p>
        </w:tc>
        <w:tc>
          <w:tcPr>
            <w:tcW w:w="851" w:type="dxa"/>
            <w:shd w:val="clear" w:color="auto" w:fill="auto"/>
            <w:vAlign w:val="center"/>
          </w:tcPr>
          <w:p w:rsidR="00DB718D" w:rsidRPr="00337606" w:rsidRDefault="00DB718D" w:rsidP="00B54231">
            <w:pPr>
              <w:jc w:val="center"/>
              <w:rPr>
                <w:rFonts w:ascii="Arial Narrow" w:hAnsi="Arial Narrow"/>
                <w:sz w:val="20"/>
                <w:szCs w:val="20"/>
              </w:rPr>
            </w:pPr>
            <w:r w:rsidRPr="00337606">
              <w:rPr>
                <w:rFonts w:ascii="Arial Narrow" w:hAnsi="Arial Narrow"/>
                <w:sz w:val="20"/>
                <w:szCs w:val="20"/>
              </w:rPr>
              <w:t>11</w:t>
            </w:r>
          </w:p>
        </w:tc>
        <w:tc>
          <w:tcPr>
            <w:tcW w:w="5341" w:type="dxa"/>
            <w:vMerge/>
            <w:vAlign w:val="center"/>
          </w:tcPr>
          <w:p w:rsidR="00DB718D" w:rsidRPr="00337606" w:rsidRDefault="00DB718D" w:rsidP="00B54231">
            <w:pPr>
              <w:jc w:val="center"/>
              <w:rPr>
                <w:rFonts w:ascii="Arial Narrow" w:hAnsi="Arial Narrow"/>
                <w:sz w:val="20"/>
                <w:szCs w:val="20"/>
              </w:rPr>
            </w:pPr>
          </w:p>
        </w:tc>
      </w:tr>
      <w:tr w:rsidR="00DB718D" w:rsidRPr="00337606" w:rsidTr="00DB718D">
        <w:tc>
          <w:tcPr>
            <w:tcW w:w="2268" w:type="dxa"/>
            <w:shd w:val="clear" w:color="auto" w:fill="auto"/>
            <w:vAlign w:val="center"/>
          </w:tcPr>
          <w:p w:rsidR="00DB718D" w:rsidRPr="00337606" w:rsidRDefault="00DB718D" w:rsidP="00B54231">
            <w:pPr>
              <w:rPr>
                <w:rFonts w:ascii="Arial Narrow" w:hAnsi="Arial Narrow"/>
                <w:sz w:val="20"/>
                <w:szCs w:val="20"/>
              </w:rPr>
            </w:pPr>
            <w:r w:rsidRPr="00337606">
              <w:rPr>
                <w:rFonts w:ascii="Arial Narrow" w:hAnsi="Arial Narrow"/>
                <w:sz w:val="20"/>
                <w:szCs w:val="20"/>
              </w:rPr>
              <w:t>Calamar</w:t>
            </w:r>
          </w:p>
        </w:tc>
        <w:tc>
          <w:tcPr>
            <w:tcW w:w="851" w:type="dxa"/>
            <w:shd w:val="clear" w:color="auto" w:fill="auto"/>
            <w:vAlign w:val="center"/>
          </w:tcPr>
          <w:p w:rsidR="00DB718D" w:rsidRPr="00337606" w:rsidRDefault="00DB718D" w:rsidP="00B54231">
            <w:pPr>
              <w:jc w:val="center"/>
              <w:rPr>
                <w:rFonts w:ascii="Arial Narrow" w:hAnsi="Arial Narrow"/>
                <w:sz w:val="20"/>
                <w:szCs w:val="20"/>
              </w:rPr>
            </w:pPr>
            <w:r w:rsidRPr="00337606">
              <w:rPr>
                <w:rFonts w:ascii="Arial Narrow" w:hAnsi="Arial Narrow"/>
                <w:sz w:val="20"/>
                <w:szCs w:val="20"/>
              </w:rPr>
              <w:t>7</w:t>
            </w:r>
          </w:p>
        </w:tc>
        <w:tc>
          <w:tcPr>
            <w:tcW w:w="5341" w:type="dxa"/>
            <w:vMerge/>
            <w:vAlign w:val="center"/>
          </w:tcPr>
          <w:p w:rsidR="00DB718D" w:rsidRPr="00337606" w:rsidRDefault="00DB718D" w:rsidP="00B54231">
            <w:pPr>
              <w:jc w:val="center"/>
              <w:rPr>
                <w:rFonts w:ascii="Arial Narrow" w:hAnsi="Arial Narrow"/>
                <w:sz w:val="20"/>
                <w:szCs w:val="20"/>
              </w:rPr>
            </w:pPr>
          </w:p>
        </w:tc>
      </w:tr>
      <w:tr w:rsidR="00DB718D" w:rsidRPr="00337606" w:rsidTr="00DB718D">
        <w:tc>
          <w:tcPr>
            <w:tcW w:w="2268" w:type="dxa"/>
            <w:shd w:val="clear" w:color="auto" w:fill="auto"/>
            <w:vAlign w:val="center"/>
          </w:tcPr>
          <w:p w:rsidR="00DB718D" w:rsidRPr="00337606" w:rsidRDefault="00DB718D" w:rsidP="00B54231">
            <w:pPr>
              <w:rPr>
                <w:rFonts w:ascii="Arial Narrow" w:hAnsi="Arial Narrow"/>
                <w:sz w:val="20"/>
                <w:szCs w:val="20"/>
              </w:rPr>
            </w:pPr>
            <w:r w:rsidRPr="00337606">
              <w:rPr>
                <w:rFonts w:ascii="Arial Narrow" w:hAnsi="Arial Narrow"/>
                <w:sz w:val="20"/>
                <w:szCs w:val="20"/>
              </w:rPr>
              <w:t>Villanueva</w:t>
            </w:r>
          </w:p>
          <w:p w:rsidR="00DB718D" w:rsidRPr="00337606" w:rsidRDefault="00DB718D" w:rsidP="00B54231">
            <w:pPr>
              <w:rPr>
                <w:rFonts w:ascii="Arial Narrow" w:hAnsi="Arial Narrow"/>
                <w:sz w:val="20"/>
                <w:szCs w:val="20"/>
              </w:rPr>
            </w:pPr>
            <w:r w:rsidRPr="00337606">
              <w:rPr>
                <w:rFonts w:ascii="Arial Narrow" w:hAnsi="Arial Narrow"/>
                <w:sz w:val="20"/>
                <w:szCs w:val="20"/>
              </w:rPr>
              <w:t>San Estanilao</w:t>
            </w:r>
          </w:p>
        </w:tc>
        <w:tc>
          <w:tcPr>
            <w:tcW w:w="851" w:type="dxa"/>
            <w:shd w:val="clear" w:color="auto" w:fill="auto"/>
            <w:vAlign w:val="center"/>
          </w:tcPr>
          <w:p w:rsidR="00DB718D" w:rsidRPr="00337606" w:rsidRDefault="00DB718D" w:rsidP="00B54231">
            <w:pPr>
              <w:jc w:val="center"/>
              <w:rPr>
                <w:rFonts w:ascii="Arial Narrow" w:hAnsi="Arial Narrow"/>
                <w:sz w:val="20"/>
                <w:szCs w:val="20"/>
              </w:rPr>
            </w:pPr>
            <w:r w:rsidRPr="00337606">
              <w:rPr>
                <w:rFonts w:ascii="Arial Narrow" w:hAnsi="Arial Narrow"/>
                <w:sz w:val="20"/>
                <w:szCs w:val="20"/>
              </w:rPr>
              <w:t>9</w:t>
            </w:r>
          </w:p>
        </w:tc>
        <w:tc>
          <w:tcPr>
            <w:tcW w:w="5341" w:type="dxa"/>
            <w:vMerge/>
            <w:vAlign w:val="center"/>
          </w:tcPr>
          <w:p w:rsidR="00DB718D" w:rsidRPr="00337606" w:rsidRDefault="00DB718D" w:rsidP="00B54231">
            <w:pPr>
              <w:jc w:val="center"/>
              <w:rPr>
                <w:rFonts w:ascii="Arial Narrow" w:hAnsi="Arial Narrow"/>
                <w:sz w:val="20"/>
                <w:szCs w:val="20"/>
              </w:rPr>
            </w:pPr>
          </w:p>
        </w:tc>
      </w:tr>
      <w:tr w:rsidR="00DB718D" w:rsidRPr="00337606" w:rsidTr="00DB718D">
        <w:tc>
          <w:tcPr>
            <w:tcW w:w="2268" w:type="dxa"/>
            <w:shd w:val="clear" w:color="auto" w:fill="auto"/>
            <w:vAlign w:val="center"/>
          </w:tcPr>
          <w:p w:rsidR="00DB718D" w:rsidRPr="00337606" w:rsidRDefault="00DB718D" w:rsidP="00B54231">
            <w:pPr>
              <w:rPr>
                <w:rFonts w:ascii="Arial Narrow" w:hAnsi="Arial Narrow"/>
                <w:sz w:val="20"/>
                <w:szCs w:val="20"/>
              </w:rPr>
            </w:pPr>
            <w:r w:rsidRPr="00337606">
              <w:rPr>
                <w:rFonts w:ascii="Arial Narrow" w:hAnsi="Arial Narrow"/>
                <w:sz w:val="20"/>
                <w:szCs w:val="20"/>
              </w:rPr>
              <w:t xml:space="preserve">Santa Catalina </w:t>
            </w:r>
          </w:p>
          <w:p w:rsidR="00DB718D" w:rsidRPr="00337606" w:rsidRDefault="00DB718D" w:rsidP="00B54231">
            <w:pPr>
              <w:rPr>
                <w:rFonts w:ascii="Arial Narrow" w:hAnsi="Arial Narrow"/>
                <w:sz w:val="20"/>
                <w:szCs w:val="20"/>
              </w:rPr>
            </w:pPr>
            <w:r w:rsidRPr="00337606">
              <w:rPr>
                <w:rFonts w:ascii="Arial Narrow" w:hAnsi="Arial Narrow"/>
                <w:sz w:val="20"/>
                <w:szCs w:val="20"/>
              </w:rPr>
              <w:t>Clemencia</w:t>
            </w:r>
          </w:p>
        </w:tc>
        <w:tc>
          <w:tcPr>
            <w:tcW w:w="851" w:type="dxa"/>
            <w:shd w:val="clear" w:color="auto" w:fill="auto"/>
            <w:vAlign w:val="center"/>
          </w:tcPr>
          <w:p w:rsidR="00DB718D" w:rsidRPr="00337606" w:rsidRDefault="00DB718D" w:rsidP="00B54231">
            <w:pPr>
              <w:jc w:val="center"/>
              <w:rPr>
                <w:rFonts w:ascii="Arial Narrow" w:hAnsi="Arial Narrow"/>
                <w:sz w:val="20"/>
                <w:szCs w:val="20"/>
              </w:rPr>
            </w:pPr>
            <w:r w:rsidRPr="00337606">
              <w:rPr>
                <w:rFonts w:ascii="Arial Narrow" w:hAnsi="Arial Narrow"/>
                <w:sz w:val="20"/>
                <w:szCs w:val="20"/>
              </w:rPr>
              <w:t>9</w:t>
            </w:r>
          </w:p>
        </w:tc>
        <w:tc>
          <w:tcPr>
            <w:tcW w:w="5341" w:type="dxa"/>
            <w:vMerge/>
            <w:vAlign w:val="center"/>
          </w:tcPr>
          <w:p w:rsidR="00DB718D" w:rsidRPr="00337606" w:rsidRDefault="00DB718D" w:rsidP="00B54231">
            <w:pPr>
              <w:jc w:val="center"/>
              <w:rPr>
                <w:rFonts w:ascii="Arial Narrow" w:hAnsi="Arial Narrow"/>
                <w:sz w:val="20"/>
                <w:szCs w:val="20"/>
              </w:rPr>
            </w:pPr>
          </w:p>
        </w:tc>
      </w:tr>
      <w:tr w:rsidR="00502FFE" w:rsidRPr="00337606" w:rsidTr="00DB718D">
        <w:tc>
          <w:tcPr>
            <w:tcW w:w="2268" w:type="dxa"/>
            <w:shd w:val="clear" w:color="auto" w:fill="auto"/>
            <w:vAlign w:val="center"/>
          </w:tcPr>
          <w:p w:rsidR="00502FFE" w:rsidRPr="00337606" w:rsidRDefault="00502FFE" w:rsidP="00B54231">
            <w:pPr>
              <w:rPr>
                <w:rFonts w:ascii="Arial Narrow" w:hAnsi="Arial Narrow"/>
                <w:sz w:val="20"/>
                <w:szCs w:val="20"/>
              </w:rPr>
            </w:pPr>
            <w:r w:rsidRPr="00337606">
              <w:rPr>
                <w:rFonts w:ascii="Arial Narrow" w:hAnsi="Arial Narrow"/>
                <w:sz w:val="20"/>
                <w:szCs w:val="20"/>
              </w:rPr>
              <w:t>Canal del Dique</w:t>
            </w:r>
          </w:p>
          <w:p w:rsidR="00502FFE" w:rsidRPr="00337606" w:rsidRDefault="00502FFE" w:rsidP="00B54231">
            <w:pPr>
              <w:rPr>
                <w:rFonts w:ascii="Arial Narrow" w:hAnsi="Arial Narrow"/>
                <w:sz w:val="20"/>
                <w:szCs w:val="20"/>
              </w:rPr>
            </w:pPr>
            <w:r w:rsidRPr="00337606">
              <w:rPr>
                <w:rFonts w:ascii="Arial Narrow" w:hAnsi="Arial Narrow"/>
                <w:sz w:val="20"/>
                <w:szCs w:val="20"/>
              </w:rPr>
              <w:t>Ciénaga de Marialabaja</w:t>
            </w:r>
          </w:p>
        </w:tc>
        <w:tc>
          <w:tcPr>
            <w:tcW w:w="851" w:type="dxa"/>
            <w:shd w:val="clear" w:color="auto" w:fill="auto"/>
            <w:vAlign w:val="center"/>
          </w:tcPr>
          <w:p w:rsidR="00502FFE" w:rsidRPr="00337606" w:rsidRDefault="00502FFE" w:rsidP="00B54231">
            <w:pPr>
              <w:jc w:val="center"/>
              <w:rPr>
                <w:rFonts w:ascii="Arial Narrow" w:hAnsi="Arial Narrow"/>
                <w:sz w:val="20"/>
                <w:szCs w:val="20"/>
              </w:rPr>
            </w:pPr>
            <w:r w:rsidRPr="00337606">
              <w:rPr>
                <w:rFonts w:ascii="Arial Narrow" w:hAnsi="Arial Narrow"/>
                <w:sz w:val="20"/>
                <w:szCs w:val="20"/>
              </w:rPr>
              <w:t>15</w:t>
            </w:r>
          </w:p>
        </w:tc>
        <w:tc>
          <w:tcPr>
            <w:tcW w:w="5341" w:type="dxa"/>
            <w:tcBorders>
              <w:bottom w:val="single" w:sz="4" w:space="0" w:color="auto"/>
            </w:tcBorders>
            <w:vAlign w:val="center"/>
          </w:tcPr>
          <w:p w:rsidR="00502FFE" w:rsidRPr="00337606" w:rsidRDefault="00502FFE" w:rsidP="00B54231">
            <w:pPr>
              <w:jc w:val="center"/>
              <w:rPr>
                <w:rFonts w:ascii="Arial Narrow" w:hAnsi="Arial Narrow"/>
                <w:sz w:val="20"/>
                <w:szCs w:val="20"/>
              </w:rPr>
            </w:pPr>
            <w:r w:rsidRPr="00337606">
              <w:rPr>
                <w:rFonts w:ascii="Arial Narrow" w:hAnsi="Arial Narrow"/>
                <w:sz w:val="20"/>
                <w:szCs w:val="20"/>
              </w:rPr>
              <w:t xml:space="preserve">Control De Actividades Alrededor de la </w:t>
            </w:r>
            <w:r w:rsidR="000C3011" w:rsidRPr="00337606">
              <w:rPr>
                <w:rFonts w:ascii="Arial Narrow" w:hAnsi="Arial Narrow"/>
                <w:sz w:val="20"/>
                <w:szCs w:val="20"/>
              </w:rPr>
              <w:t>Bahía</w:t>
            </w:r>
            <w:r w:rsidRPr="00337606">
              <w:rPr>
                <w:rFonts w:ascii="Arial Narrow" w:hAnsi="Arial Narrow"/>
                <w:sz w:val="20"/>
                <w:szCs w:val="20"/>
              </w:rPr>
              <w:t xml:space="preserve"> de Cartagena</w:t>
            </w:r>
          </w:p>
        </w:tc>
      </w:tr>
      <w:tr w:rsidR="00502FFE" w:rsidRPr="00337606" w:rsidTr="006D7E58">
        <w:trPr>
          <w:trHeight w:val="613"/>
        </w:trPr>
        <w:tc>
          <w:tcPr>
            <w:tcW w:w="2268" w:type="dxa"/>
            <w:shd w:val="clear" w:color="auto" w:fill="auto"/>
            <w:vAlign w:val="center"/>
          </w:tcPr>
          <w:p w:rsidR="00502FFE" w:rsidRPr="006D7E58" w:rsidRDefault="00502FFE" w:rsidP="006D7E58">
            <w:pPr>
              <w:jc w:val="center"/>
              <w:rPr>
                <w:rFonts w:ascii="Arial Narrow" w:hAnsi="Arial Narrow"/>
                <w:b/>
                <w:sz w:val="20"/>
                <w:szCs w:val="20"/>
              </w:rPr>
            </w:pPr>
            <w:r w:rsidRPr="00337606">
              <w:rPr>
                <w:rFonts w:ascii="Arial Narrow" w:hAnsi="Arial Narrow"/>
                <w:b/>
                <w:sz w:val="20"/>
                <w:szCs w:val="20"/>
              </w:rPr>
              <w:t>Total Salidas a  actividades de Control y Vigilancia</w:t>
            </w:r>
          </w:p>
        </w:tc>
        <w:tc>
          <w:tcPr>
            <w:tcW w:w="851" w:type="dxa"/>
            <w:shd w:val="clear" w:color="auto" w:fill="auto"/>
            <w:vAlign w:val="center"/>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79</w:t>
            </w:r>
          </w:p>
        </w:tc>
        <w:tc>
          <w:tcPr>
            <w:tcW w:w="5341" w:type="dxa"/>
            <w:shd w:val="clear" w:color="auto" w:fill="E0E0E0"/>
            <w:vAlign w:val="center"/>
          </w:tcPr>
          <w:p w:rsidR="00502FFE" w:rsidRPr="00337606" w:rsidRDefault="00502FFE" w:rsidP="006D7E58">
            <w:pPr>
              <w:rPr>
                <w:rFonts w:ascii="Arial Narrow" w:hAnsi="Arial Narrow"/>
                <w:sz w:val="20"/>
                <w:szCs w:val="20"/>
              </w:rPr>
            </w:pPr>
          </w:p>
        </w:tc>
      </w:tr>
    </w:tbl>
    <w:p w:rsidR="00502FFE" w:rsidRPr="00337606" w:rsidRDefault="00502FFE" w:rsidP="00502FFE">
      <w:pPr>
        <w:jc w:val="center"/>
        <w:rPr>
          <w:rFonts w:ascii="Arial Narrow" w:hAnsi="Arial Narrow"/>
          <w:b/>
          <w:bCs/>
          <w:color w:val="FF0000"/>
          <w:sz w:val="20"/>
          <w:szCs w:val="20"/>
          <w:lang w:val="es-MX"/>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2160"/>
      </w:tblGrid>
      <w:tr w:rsidR="00502FFE" w:rsidRPr="00337606" w:rsidTr="00B54231">
        <w:tc>
          <w:tcPr>
            <w:tcW w:w="6120" w:type="dxa"/>
            <w:gridSpan w:val="2"/>
            <w:shd w:val="clear" w:color="auto" w:fill="B3B3B3"/>
          </w:tcPr>
          <w:p w:rsidR="00502FFE" w:rsidRPr="00337606" w:rsidRDefault="00502FFE" w:rsidP="00337606">
            <w:pPr>
              <w:jc w:val="center"/>
              <w:rPr>
                <w:rFonts w:ascii="Arial Narrow" w:hAnsi="Arial Narrow"/>
                <w:b/>
                <w:sz w:val="20"/>
                <w:szCs w:val="20"/>
              </w:rPr>
            </w:pPr>
            <w:r w:rsidRPr="00337606">
              <w:rPr>
                <w:rFonts w:ascii="Arial Narrow" w:hAnsi="Arial Narrow"/>
                <w:b/>
                <w:sz w:val="20"/>
                <w:szCs w:val="20"/>
              </w:rPr>
              <w:t xml:space="preserve">DECOMISOS REALIZADOS </w:t>
            </w:r>
          </w:p>
        </w:tc>
      </w:tr>
      <w:tr w:rsidR="00502FFE" w:rsidRPr="00337606" w:rsidTr="00B54231">
        <w:tc>
          <w:tcPr>
            <w:tcW w:w="6120" w:type="dxa"/>
            <w:gridSpan w:val="2"/>
            <w:shd w:val="clear" w:color="auto" w:fill="B3B3B3"/>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FAUNA</w:t>
            </w:r>
          </w:p>
        </w:tc>
      </w:tr>
      <w:tr w:rsidR="00502FFE" w:rsidRPr="00337606" w:rsidTr="00B54231">
        <w:tc>
          <w:tcPr>
            <w:tcW w:w="39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ESPECIE</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CANTIDAD</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Icotea</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2909</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Pisingos</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398</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Babillas</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42</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 xml:space="preserve">Venado </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Oso Perezoso</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2</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Cotorras</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38</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Boa</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7</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Huevos de iguana</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2350</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Loros</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7</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Pericos</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2</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Guacamaya</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w:t>
            </w:r>
          </w:p>
        </w:tc>
      </w:tr>
      <w:tr w:rsidR="00502FFE" w:rsidRPr="00337606" w:rsidTr="00B54231">
        <w:tc>
          <w:tcPr>
            <w:tcW w:w="3960" w:type="dxa"/>
          </w:tcPr>
          <w:p w:rsidR="00502FFE" w:rsidRPr="00337606" w:rsidRDefault="009C47D2" w:rsidP="00B54231">
            <w:pPr>
              <w:jc w:val="both"/>
              <w:rPr>
                <w:rFonts w:ascii="Arial Narrow" w:hAnsi="Arial Narrow"/>
                <w:sz w:val="20"/>
                <w:szCs w:val="20"/>
              </w:rPr>
            </w:pPr>
            <w:r w:rsidRPr="00337606">
              <w:rPr>
                <w:rFonts w:ascii="Arial Narrow" w:hAnsi="Arial Narrow"/>
                <w:sz w:val="20"/>
                <w:szCs w:val="20"/>
              </w:rPr>
              <w:t>Tucán</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Mono Colorado</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Piel de Babilla</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120</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Mapache</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w:t>
            </w:r>
          </w:p>
        </w:tc>
      </w:tr>
      <w:tr w:rsidR="00502FFE" w:rsidRPr="00337606" w:rsidTr="00B54231">
        <w:tc>
          <w:tcPr>
            <w:tcW w:w="396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Zorro Perro</w:t>
            </w:r>
          </w:p>
        </w:tc>
        <w:tc>
          <w:tcPr>
            <w:tcW w:w="216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w:t>
            </w:r>
          </w:p>
        </w:tc>
      </w:tr>
    </w:tbl>
    <w:p w:rsidR="00502FFE" w:rsidRPr="00337606" w:rsidRDefault="00502FFE" w:rsidP="00502FFE">
      <w:pPr>
        <w:jc w:val="center"/>
        <w:rPr>
          <w:rFonts w:ascii="Arial Narrow" w:hAnsi="Arial Narrow"/>
          <w:b/>
          <w:bCs/>
          <w:sz w:val="20"/>
          <w:szCs w:val="20"/>
          <w:lang w:val="es-MX"/>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2520"/>
      </w:tblGrid>
      <w:tr w:rsidR="00502FFE" w:rsidRPr="00337606" w:rsidTr="00B54231">
        <w:tc>
          <w:tcPr>
            <w:tcW w:w="6120" w:type="dxa"/>
            <w:gridSpan w:val="2"/>
            <w:shd w:val="clear" w:color="auto" w:fill="B3B3B3"/>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FLORA</w:t>
            </w:r>
          </w:p>
        </w:tc>
      </w:tr>
      <w:tr w:rsidR="00502FFE" w:rsidRPr="00337606" w:rsidTr="00B54231">
        <w:tc>
          <w:tcPr>
            <w:tcW w:w="360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ESPECIE</w:t>
            </w:r>
          </w:p>
        </w:tc>
        <w:tc>
          <w:tcPr>
            <w:tcW w:w="252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CANTIDAD M</w:t>
            </w:r>
            <w:r w:rsidRPr="00337606">
              <w:rPr>
                <w:rFonts w:ascii="Arial Narrow" w:hAnsi="Arial Narrow"/>
                <w:b/>
                <w:sz w:val="20"/>
                <w:szCs w:val="20"/>
                <w:vertAlign w:val="superscript"/>
              </w:rPr>
              <w:t>3</w:t>
            </w:r>
          </w:p>
        </w:tc>
      </w:tr>
      <w:tr w:rsidR="00502FFE" w:rsidRPr="00337606" w:rsidTr="00B54231">
        <w:tc>
          <w:tcPr>
            <w:tcW w:w="360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Amargo</w:t>
            </w:r>
          </w:p>
        </w:tc>
        <w:tc>
          <w:tcPr>
            <w:tcW w:w="252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3.0</w:t>
            </w:r>
          </w:p>
        </w:tc>
      </w:tr>
      <w:tr w:rsidR="00502FFE" w:rsidRPr="00337606" w:rsidTr="00B54231">
        <w:tc>
          <w:tcPr>
            <w:tcW w:w="360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Brazil</w:t>
            </w:r>
          </w:p>
        </w:tc>
        <w:tc>
          <w:tcPr>
            <w:tcW w:w="252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1.0</w:t>
            </w:r>
          </w:p>
        </w:tc>
      </w:tr>
      <w:tr w:rsidR="00502FFE" w:rsidRPr="00337606" w:rsidTr="00B54231">
        <w:tc>
          <w:tcPr>
            <w:tcW w:w="6120" w:type="dxa"/>
            <w:gridSpan w:val="2"/>
            <w:shd w:val="clear" w:color="auto" w:fill="B3B3B3"/>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OTROS</w:t>
            </w:r>
          </w:p>
        </w:tc>
      </w:tr>
      <w:tr w:rsidR="00502FFE" w:rsidRPr="00337606" w:rsidTr="00B54231">
        <w:tc>
          <w:tcPr>
            <w:tcW w:w="360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ESPECIE</w:t>
            </w:r>
          </w:p>
        </w:tc>
        <w:tc>
          <w:tcPr>
            <w:tcW w:w="252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CANTIDAD Kg</w:t>
            </w:r>
          </w:p>
        </w:tc>
      </w:tr>
      <w:tr w:rsidR="00502FFE" w:rsidRPr="00337606" w:rsidTr="00B54231">
        <w:tc>
          <w:tcPr>
            <w:tcW w:w="360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 xml:space="preserve">Arena </w:t>
            </w:r>
          </w:p>
        </w:tc>
        <w:tc>
          <w:tcPr>
            <w:tcW w:w="252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57.000</w:t>
            </w:r>
          </w:p>
        </w:tc>
      </w:tr>
      <w:tr w:rsidR="00502FFE" w:rsidRPr="00337606" w:rsidTr="00B54231">
        <w:tc>
          <w:tcPr>
            <w:tcW w:w="3600" w:type="dxa"/>
          </w:tcPr>
          <w:p w:rsidR="00502FFE" w:rsidRPr="00337606" w:rsidRDefault="00502FFE" w:rsidP="00B54231">
            <w:pPr>
              <w:jc w:val="both"/>
              <w:rPr>
                <w:rFonts w:ascii="Arial Narrow" w:hAnsi="Arial Narrow"/>
                <w:sz w:val="20"/>
                <w:szCs w:val="20"/>
              </w:rPr>
            </w:pPr>
            <w:r w:rsidRPr="00337606">
              <w:rPr>
                <w:rFonts w:ascii="Arial Narrow" w:hAnsi="Arial Narrow"/>
                <w:sz w:val="20"/>
                <w:szCs w:val="20"/>
              </w:rPr>
              <w:t>Piedra China</w:t>
            </w:r>
          </w:p>
        </w:tc>
        <w:tc>
          <w:tcPr>
            <w:tcW w:w="2520" w:type="dxa"/>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35.000</w:t>
            </w:r>
          </w:p>
        </w:tc>
      </w:tr>
    </w:tbl>
    <w:p w:rsidR="00502FFE" w:rsidRPr="00337606" w:rsidRDefault="00502FFE" w:rsidP="00502FFE">
      <w:pPr>
        <w:rPr>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6300"/>
        <w:gridCol w:w="2520"/>
      </w:tblGrid>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 xml:space="preserve">ACTIVIDADES  CONTROL Y VIGILANCIA </w:t>
            </w:r>
          </w:p>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 xml:space="preserve">ENERO 01  A  </w:t>
            </w:r>
            <w:r w:rsidRPr="00337606">
              <w:rPr>
                <w:rFonts w:ascii="Arial Narrow" w:hAnsi="Arial Narrow"/>
                <w:b/>
                <w:bCs/>
                <w:sz w:val="20"/>
                <w:szCs w:val="20"/>
                <w:lang w:val="es-MX"/>
              </w:rPr>
              <w:t>DICIEMBRE 31</w:t>
            </w:r>
            <w:r w:rsidRPr="00337606">
              <w:rPr>
                <w:rFonts w:ascii="Arial Narrow" w:hAnsi="Arial Narrow"/>
                <w:b/>
                <w:sz w:val="20"/>
                <w:szCs w:val="20"/>
                <w:lang w:val="es-MX"/>
              </w:rPr>
              <w:t xml:space="preserve"> DE 2010</w:t>
            </w:r>
          </w:p>
        </w:tc>
        <w:tc>
          <w:tcPr>
            <w:tcW w:w="2520" w:type="dxa"/>
            <w:vMerge w:val="restart"/>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 xml:space="preserve"> Nº</w:t>
            </w:r>
          </w:p>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ACTIVIDADES</w:t>
            </w:r>
          </w:p>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 xml:space="preserve">  REALIZADAS</w:t>
            </w:r>
          </w:p>
        </w:tc>
      </w:tr>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rPr>
            </w:pPr>
            <w:r w:rsidRPr="00337606">
              <w:rPr>
                <w:rFonts w:ascii="Arial Narrow" w:hAnsi="Arial Narrow"/>
                <w:b/>
                <w:sz w:val="20"/>
                <w:szCs w:val="20"/>
              </w:rPr>
              <w:t>MUNICIPIOS DE LA JURISDICCIÓN</w:t>
            </w:r>
          </w:p>
        </w:tc>
        <w:tc>
          <w:tcPr>
            <w:tcW w:w="2520" w:type="dxa"/>
            <w:vMerge/>
          </w:tcPr>
          <w:p w:rsidR="00502FFE" w:rsidRPr="00337606" w:rsidRDefault="00502FFE" w:rsidP="00B54231">
            <w:pPr>
              <w:jc w:val="center"/>
              <w:rPr>
                <w:rFonts w:ascii="Arial Narrow" w:hAnsi="Arial Narrow"/>
                <w:sz w:val="20"/>
                <w:szCs w:val="20"/>
                <w:lang w:val="es-MX"/>
              </w:rPr>
            </w:pP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Control y Vigilancia a Hoteles en Municipio</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20</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2</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Control y Vigilancia a lavaderos, estaciones de servicio</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20</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3</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Basureros a cielo abierto</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18</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4</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Estado de canales y cuerpos de agua</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24</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5</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Depósitos madereros</w:t>
            </w:r>
          </w:p>
        </w:tc>
        <w:tc>
          <w:tcPr>
            <w:tcW w:w="2520" w:type="dxa"/>
          </w:tcPr>
          <w:p w:rsidR="00502FFE" w:rsidRPr="00337606" w:rsidRDefault="00502FFE" w:rsidP="00B54231">
            <w:pPr>
              <w:jc w:val="center"/>
              <w:rPr>
                <w:rFonts w:ascii="Arial Narrow" w:hAnsi="Arial Narrow"/>
                <w:color w:val="7030A0"/>
                <w:sz w:val="20"/>
                <w:szCs w:val="20"/>
                <w:lang w:val="es-MX"/>
              </w:rPr>
            </w:pPr>
            <w:r w:rsidRPr="00337606">
              <w:rPr>
                <w:rFonts w:ascii="Arial Narrow" w:hAnsi="Arial Narrow"/>
                <w:color w:val="7030A0"/>
                <w:sz w:val="20"/>
                <w:szCs w:val="20"/>
                <w:lang w:val="es-MX"/>
              </w:rPr>
              <w:t>15</w:t>
            </w:r>
          </w:p>
        </w:tc>
      </w:tr>
      <w:tr w:rsidR="00502FFE" w:rsidRPr="00337606" w:rsidTr="00B54231">
        <w:tc>
          <w:tcPr>
            <w:tcW w:w="468" w:type="dxa"/>
          </w:tcPr>
          <w:p w:rsidR="00502FFE" w:rsidRPr="00337606" w:rsidRDefault="00502FFE" w:rsidP="00B54231">
            <w:pPr>
              <w:rPr>
                <w:b/>
                <w:sz w:val="20"/>
                <w:szCs w:val="20"/>
                <w:lang w:val="es-MX"/>
              </w:rPr>
            </w:pPr>
            <w:r w:rsidRPr="00337606">
              <w:rPr>
                <w:b/>
                <w:sz w:val="20"/>
                <w:szCs w:val="20"/>
                <w:lang w:val="es-MX"/>
              </w:rPr>
              <w:t>6</w:t>
            </w:r>
          </w:p>
        </w:tc>
        <w:tc>
          <w:tcPr>
            <w:tcW w:w="6300" w:type="dxa"/>
          </w:tcPr>
          <w:p w:rsidR="00502FFE" w:rsidRPr="00337606" w:rsidRDefault="00502FFE" w:rsidP="00B54231">
            <w:pPr>
              <w:rPr>
                <w:rFonts w:ascii="Arial Narrow" w:hAnsi="Arial Narrow"/>
                <w:b/>
                <w:sz w:val="20"/>
                <w:szCs w:val="20"/>
              </w:rPr>
            </w:pPr>
            <w:r w:rsidRPr="00337606">
              <w:rPr>
                <w:rFonts w:ascii="Arial Narrow" w:hAnsi="Arial Narrow"/>
                <w:b/>
                <w:sz w:val="20"/>
                <w:szCs w:val="20"/>
              </w:rPr>
              <w:t>Operativos de Control al Tráfico Ilegal de especies</w:t>
            </w:r>
          </w:p>
        </w:tc>
        <w:tc>
          <w:tcPr>
            <w:tcW w:w="2520" w:type="dxa"/>
          </w:tcPr>
          <w:p w:rsidR="00502FFE" w:rsidRPr="00337606" w:rsidRDefault="00502FFE" w:rsidP="00B54231">
            <w:pPr>
              <w:jc w:val="center"/>
              <w:rPr>
                <w:rFonts w:ascii="Arial Narrow" w:hAnsi="Arial Narrow"/>
                <w:b/>
                <w:sz w:val="20"/>
                <w:szCs w:val="20"/>
                <w:highlight w:val="yellow"/>
                <w:lang w:val="es-MX"/>
              </w:rPr>
            </w:pPr>
            <w:r w:rsidRPr="00337606">
              <w:rPr>
                <w:rFonts w:ascii="Arial Narrow" w:hAnsi="Arial Narrow"/>
                <w:b/>
                <w:sz w:val="20"/>
                <w:szCs w:val="20"/>
                <w:lang w:val="es-MX"/>
              </w:rPr>
              <w:t>79</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7</w:t>
            </w:r>
          </w:p>
        </w:tc>
        <w:tc>
          <w:tcPr>
            <w:tcW w:w="6300" w:type="dxa"/>
          </w:tcPr>
          <w:p w:rsidR="00502FFE" w:rsidRPr="00337606" w:rsidRDefault="00502FFE" w:rsidP="00B54231">
            <w:pPr>
              <w:rPr>
                <w:rFonts w:ascii="Arial Narrow" w:hAnsi="Arial Narrow"/>
                <w:sz w:val="20"/>
                <w:szCs w:val="20"/>
                <w:lang w:val="es-MX"/>
              </w:rPr>
            </w:pPr>
            <w:r w:rsidRPr="00337606">
              <w:rPr>
                <w:rFonts w:ascii="Arial Narrow" w:hAnsi="Arial Narrow"/>
                <w:sz w:val="20"/>
                <w:szCs w:val="20"/>
              </w:rPr>
              <w:t>Atención quejas: porquerizas, basuras, mataderos, aguas servidas, ruido, quemas, talas</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35</w:t>
            </w:r>
          </w:p>
        </w:tc>
      </w:tr>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Total  Actividades  Municipios</w:t>
            </w:r>
          </w:p>
        </w:tc>
        <w:tc>
          <w:tcPr>
            <w:tcW w:w="2520" w:type="dxa"/>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186</w:t>
            </w:r>
          </w:p>
        </w:tc>
      </w:tr>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DISTRITO DE CARTAGENA</w:t>
            </w:r>
          </w:p>
        </w:tc>
        <w:tc>
          <w:tcPr>
            <w:tcW w:w="2520" w:type="dxa"/>
          </w:tcPr>
          <w:p w:rsidR="00502FFE" w:rsidRPr="00337606" w:rsidRDefault="00502FFE" w:rsidP="00B54231">
            <w:pPr>
              <w:jc w:val="center"/>
              <w:rPr>
                <w:rFonts w:ascii="Arial Narrow" w:hAnsi="Arial Narrow"/>
                <w:sz w:val="20"/>
                <w:szCs w:val="20"/>
                <w:lang w:val="es-MX"/>
              </w:rPr>
            </w:pP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8</w:t>
            </w:r>
          </w:p>
        </w:tc>
        <w:tc>
          <w:tcPr>
            <w:tcW w:w="6300" w:type="dxa"/>
          </w:tcPr>
          <w:p w:rsidR="00502FFE" w:rsidRPr="00337606" w:rsidRDefault="00502FFE" w:rsidP="00B54231">
            <w:pPr>
              <w:jc w:val="both"/>
              <w:rPr>
                <w:rFonts w:ascii="Arial Narrow" w:hAnsi="Arial Narrow"/>
                <w:sz w:val="20"/>
                <w:szCs w:val="20"/>
                <w:u w:val="single"/>
              </w:rPr>
            </w:pPr>
            <w:r w:rsidRPr="00337606">
              <w:rPr>
                <w:rFonts w:ascii="Arial Narrow" w:hAnsi="Arial Narrow"/>
                <w:sz w:val="20"/>
                <w:szCs w:val="20"/>
              </w:rPr>
              <w:t>Rellenos en zonas de bajamar o cerca de cuerpos de agua</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10</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9</w:t>
            </w:r>
          </w:p>
        </w:tc>
        <w:tc>
          <w:tcPr>
            <w:tcW w:w="6300" w:type="dxa"/>
          </w:tcPr>
          <w:p w:rsidR="00502FFE" w:rsidRPr="00337606" w:rsidRDefault="00502FFE" w:rsidP="00B54231">
            <w:pPr>
              <w:jc w:val="both"/>
              <w:rPr>
                <w:rFonts w:ascii="Arial Narrow" w:hAnsi="Arial Narrow"/>
                <w:sz w:val="20"/>
                <w:szCs w:val="20"/>
                <w:u w:val="single"/>
              </w:rPr>
            </w:pPr>
            <w:r w:rsidRPr="00337606">
              <w:rPr>
                <w:rFonts w:ascii="Arial Narrow" w:hAnsi="Arial Narrow"/>
                <w:sz w:val="20"/>
                <w:szCs w:val="20"/>
              </w:rPr>
              <w:t>Control y vigilancia al servicio de aseo (Urbaser y Pacacaribe )</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6</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10</w:t>
            </w:r>
          </w:p>
        </w:tc>
        <w:tc>
          <w:tcPr>
            <w:tcW w:w="6300" w:type="dxa"/>
          </w:tcPr>
          <w:p w:rsidR="00502FFE" w:rsidRPr="00337606" w:rsidRDefault="00502FFE" w:rsidP="00B54231">
            <w:pPr>
              <w:jc w:val="both"/>
              <w:rPr>
                <w:rFonts w:ascii="Arial Narrow" w:hAnsi="Arial Narrow"/>
                <w:sz w:val="20"/>
                <w:szCs w:val="20"/>
                <w:u w:val="single"/>
              </w:rPr>
            </w:pPr>
            <w:r w:rsidRPr="00337606">
              <w:rPr>
                <w:rFonts w:ascii="Arial Narrow" w:hAnsi="Arial Narrow"/>
                <w:sz w:val="20"/>
                <w:szCs w:val="20"/>
              </w:rPr>
              <w:t>Control y vigilancia a muelles madereros</w:t>
            </w:r>
          </w:p>
        </w:tc>
        <w:tc>
          <w:tcPr>
            <w:tcW w:w="2520" w:type="dxa"/>
          </w:tcPr>
          <w:p w:rsidR="00502FFE" w:rsidRPr="00337606" w:rsidRDefault="00502FFE" w:rsidP="00B54231">
            <w:pPr>
              <w:jc w:val="center"/>
              <w:rPr>
                <w:rFonts w:ascii="Arial Narrow" w:hAnsi="Arial Narrow"/>
                <w:color w:val="7030A0"/>
                <w:sz w:val="20"/>
                <w:szCs w:val="20"/>
                <w:lang w:val="es-MX"/>
              </w:rPr>
            </w:pPr>
            <w:r w:rsidRPr="00337606">
              <w:rPr>
                <w:rFonts w:ascii="Arial Narrow" w:hAnsi="Arial Narrow"/>
                <w:color w:val="7030A0"/>
                <w:sz w:val="20"/>
                <w:szCs w:val="20"/>
                <w:lang w:val="es-MX"/>
              </w:rPr>
              <w:t>12</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12</w:t>
            </w:r>
          </w:p>
        </w:tc>
        <w:tc>
          <w:tcPr>
            <w:tcW w:w="6300" w:type="dxa"/>
          </w:tcPr>
          <w:p w:rsidR="00502FFE" w:rsidRPr="00337606" w:rsidRDefault="00502FFE" w:rsidP="00B54231">
            <w:pPr>
              <w:jc w:val="both"/>
              <w:rPr>
                <w:rFonts w:ascii="Arial Narrow" w:hAnsi="Arial Narrow"/>
                <w:sz w:val="20"/>
                <w:szCs w:val="20"/>
                <w:u w:val="single"/>
              </w:rPr>
            </w:pPr>
            <w:r w:rsidRPr="00337606">
              <w:rPr>
                <w:rFonts w:ascii="Arial Narrow" w:hAnsi="Arial Narrow"/>
                <w:sz w:val="20"/>
                <w:szCs w:val="20"/>
              </w:rPr>
              <w:t xml:space="preserve">Control a Operadores Portuarios, Bahía de Cartagena </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45</w:t>
            </w:r>
          </w:p>
        </w:tc>
      </w:tr>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lang w:val="pt-BR"/>
              </w:rPr>
            </w:pPr>
            <w:r w:rsidRPr="00337606">
              <w:rPr>
                <w:rFonts w:ascii="Arial Narrow" w:hAnsi="Arial Narrow"/>
                <w:b/>
                <w:sz w:val="20"/>
                <w:szCs w:val="20"/>
                <w:lang w:val="pt-BR"/>
              </w:rPr>
              <w:t>Total Actividades Distrito de Cartagena</w:t>
            </w:r>
          </w:p>
        </w:tc>
        <w:tc>
          <w:tcPr>
            <w:tcW w:w="2520" w:type="dxa"/>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73</w:t>
            </w:r>
          </w:p>
        </w:tc>
      </w:tr>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BAHÍA DE CARTAGENA , ISLAS DEL ROSARIO, BARÚ</w:t>
            </w:r>
          </w:p>
        </w:tc>
        <w:tc>
          <w:tcPr>
            <w:tcW w:w="2520" w:type="dxa"/>
          </w:tcPr>
          <w:p w:rsidR="00502FFE" w:rsidRPr="00337606" w:rsidRDefault="00502FFE" w:rsidP="00B54231">
            <w:pPr>
              <w:jc w:val="center"/>
              <w:rPr>
                <w:rFonts w:ascii="Arial Narrow" w:hAnsi="Arial Narrow"/>
                <w:sz w:val="20"/>
                <w:szCs w:val="20"/>
                <w:lang w:val="es-MX"/>
              </w:rPr>
            </w:pP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13</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Control a Muelles: Descargue de maderas, actividades de descargue de aguas residuales y manejo de las operaciones.</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15</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14</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Control a embarcaciones que descargan sentinas y residuos en la bahía.</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15</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15</w:t>
            </w:r>
          </w:p>
        </w:tc>
        <w:tc>
          <w:tcPr>
            <w:tcW w:w="6300" w:type="dxa"/>
          </w:tcPr>
          <w:p w:rsidR="00502FFE" w:rsidRPr="00337606" w:rsidRDefault="00502FFE" w:rsidP="00B54231">
            <w:pPr>
              <w:rPr>
                <w:rFonts w:ascii="Arial Narrow" w:hAnsi="Arial Narrow"/>
                <w:sz w:val="20"/>
                <w:szCs w:val="20"/>
                <w:lang w:val="es-MX"/>
              </w:rPr>
            </w:pPr>
            <w:r w:rsidRPr="00337606">
              <w:rPr>
                <w:rFonts w:ascii="Arial Narrow" w:hAnsi="Arial Narrow"/>
                <w:sz w:val="20"/>
                <w:szCs w:val="20"/>
                <w:lang w:val="es-MX"/>
              </w:rPr>
              <w:t>Control a impacto ambiental por la ejecución de obras de construcción civil</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30</w:t>
            </w:r>
          </w:p>
        </w:tc>
      </w:tr>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Total Actividades Bahía de C/Gena, Islas del R, Barú</w:t>
            </w:r>
          </w:p>
        </w:tc>
        <w:tc>
          <w:tcPr>
            <w:tcW w:w="2520" w:type="dxa"/>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60</w:t>
            </w:r>
          </w:p>
        </w:tc>
      </w:tr>
      <w:tr w:rsidR="00502FFE" w:rsidRPr="00337606" w:rsidTr="00B54231">
        <w:tc>
          <w:tcPr>
            <w:tcW w:w="9288" w:type="dxa"/>
            <w:gridSpan w:val="3"/>
            <w:shd w:val="clear" w:color="auto" w:fill="B3B3B3"/>
          </w:tcPr>
          <w:p w:rsidR="00502FFE" w:rsidRPr="00337606" w:rsidRDefault="00502FFE" w:rsidP="00B54231">
            <w:pPr>
              <w:jc w:val="center"/>
              <w:rPr>
                <w:rFonts w:ascii="Arial Narrow" w:hAnsi="Arial Narrow"/>
                <w:sz w:val="20"/>
                <w:szCs w:val="20"/>
                <w:lang w:val="es-MX"/>
              </w:rPr>
            </w:pPr>
            <w:r w:rsidRPr="00337606">
              <w:rPr>
                <w:rFonts w:ascii="Arial Narrow" w:hAnsi="Arial Narrow"/>
                <w:b/>
                <w:sz w:val="20"/>
                <w:szCs w:val="20"/>
                <w:lang w:val="es-MX"/>
              </w:rPr>
              <w:t>CANAL DEL DIQUE</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16</w:t>
            </w:r>
          </w:p>
        </w:tc>
        <w:tc>
          <w:tcPr>
            <w:tcW w:w="6300" w:type="dxa"/>
          </w:tcPr>
          <w:p w:rsidR="00502FFE" w:rsidRPr="00337606" w:rsidRDefault="00502FFE" w:rsidP="00B54231">
            <w:pPr>
              <w:rPr>
                <w:rFonts w:ascii="Arial Narrow" w:hAnsi="Arial Narrow"/>
                <w:sz w:val="20"/>
                <w:szCs w:val="20"/>
              </w:rPr>
            </w:pPr>
            <w:r w:rsidRPr="00337606">
              <w:rPr>
                <w:rFonts w:ascii="Arial Narrow" w:hAnsi="Arial Narrow"/>
                <w:sz w:val="20"/>
                <w:szCs w:val="20"/>
              </w:rPr>
              <w:t>Control y Vigilancia a Canales Ilegales</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15</w:t>
            </w:r>
          </w:p>
        </w:tc>
      </w:tr>
      <w:tr w:rsidR="00502FFE" w:rsidRPr="00337606" w:rsidTr="00B54231">
        <w:tc>
          <w:tcPr>
            <w:tcW w:w="468" w:type="dxa"/>
          </w:tcPr>
          <w:p w:rsidR="00502FFE" w:rsidRPr="00337606" w:rsidRDefault="00502FFE" w:rsidP="00B54231">
            <w:pPr>
              <w:rPr>
                <w:sz w:val="20"/>
                <w:szCs w:val="20"/>
                <w:lang w:val="es-MX"/>
              </w:rPr>
            </w:pPr>
            <w:r w:rsidRPr="00337606">
              <w:rPr>
                <w:sz w:val="20"/>
                <w:szCs w:val="20"/>
                <w:lang w:val="es-MX"/>
              </w:rPr>
              <w:t>17</w:t>
            </w:r>
          </w:p>
        </w:tc>
        <w:tc>
          <w:tcPr>
            <w:tcW w:w="6300" w:type="dxa"/>
          </w:tcPr>
          <w:p w:rsidR="00502FFE" w:rsidRPr="00337606" w:rsidRDefault="00502FFE" w:rsidP="00B54231">
            <w:pPr>
              <w:rPr>
                <w:sz w:val="20"/>
                <w:szCs w:val="20"/>
              </w:rPr>
            </w:pPr>
            <w:r w:rsidRPr="00337606">
              <w:rPr>
                <w:rFonts w:ascii="Arial Narrow" w:hAnsi="Arial Narrow"/>
                <w:sz w:val="20"/>
                <w:szCs w:val="20"/>
              </w:rPr>
              <w:t>Control y Vigilancia a la Caza Ilegal de Fauna y a talas de Mangle en las zonas aledañas al dique</w:t>
            </w:r>
          </w:p>
        </w:tc>
        <w:tc>
          <w:tcPr>
            <w:tcW w:w="2520" w:type="dxa"/>
          </w:tcPr>
          <w:p w:rsidR="00502FFE" w:rsidRPr="00337606" w:rsidRDefault="00502FFE" w:rsidP="00B54231">
            <w:pPr>
              <w:jc w:val="center"/>
              <w:rPr>
                <w:rFonts w:ascii="Arial Narrow" w:hAnsi="Arial Narrow"/>
                <w:sz w:val="20"/>
                <w:szCs w:val="20"/>
                <w:lang w:val="es-MX"/>
              </w:rPr>
            </w:pPr>
            <w:r w:rsidRPr="00337606">
              <w:rPr>
                <w:rFonts w:ascii="Arial Narrow" w:hAnsi="Arial Narrow"/>
                <w:sz w:val="20"/>
                <w:szCs w:val="20"/>
                <w:lang w:val="es-MX"/>
              </w:rPr>
              <w:t>30</w:t>
            </w:r>
          </w:p>
        </w:tc>
      </w:tr>
      <w:tr w:rsidR="00502FFE" w:rsidRPr="00337606" w:rsidTr="00B54231">
        <w:tc>
          <w:tcPr>
            <w:tcW w:w="6768" w:type="dxa"/>
            <w:gridSpan w:val="2"/>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Total Actividades Canal del Dique</w:t>
            </w:r>
          </w:p>
        </w:tc>
        <w:tc>
          <w:tcPr>
            <w:tcW w:w="2520" w:type="dxa"/>
            <w:shd w:val="clear" w:color="auto" w:fill="B3B3B3"/>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45</w:t>
            </w:r>
          </w:p>
        </w:tc>
      </w:tr>
      <w:tr w:rsidR="00502FFE" w:rsidRPr="00337606" w:rsidTr="00B54231">
        <w:tc>
          <w:tcPr>
            <w:tcW w:w="6768" w:type="dxa"/>
            <w:gridSpan w:val="2"/>
          </w:tcPr>
          <w:p w:rsidR="00502FFE" w:rsidRPr="00337606" w:rsidRDefault="00502FFE" w:rsidP="00B54231">
            <w:pPr>
              <w:jc w:val="center"/>
              <w:rPr>
                <w:rFonts w:ascii="Arial Narrow" w:hAnsi="Arial Narrow"/>
                <w:b/>
                <w:sz w:val="20"/>
                <w:szCs w:val="20"/>
                <w:lang w:val="es-MX"/>
              </w:rPr>
            </w:pPr>
          </w:p>
        </w:tc>
        <w:tc>
          <w:tcPr>
            <w:tcW w:w="2520" w:type="dxa"/>
          </w:tcPr>
          <w:p w:rsidR="00502FFE" w:rsidRPr="00337606" w:rsidRDefault="00502FFE" w:rsidP="00B54231">
            <w:pPr>
              <w:jc w:val="center"/>
              <w:rPr>
                <w:rFonts w:ascii="Arial Narrow" w:hAnsi="Arial Narrow"/>
                <w:b/>
                <w:sz w:val="20"/>
                <w:szCs w:val="20"/>
                <w:lang w:val="es-MX"/>
              </w:rPr>
            </w:pPr>
          </w:p>
        </w:tc>
      </w:tr>
      <w:tr w:rsidR="00502FFE" w:rsidRPr="00337606" w:rsidTr="00B54231">
        <w:tc>
          <w:tcPr>
            <w:tcW w:w="6768" w:type="dxa"/>
            <w:gridSpan w:val="2"/>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TOTAL ACTIVIDADES CONTROL Y VIGILANCIA</w:t>
            </w:r>
          </w:p>
        </w:tc>
        <w:tc>
          <w:tcPr>
            <w:tcW w:w="2520" w:type="dxa"/>
          </w:tcPr>
          <w:p w:rsidR="00502FFE" w:rsidRPr="00337606" w:rsidRDefault="00502FFE" w:rsidP="00B54231">
            <w:pPr>
              <w:jc w:val="center"/>
              <w:rPr>
                <w:rFonts w:ascii="Arial Narrow" w:hAnsi="Arial Narrow"/>
                <w:b/>
                <w:sz w:val="20"/>
                <w:szCs w:val="20"/>
                <w:lang w:val="es-MX"/>
              </w:rPr>
            </w:pPr>
            <w:r w:rsidRPr="00337606">
              <w:rPr>
                <w:rFonts w:ascii="Arial Narrow" w:hAnsi="Arial Narrow"/>
                <w:b/>
                <w:sz w:val="20"/>
                <w:szCs w:val="20"/>
                <w:lang w:val="es-MX"/>
              </w:rPr>
              <w:t>389</w:t>
            </w:r>
          </w:p>
        </w:tc>
      </w:tr>
    </w:tbl>
    <w:p w:rsidR="00502FFE" w:rsidRPr="00337606" w:rsidRDefault="00502FFE" w:rsidP="00502FFE">
      <w:pPr>
        <w:rPr>
          <w:sz w:val="20"/>
          <w:szCs w:val="20"/>
          <w:lang w:val="es-MX"/>
        </w:rPr>
      </w:pPr>
    </w:p>
    <w:p w:rsidR="00CD4622" w:rsidRPr="003C30FD" w:rsidRDefault="00CD4622" w:rsidP="00805700">
      <w:pPr>
        <w:rPr>
          <w:rFonts w:ascii="Arial Narrow" w:hAnsi="Arial Narrow"/>
          <w:b/>
          <w:sz w:val="20"/>
        </w:rPr>
      </w:pPr>
    </w:p>
    <w:p w:rsidR="003A21B2" w:rsidRPr="000C3011" w:rsidRDefault="003A21B2" w:rsidP="003A21B2">
      <w:pPr>
        <w:jc w:val="both"/>
        <w:rPr>
          <w:rFonts w:ascii="Arial Narrow" w:hAnsi="Arial Narrow"/>
        </w:rPr>
      </w:pPr>
      <w:r w:rsidRPr="000C3011">
        <w:rPr>
          <w:rFonts w:ascii="Arial Narrow" w:hAnsi="Arial Narrow"/>
        </w:rPr>
        <w:t>Dentro de las diferentes actividades que efectúa la Corporación en los 20 municipios de la jurisdicción de Cardique y corregimientos de la ciudad de Cartagena que incluyen islas, Bahía y Canal del Dique podemos anotar las siguientes actividades:</w:t>
      </w:r>
    </w:p>
    <w:p w:rsidR="003C30FD" w:rsidRPr="000C3011" w:rsidRDefault="003C30FD" w:rsidP="00CD4622">
      <w:pPr>
        <w:jc w:val="both"/>
        <w:rPr>
          <w:rFonts w:ascii="Arial Narrow" w:hAnsi="Arial Narrow"/>
        </w:rPr>
      </w:pPr>
    </w:p>
    <w:p w:rsidR="00CD4622" w:rsidRPr="000C3011" w:rsidRDefault="00CD4622" w:rsidP="00CD4622">
      <w:pPr>
        <w:jc w:val="both"/>
        <w:rPr>
          <w:rFonts w:ascii="Arial Narrow" w:hAnsi="Arial Narrow"/>
          <w:b/>
        </w:rPr>
      </w:pPr>
      <w:r w:rsidRPr="000C3011">
        <w:rPr>
          <w:rFonts w:ascii="Arial Narrow" w:hAnsi="Arial Narrow"/>
          <w:b/>
        </w:rPr>
        <w:t>OTRAS ACTIVIDADES</w:t>
      </w:r>
    </w:p>
    <w:p w:rsidR="00CD4622" w:rsidRPr="000C3011" w:rsidRDefault="00CD4622" w:rsidP="003C30FD">
      <w:pPr>
        <w:numPr>
          <w:ilvl w:val="0"/>
          <w:numId w:val="8"/>
        </w:numPr>
        <w:jc w:val="both"/>
        <w:rPr>
          <w:rFonts w:ascii="Arial Narrow" w:hAnsi="Arial Narrow"/>
        </w:rPr>
      </w:pPr>
      <w:r w:rsidRPr="000C3011">
        <w:rPr>
          <w:rFonts w:ascii="Arial Narrow" w:hAnsi="Arial Narrow"/>
        </w:rPr>
        <w:t>Se ha</w:t>
      </w:r>
      <w:r w:rsidR="00805700" w:rsidRPr="000C3011">
        <w:rPr>
          <w:rFonts w:ascii="Arial Narrow" w:hAnsi="Arial Narrow"/>
        </w:rPr>
        <w:t>n</w:t>
      </w:r>
      <w:r w:rsidRPr="000C3011">
        <w:rPr>
          <w:rFonts w:ascii="Arial Narrow" w:hAnsi="Arial Narrow"/>
        </w:rPr>
        <w:t xml:space="preserve"> realizado dos (2</w:t>
      </w:r>
      <w:r w:rsidR="00B16D25" w:rsidRPr="000C3011">
        <w:rPr>
          <w:rFonts w:ascii="Arial Narrow" w:hAnsi="Arial Narrow"/>
        </w:rPr>
        <w:t xml:space="preserve">) capacitaciones a la policía, </w:t>
      </w:r>
      <w:r w:rsidRPr="000C3011">
        <w:rPr>
          <w:rFonts w:ascii="Arial Narrow" w:hAnsi="Arial Narrow"/>
        </w:rPr>
        <w:t xml:space="preserve">en </w:t>
      </w:r>
      <w:r w:rsidR="00B16D25" w:rsidRPr="000C3011">
        <w:rPr>
          <w:rFonts w:ascii="Arial Narrow" w:hAnsi="Arial Narrow"/>
        </w:rPr>
        <w:t>los</w:t>
      </w:r>
      <w:r w:rsidRPr="000C3011">
        <w:rPr>
          <w:rFonts w:ascii="Arial Narrow" w:hAnsi="Arial Narrow"/>
        </w:rPr>
        <w:t xml:space="preserve"> mes</w:t>
      </w:r>
      <w:r w:rsidR="00B16D25" w:rsidRPr="000C3011">
        <w:rPr>
          <w:rFonts w:ascii="Arial Narrow" w:hAnsi="Arial Narrow"/>
        </w:rPr>
        <w:t>es</w:t>
      </w:r>
      <w:r w:rsidRPr="000C3011">
        <w:rPr>
          <w:rFonts w:ascii="Arial Narrow" w:hAnsi="Arial Narrow"/>
        </w:rPr>
        <w:t xml:space="preserve"> de marzo y abril.</w:t>
      </w:r>
    </w:p>
    <w:p w:rsidR="003E15DA" w:rsidRPr="000C3011" w:rsidRDefault="00CD4622" w:rsidP="003C30FD">
      <w:pPr>
        <w:numPr>
          <w:ilvl w:val="0"/>
          <w:numId w:val="8"/>
        </w:numPr>
        <w:jc w:val="both"/>
        <w:rPr>
          <w:rFonts w:ascii="Arial Narrow" w:hAnsi="Arial Narrow"/>
        </w:rPr>
      </w:pPr>
      <w:r w:rsidRPr="000C3011">
        <w:rPr>
          <w:rFonts w:ascii="Arial Narrow" w:hAnsi="Arial Narrow"/>
        </w:rPr>
        <w:t xml:space="preserve">Campañas de sensibilización orientadas a desincentivar al consumo y tráfico de especies de fauna en Semana Santa realizada en Cartagena y otros </w:t>
      </w:r>
      <w:r w:rsidR="00B16D25" w:rsidRPr="000C3011">
        <w:rPr>
          <w:rFonts w:ascii="Arial Narrow" w:hAnsi="Arial Narrow"/>
        </w:rPr>
        <w:t>m</w:t>
      </w:r>
      <w:r w:rsidRPr="000C3011">
        <w:rPr>
          <w:rFonts w:ascii="Arial Narrow" w:hAnsi="Arial Narrow"/>
        </w:rPr>
        <w:t>unicipios de la Jurisdicción, instalación de vallas alusivas en los municipios de San Juan y Turbaco,  material didáctico y actividades pedagógicas en los municipios de Turbaco, Arjona y Calamar.</w:t>
      </w:r>
    </w:p>
    <w:p w:rsidR="003E15DA" w:rsidRPr="000C3011" w:rsidRDefault="003E15DA" w:rsidP="008A4E42">
      <w:pPr>
        <w:numPr>
          <w:ilvl w:val="0"/>
          <w:numId w:val="8"/>
        </w:numPr>
        <w:shd w:val="clear" w:color="auto" w:fill="FFFFFF"/>
        <w:tabs>
          <w:tab w:val="num" w:pos="567"/>
        </w:tabs>
        <w:ind w:right="-2" w:hanging="510"/>
        <w:jc w:val="both"/>
        <w:rPr>
          <w:rFonts w:ascii="Arial Narrow" w:hAnsi="Arial Narrow" w:cs="Tahoma"/>
        </w:rPr>
      </w:pPr>
      <w:r w:rsidRPr="000C3011">
        <w:rPr>
          <w:rFonts w:ascii="Arial Narrow" w:hAnsi="Arial Narrow" w:cs="Arial Narrow"/>
          <w:bCs/>
          <w:lang w:val="es-ES"/>
        </w:rPr>
        <w:t>Celebración calendario ambiental</w:t>
      </w:r>
      <w:r w:rsidRPr="000C3011">
        <w:rPr>
          <w:rFonts w:ascii="Arial Narrow" w:hAnsi="Arial Narrow"/>
        </w:rPr>
        <w:t xml:space="preserve"> </w:t>
      </w:r>
      <w:r w:rsidRPr="000C3011">
        <w:rPr>
          <w:rFonts w:ascii="Arial Narrow" w:hAnsi="Arial Narrow" w:cs="Arial Narrow"/>
          <w:bCs/>
          <w:lang w:val="es-ES"/>
        </w:rPr>
        <w:t xml:space="preserve">Día Regional de la Iguana y la Hicotea –7 de abril. </w:t>
      </w:r>
      <w:r w:rsidRPr="000C3011">
        <w:rPr>
          <w:rFonts w:ascii="Arial Narrow" w:hAnsi="Arial Narrow" w:cs="Arial"/>
          <w:lang w:val="es-ES"/>
        </w:rPr>
        <w:t>La campaña se desarrolló en varias sesiones alrededor de los sitios considerados críticos por el tráfico ilegal de especies. La misma tuvo continuidad hasta la Semana Santa y hubo operativos para controlar el tráfico ilegal de especies.</w:t>
      </w:r>
    </w:p>
    <w:p w:rsidR="00AB57E6" w:rsidRPr="000C3011" w:rsidRDefault="009C47D2" w:rsidP="008A4E42">
      <w:pPr>
        <w:pStyle w:val="Prrafodelista"/>
        <w:numPr>
          <w:ilvl w:val="0"/>
          <w:numId w:val="8"/>
        </w:numPr>
        <w:jc w:val="both"/>
        <w:rPr>
          <w:rFonts w:ascii="Arial Narrow" w:hAnsi="Arial Narrow" w:cs="Arial"/>
          <w:bCs/>
          <w:lang w:eastAsia="es-CO"/>
        </w:rPr>
      </w:pPr>
      <w:r>
        <w:rPr>
          <w:rFonts w:ascii="Arial Narrow" w:hAnsi="Arial Narrow" w:cs="Arial"/>
          <w:lang w:val="es-CO" w:eastAsia="es-CO"/>
        </w:rPr>
        <w:t>S</w:t>
      </w:r>
      <w:r w:rsidRPr="000C3011">
        <w:rPr>
          <w:rFonts w:ascii="Arial Narrow" w:hAnsi="Arial Narrow" w:cs="Arial"/>
          <w:lang w:eastAsia="es-CO"/>
        </w:rPr>
        <w:t xml:space="preserve">e realizó </w:t>
      </w:r>
      <w:r>
        <w:rPr>
          <w:rFonts w:ascii="Arial Narrow" w:hAnsi="Arial Narrow" w:cs="Arial"/>
          <w:lang w:eastAsia="es-CO"/>
        </w:rPr>
        <w:t>c</w:t>
      </w:r>
      <w:r w:rsidR="00AB57E6" w:rsidRPr="000C3011">
        <w:rPr>
          <w:rFonts w:ascii="Arial Narrow" w:hAnsi="Arial Narrow" w:cs="Arial"/>
          <w:lang w:eastAsia="es-CO"/>
        </w:rPr>
        <w:t>on participación</w:t>
      </w:r>
      <w:r w:rsidR="008A4E42" w:rsidRPr="000C3011">
        <w:rPr>
          <w:rFonts w:ascii="Arial Narrow" w:hAnsi="Arial Narrow" w:cs="Arial"/>
          <w:lang w:eastAsia="es-CO"/>
        </w:rPr>
        <w:t xml:space="preserve"> </w:t>
      </w:r>
      <w:r w:rsidR="00AB57E6" w:rsidRPr="000C3011">
        <w:rPr>
          <w:rFonts w:ascii="Arial Narrow" w:hAnsi="Arial Narrow" w:cs="Arial"/>
          <w:lang w:eastAsia="es-CO"/>
        </w:rPr>
        <w:t>de las comunidades locales,</w:t>
      </w:r>
      <w:r w:rsidR="008A4E42" w:rsidRPr="000C3011">
        <w:rPr>
          <w:rFonts w:ascii="Arial Narrow" w:hAnsi="Arial Narrow" w:cs="Arial"/>
          <w:lang w:eastAsia="es-CO"/>
        </w:rPr>
        <w:t xml:space="preserve"> </w:t>
      </w:r>
      <w:r w:rsidR="00AB57E6" w:rsidRPr="000C3011">
        <w:rPr>
          <w:rFonts w:ascii="Arial Narrow" w:hAnsi="Arial Narrow" w:cs="Arial"/>
          <w:lang w:eastAsia="es-CO"/>
        </w:rPr>
        <w:t xml:space="preserve">una base </w:t>
      </w:r>
      <w:r w:rsidR="005261BE">
        <w:rPr>
          <w:rFonts w:ascii="Arial Narrow" w:hAnsi="Arial Narrow" w:cs="Arial"/>
          <w:lang w:eastAsia="es-CO"/>
        </w:rPr>
        <w:t xml:space="preserve">de datos </w:t>
      </w:r>
      <w:r w:rsidR="00AB57E6" w:rsidRPr="000C3011">
        <w:rPr>
          <w:rFonts w:ascii="Arial Narrow" w:hAnsi="Arial Narrow" w:cs="Arial"/>
          <w:lang w:eastAsia="es-CO"/>
        </w:rPr>
        <w:t xml:space="preserve">sobre el estado de las poblaciones silvestre y </w:t>
      </w:r>
      <w:r w:rsidR="008A4E42" w:rsidRPr="000C3011">
        <w:rPr>
          <w:rFonts w:ascii="Arial Narrow" w:hAnsi="Arial Narrow" w:cs="Arial"/>
          <w:lang w:eastAsia="es-CO"/>
        </w:rPr>
        <w:t>hábitat</w:t>
      </w:r>
      <w:r w:rsidR="00AB57E6" w:rsidRPr="000C3011">
        <w:rPr>
          <w:rFonts w:ascii="Arial Narrow" w:hAnsi="Arial Narrow" w:cs="Arial"/>
          <w:lang w:eastAsia="es-CO"/>
        </w:rPr>
        <w:t xml:space="preserve"> de la especie Babilla (Caimán Crocodilus fuscus), en la Ecorregión del canal del Dique, </w:t>
      </w:r>
      <w:r w:rsidR="008A4E42" w:rsidRPr="000C3011">
        <w:rPr>
          <w:rFonts w:ascii="Arial Narrow" w:hAnsi="Arial Narrow" w:cs="Arial"/>
          <w:lang w:eastAsia="es-CO"/>
        </w:rPr>
        <w:t>Área</w:t>
      </w:r>
      <w:r w:rsidR="00AB57E6" w:rsidRPr="000C3011">
        <w:rPr>
          <w:rFonts w:ascii="Arial Narrow" w:hAnsi="Arial Narrow" w:cs="Arial"/>
          <w:lang w:eastAsia="es-CO"/>
        </w:rPr>
        <w:t xml:space="preserve"> de Jurisdicción)</w:t>
      </w:r>
      <w:r w:rsidR="005551AD">
        <w:rPr>
          <w:rFonts w:ascii="Arial Narrow" w:hAnsi="Arial Narrow" w:cs="Arial"/>
          <w:lang w:eastAsia="es-CO"/>
        </w:rPr>
        <w:t>.</w:t>
      </w:r>
    </w:p>
    <w:p w:rsidR="00AB57E6" w:rsidRPr="000C3011" w:rsidRDefault="008A4E42" w:rsidP="008A4E42">
      <w:pPr>
        <w:pStyle w:val="Prrafodelista"/>
        <w:numPr>
          <w:ilvl w:val="0"/>
          <w:numId w:val="8"/>
        </w:numPr>
        <w:jc w:val="both"/>
        <w:rPr>
          <w:rFonts w:ascii="Arial Narrow" w:hAnsi="Arial Narrow" w:cs="Arial"/>
          <w:lang w:eastAsia="es-CO"/>
        </w:rPr>
      </w:pPr>
      <w:r w:rsidRPr="000C3011">
        <w:rPr>
          <w:rFonts w:ascii="Arial Narrow" w:hAnsi="Arial Narrow" w:cs="Arial"/>
          <w:bCs/>
          <w:lang w:eastAsia="es-CO"/>
        </w:rPr>
        <w:t>R</w:t>
      </w:r>
      <w:r w:rsidR="00AB57E6" w:rsidRPr="000C3011">
        <w:rPr>
          <w:rFonts w:ascii="Arial Narrow" w:hAnsi="Arial Narrow" w:cs="Arial"/>
          <w:lang w:eastAsia="es-CO"/>
        </w:rPr>
        <w:t>ealiza</w:t>
      </w:r>
      <w:r w:rsidRPr="000C3011">
        <w:rPr>
          <w:rFonts w:ascii="Arial Narrow" w:hAnsi="Arial Narrow" w:cs="Arial"/>
          <w:lang w:eastAsia="es-CO"/>
        </w:rPr>
        <w:t>ción de</w:t>
      </w:r>
      <w:r w:rsidR="00AB57E6" w:rsidRPr="000C3011">
        <w:rPr>
          <w:rFonts w:ascii="Arial Narrow" w:hAnsi="Arial Narrow" w:cs="Arial"/>
          <w:lang w:eastAsia="es-CO"/>
        </w:rPr>
        <w:t xml:space="preserve"> la valoración </w:t>
      </w:r>
      <w:r w:rsidRPr="000C3011">
        <w:rPr>
          <w:rFonts w:ascii="Arial Narrow" w:hAnsi="Arial Narrow" w:cs="Arial"/>
          <w:lang w:eastAsia="es-CO"/>
        </w:rPr>
        <w:t>económica</w:t>
      </w:r>
      <w:r w:rsidR="00AB57E6" w:rsidRPr="000C3011">
        <w:rPr>
          <w:rFonts w:ascii="Arial Narrow" w:hAnsi="Arial Narrow" w:cs="Arial"/>
          <w:lang w:eastAsia="es-CO"/>
        </w:rPr>
        <w:t xml:space="preserve"> de los </w:t>
      </w:r>
      <w:r w:rsidRPr="000C3011">
        <w:rPr>
          <w:rFonts w:ascii="Arial Narrow" w:hAnsi="Arial Narrow" w:cs="Arial"/>
          <w:lang w:eastAsia="es-CO"/>
        </w:rPr>
        <w:t xml:space="preserve">especímenes </w:t>
      </w:r>
      <w:r w:rsidR="00AB57E6" w:rsidRPr="000C3011">
        <w:rPr>
          <w:rFonts w:ascii="Arial Narrow" w:hAnsi="Arial Narrow" w:cs="Arial"/>
          <w:lang w:eastAsia="es-CO"/>
        </w:rPr>
        <w:t xml:space="preserve"> a entregar por conceptos de las obligaciones de repoblación y reposición con la especie Babilla (Caimán crocodilus fuscus) </w:t>
      </w:r>
    </w:p>
    <w:p w:rsidR="00AB57E6" w:rsidRPr="000C3011" w:rsidRDefault="008A4E42" w:rsidP="008A4E42">
      <w:pPr>
        <w:pStyle w:val="Prrafodelista"/>
        <w:numPr>
          <w:ilvl w:val="0"/>
          <w:numId w:val="8"/>
        </w:numPr>
        <w:jc w:val="both"/>
        <w:rPr>
          <w:rFonts w:ascii="Arial Narrow" w:hAnsi="Arial Narrow" w:cs="Arial"/>
          <w:lang w:eastAsia="es-CO"/>
        </w:rPr>
      </w:pPr>
      <w:r w:rsidRPr="000C3011">
        <w:rPr>
          <w:rFonts w:ascii="Arial Narrow" w:hAnsi="Arial Narrow" w:cs="Arial"/>
          <w:bCs/>
          <w:lang w:eastAsia="es-CO"/>
        </w:rPr>
        <w:lastRenderedPageBreak/>
        <w:t xml:space="preserve">Se estableció un </w:t>
      </w:r>
      <w:r w:rsidR="00AB57E6" w:rsidRPr="000C3011">
        <w:rPr>
          <w:rFonts w:ascii="Arial Narrow" w:hAnsi="Arial Narrow" w:cs="Arial"/>
          <w:lang w:eastAsia="es-CO"/>
        </w:rPr>
        <w:t xml:space="preserve">Plan de Acción para la conservación, el seguimiento y el </w:t>
      </w:r>
      <w:r w:rsidRPr="000C3011">
        <w:rPr>
          <w:rFonts w:ascii="Arial Narrow" w:hAnsi="Arial Narrow" w:cs="Arial"/>
          <w:lang w:eastAsia="es-CO"/>
        </w:rPr>
        <w:t>monitoreo</w:t>
      </w:r>
      <w:r w:rsidR="00AB57E6" w:rsidRPr="000C3011">
        <w:rPr>
          <w:rFonts w:ascii="Arial Narrow" w:hAnsi="Arial Narrow" w:cs="Arial"/>
          <w:lang w:eastAsia="es-CO"/>
        </w:rPr>
        <w:t xml:space="preserve">  del estado de las poblaciones silve</w:t>
      </w:r>
      <w:r w:rsidRPr="000C3011">
        <w:rPr>
          <w:rFonts w:ascii="Arial Narrow" w:hAnsi="Arial Narrow" w:cs="Arial"/>
          <w:lang w:eastAsia="es-CO"/>
        </w:rPr>
        <w:t>s</w:t>
      </w:r>
      <w:r w:rsidR="00AB57E6" w:rsidRPr="000C3011">
        <w:rPr>
          <w:rFonts w:ascii="Arial Narrow" w:hAnsi="Arial Narrow" w:cs="Arial"/>
          <w:lang w:eastAsia="es-CO"/>
        </w:rPr>
        <w:t xml:space="preserve">tres de especies Caimán del Magdalena (Crocodylus Acutus) en </w:t>
      </w:r>
      <w:r w:rsidRPr="000C3011">
        <w:rPr>
          <w:rFonts w:ascii="Arial Narrow" w:hAnsi="Arial Narrow" w:cs="Arial"/>
          <w:lang w:eastAsia="es-CO"/>
        </w:rPr>
        <w:t>el área de jurisdicción.</w:t>
      </w:r>
      <w:r w:rsidR="00AB57E6" w:rsidRPr="000C3011">
        <w:rPr>
          <w:rFonts w:ascii="Arial Narrow" w:hAnsi="Arial Narrow" w:cs="Arial"/>
          <w:lang w:eastAsia="es-CO"/>
        </w:rPr>
        <w:t xml:space="preserve"> </w:t>
      </w:r>
    </w:p>
    <w:p w:rsidR="00AB57E6" w:rsidRPr="000C3011" w:rsidRDefault="008A4E42" w:rsidP="008A4E42">
      <w:pPr>
        <w:pStyle w:val="Prrafodelista"/>
        <w:numPr>
          <w:ilvl w:val="0"/>
          <w:numId w:val="8"/>
        </w:numPr>
        <w:jc w:val="both"/>
        <w:rPr>
          <w:rFonts w:ascii="Arial Narrow" w:hAnsi="Arial Narrow" w:cs="Arial"/>
          <w:lang w:eastAsia="es-CO"/>
        </w:rPr>
      </w:pPr>
      <w:r w:rsidRPr="000C3011">
        <w:rPr>
          <w:rFonts w:ascii="Arial Narrow" w:hAnsi="Arial Narrow" w:cs="Arial"/>
          <w:bCs/>
          <w:lang w:eastAsia="es-CO"/>
        </w:rPr>
        <w:t>Se e</w:t>
      </w:r>
      <w:r w:rsidR="00AB57E6" w:rsidRPr="000C3011">
        <w:rPr>
          <w:rFonts w:ascii="Arial Narrow" w:hAnsi="Arial Narrow" w:cs="Arial"/>
          <w:lang w:eastAsia="es-CO"/>
        </w:rPr>
        <w:t>jecut</w:t>
      </w:r>
      <w:r w:rsidRPr="000C3011">
        <w:rPr>
          <w:rFonts w:ascii="Arial Narrow" w:hAnsi="Arial Narrow" w:cs="Arial"/>
          <w:lang w:eastAsia="es-CO"/>
        </w:rPr>
        <w:t>ó</w:t>
      </w:r>
      <w:r w:rsidR="00AB57E6" w:rsidRPr="000C3011">
        <w:rPr>
          <w:rFonts w:ascii="Arial Narrow" w:hAnsi="Arial Narrow" w:cs="Arial"/>
          <w:lang w:eastAsia="es-CO"/>
        </w:rPr>
        <w:t xml:space="preserve"> un programa de monitoreo ambiental, control a las actividades productivas y </w:t>
      </w:r>
      <w:r w:rsidRPr="000C3011">
        <w:rPr>
          <w:rFonts w:ascii="Arial Narrow" w:hAnsi="Arial Narrow" w:cs="Arial"/>
          <w:lang w:eastAsia="es-CO"/>
        </w:rPr>
        <w:t>repoblación</w:t>
      </w:r>
      <w:r w:rsidR="00AB57E6" w:rsidRPr="000C3011">
        <w:rPr>
          <w:rFonts w:ascii="Arial Narrow" w:hAnsi="Arial Narrow" w:cs="Arial"/>
          <w:lang w:eastAsia="es-CO"/>
        </w:rPr>
        <w:t xml:space="preserve"> de peces con especies nativas </w:t>
      </w:r>
      <w:r w:rsidRPr="000C3011">
        <w:rPr>
          <w:rFonts w:ascii="Arial Narrow" w:hAnsi="Arial Narrow" w:cs="Arial"/>
          <w:lang w:eastAsia="es-CO"/>
        </w:rPr>
        <w:t>que permita mejorar los volúmenes</w:t>
      </w:r>
      <w:r w:rsidR="00AB57E6" w:rsidRPr="000C3011">
        <w:rPr>
          <w:rFonts w:ascii="Arial Narrow" w:hAnsi="Arial Narrow" w:cs="Arial"/>
          <w:lang w:eastAsia="es-CO"/>
        </w:rPr>
        <w:t xml:space="preserve"> de </w:t>
      </w:r>
      <w:r w:rsidRPr="000C3011">
        <w:rPr>
          <w:rFonts w:ascii="Arial Narrow" w:hAnsi="Arial Narrow" w:cs="Arial"/>
          <w:lang w:eastAsia="es-CO"/>
        </w:rPr>
        <w:t>producción</w:t>
      </w:r>
      <w:r w:rsidR="00AB57E6" w:rsidRPr="000C3011">
        <w:rPr>
          <w:rFonts w:ascii="Arial Narrow" w:hAnsi="Arial Narrow" w:cs="Arial"/>
          <w:lang w:eastAsia="es-CO"/>
        </w:rPr>
        <w:t xml:space="preserve"> pesquera de los humedales de </w:t>
      </w:r>
      <w:r w:rsidRPr="000C3011">
        <w:rPr>
          <w:rFonts w:ascii="Arial Narrow" w:hAnsi="Arial Narrow" w:cs="Arial"/>
          <w:lang w:eastAsia="es-CO"/>
        </w:rPr>
        <w:t>la ciénaga de Capote, Tupe, Zarzal, Jurisdicción de Cardique.</w:t>
      </w:r>
    </w:p>
    <w:p w:rsidR="002C7626" w:rsidRPr="002C7626" w:rsidRDefault="008A4E42" w:rsidP="002C7626">
      <w:pPr>
        <w:pStyle w:val="Prrafodelista"/>
        <w:numPr>
          <w:ilvl w:val="0"/>
          <w:numId w:val="8"/>
        </w:numPr>
        <w:jc w:val="both"/>
        <w:rPr>
          <w:rFonts w:ascii="Arial Narrow" w:hAnsi="Arial Narrow" w:cs="Arial"/>
          <w:lang w:eastAsia="es-CO"/>
        </w:rPr>
      </w:pPr>
      <w:r w:rsidRPr="000C3011">
        <w:rPr>
          <w:rFonts w:ascii="Arial Narrow" w:hAnsi="Arial Narrow" w:cs="Arial"/>
          <w:lang w:eastAsia="es-CO"/>
        </w:rPr>
        <w:t xml:space="preserve">Realización la descripción  e identificación de las especies invasoras continentales en el área  </w:t>
      </w:r>
      <w:r w:rsidRPr="002C7626">
        <w:rPr>
          <w:rFonts w:ascii="Arial Narrow" w:hAnsi="Arial Narrow" w:cs="Arial"/>
          <w:lang w:eastAsia="es-CO"/>
        </w:rPr>
        <w:t>de jurisdicción de la C</w:t>
      </w:r>
      <w:r w:rsidR="00F121CF" w:rsidRPr="002C7626">
        <w:rPr>
          <w:rFonts w:ascii="Arial Narrow" w:hAnsi="Arial Narrow" w:cs="Arial"/>
          <w:lang w:eastAsia="es-CO"/>
        </w:rPr>
        <w:t>ardique</w:t>
      </w:r>
      <w:r w:rsidRPr="002C7626">
        <w:rPr>
          <w:rFonts w:ascii="Arial Narrow" w:hAnsi="Arial Narrow" w:cs="Arial"/>
          <w:lang w:eastAsia="es-CO"/>
        </w:rPr>
        <w:t>.</w:t>
      </w:r>
    </w:p>
    <w:p w:rsidR="002C7626" w:rsidRPr="002C7626" w:rsidRDefault="002C7626" w:rsidP="002C7626">
      <w:pPr>
        <w:pStyle w:val="Prrafodelista"/>
        <w:numPr>
          <w:ilvl w:val="0"/>
          <w:numId w:val="8"/>
        </w:numPr>
        <w:jc w:val="both"/>
        <w:rPr>
          <w:rFonts w:ascii="Arial Narrow" w:hAnsi="Arial Narrow" w:cs="Arial"/>
          <w:lang w:eastAsia="es-CO"/>
        </w:rPr>
      </w:pPr>
      <w:r w:rsidRPr="002C7626">
        <w:rPr>
          <w:rFonts w:ascii="Arial Narrow" w:hAnsi="Arial Narrow" w:cs="Arial"/>
          <w:lang w:eastAsia="es-CO"/>
        </w:rPr>
        <w:t>Publicación del Plan de Acción del Herbario del Jardín Botánico Guillermo Piñeres, elaborado Cardique y el Jardín Botánico de Medellín.</w:t>
      </w:r>
    </w:p>
    <w:p w:rsidR="002C7626" w:rsidRPr="002C7626" w:rsidRDefault="002C7626" w:rsidP="002C7626">
      <w:pPr>
        <w:pStyle w:val="Prrafodelista"/>
        <w:numPr>
          <w:ilvl w:val="0"/>
          <w:numId w:val="8"/>
        </w:numPr>
        <w:jc w:val="both"/>
        <w:rPr>
          <w:rFonts w:ascii="Arial Narrow" w:hAnsi="Arial Narrow" w:cs="Arial"/>
          <w:lang w:eastAsia="es-CO"/>
        </w:rPr>
      </w:pPr>
      <w:r w:rsidRPr="002C7626">
        <w:rPr>
          <w:rFonts w:ascii="Arial Narrow" w:hAnsi="Arial Narrow" w:cs="Arial"/>
          <w:lang w:eastAsia="es-CO"/>
        </w:rPr>
        <w:t>Se publicó cartilla “Manual de procedimientos para decomiso de especies y productos de Fauna y Flora silvestre”</w:t>
      </w:r>
    </w:p>
    <w:p w:rsidR="00161773" w:rsidRPr="00161773" w:rsidRDefault="00161773" w:rsidP="00831939">
      <w:pPr>
        <w:pStyle w:val="Prrafodelista"/>
        <w:ind w:left="360"/>
        <w:jc w:val="both"/>
        <w:rPr>
          <w:rFonts w:ascii="Arial Narrow" w:hAnsi="Arial Narrow" w:cs="Arial"/>
          <w:sz w:val="20"/>
          <w:szCs w:val="20"/>
          <w:lang w:eastAsia="es-CO"/>
        </w:rPr>
      </w:pPr>
    </w:p>
    <w:p w:rsidR="003E15DA" w:rsidRPr="00864572" w:rsidRDefault="003E15DA" w:rsidP="00864572">
      <w:pPr>
        <w:tabs>
          <w:tab w:val="left" w:pos="180"/>
        </w:tabs>
        <w:ind w:right="-2"/>
        <w:jc w:val="center"/>
        <w:rPr>
          <w:rFonts w:ascii="Arial Narrow" w:hAnsi="Arial Narrow" w:cs="Arial Narrow"/>
          <w:b/>
          <w:bCs/>
          <w:sz w:val="16"/>
          <w:szCs w:val="16"/>
          <w:lang w:val="es-ES"/>
        </w:rPr>
      </w:pPr>
      <w:r w:rsidRPr="00864572">
        <w:rPr>
          <w:rFonts w:ascii="Arial Narrow" w:hAnsi="Arial Narrow" w:cs="Arial Narrow"/>
          <w:b/>
          <w:bCs/>
          <w:sz w:val="16"/>
          <w:szCs w:val="16"/>
          <w:lang w:val="es-ES"/>
        </w:rPr>
        <w:t>Vallas colocadas en Turbaco (frente Cementerio Jardines de Paz) y en la entrada a San Juan, sentido norte-sur)</w:t>
      </w:r>
    </w:p>
    <w:p w:rsidR="003E15DA" w:rsidRPr="000C3011" w:rsidRDefault="00875123" w:rsidP="003E15DA">
      <w:pPr>
        <w:tabs>
          <w:tab w:val="left" w:pos="180"/>
        </w:tabs>
        <w:ind w:right="-2"/>
        <w:jc w:val="both"/>
        <w:rPr>
          <w:rFonts w:ascii="Arial Narrow" w:hAnsi="Arial Narrow" w:cs="Arial Narrow"/>
          <w:b/>
          <w:bCs/>
          <w:sz w:val="20"/>
          <w:szCs w:val="20"/>
          <w:u w:val="single"/>
        </w:rPr>
      </w:pPr>
      <w:r>
        <w:rPr>
          <w:rFonts w:ascii="Arial Narrow" w:hAnsi="Arial Narrow" w:cs="Arial Narrow"/>
          <w:b/>
          <w:bCs/>
          <w:noProof/>
          <w:sz w:val="20"/>
          <w:szCs w:val="20"/>
          <w:u w:val="single"/>
          <w:lang w:eastAsia="es-CO"/>
        </w:rPr>
        <w:drawing>
          <wp:anchor distT="0" distB="0" distL="114300" distR="114300" simplePos="0" relativeHeight="251654144" behindDoc="1" locked="0" layoutInCell="1" allowOverlap="1">
            <wp:simplePos x="0" y="0"/>
            <wp:positionH relativeFrom="column">
              <wp:posOffset>2782570</wp:posOffset>
            </wp:positionH>
            <wp:positionV relativeFrom="paragraph">
              <wp:posOffset>119380</wp:posOffset>
            </wp:positionV>
            <wp:extent cx="2145030" cy="1403350"/>
            <wp:effectExtent l="171450" t="133350" r="369570" b="311150"/>
            <wp:wrapNone/>
            <wp:docPr id="36"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noChangeArrowheads="1"/>
                    </pic:cNvPicPr>
                  </pic:nvPicPr>
                  <pic:blipFill>
                    <a:blip r:embed="rId19" cstate="print"/>
                    <a:srcRect l="15057" t="31549" r="7504" b="1051"/>
                    <a:stretch>
                      <a:fillRect/>
                    </a:stretch>
                  </pic:blipFill>
                  <pic:spPr bwMode="auto">
                    <a:xfrm>
                      <a:off x="0" y="0"/>
                      <a:ext cx="2145030" cy="140335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Arial Narrow" w:hAnsi="Arial Narrow" w:cs="Arial Narrow"/>
          <w:b/>
          <w:bCs/>
          <w:noProof/>
          <w:sz w:val="20"/>
          <w:szCs w:val="20"/>
          <w:u w:val="single"/>
          <w:lang w:eastAsia="es-CO"/>
        </w:rPr>
        <w:drawing>
          <wp:anchor distT="0" distB="0" distL="114300" distR="114300" simplePos="0" relativeHeight="251655168" behindDoc="1" locked="0" layoutInCell="1" allowOverlap="1">
            <wp:simplePos x="0" y="0"/>
            <wp:positionH relativeFrom="column">
              <wp:posOffset>168400</wp:posOffset>
            </wp:positionH>
            <wp:positionV relativeFrom="paragraph">
              <wp:posOffset>130642</wp:posOffset>
            </wp:positionV>
            <wp:extent cx="2096528" cy="1392520"/>
            <wp:effectExtent l="171450" t="133350" r="360922" b="302930"/>
            <wp:wrapNone/>
            <wp:docPr id="35"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20" cstate="print"/>
                    <a:srcRect/>
                    <a:stretch>
                      <a:fillRect/>
                    </a:stretch>
                  </pic:blipFill>
                  <pic:spPr bwMode="auto">
                    <a:xfrm>
                      <a:off x="0" y="0"/>
                      <a:ext cx="2094865" cy="1391415"/>
                    </a:xfrm>
                    <a:prstGeom prst="rect">
                      <a:avLst/>
                    </a:prstGeom>
                    <a:ln>
                      <a:noFill/>
                    </a:ln>
                    <a:effectLst>
                      <a:outerShdw blurRad="292100" dist="139700" dir="2700000" algn="tl" rotWithShape="0">
                        <a:srgbClr val="333333">
                          <a:alpha val="65000"/>
                        </a:srgbClr>
                      </a:outerShdw>
                    </a:effectLst>
                  </pic:spPr>
                </pic:pic>
              </a:graphicData>
            </a:graphic>
          </wp:anchor>
        </w:drawing>
      </w:r>
    </w:p>
    <w:p w:rsidR="003E15DA" w:rsidRPr="000C3011" w:rsidRDefault="003E15DA" w:rsidP="003E15DA">
      <w:pPr>
        <w:tabs>
          <w:tab w:val="left" w:pos="180"/>
        </w:tabs>
        <w:ind w:right="-2"/>
        <w:jc w:val="both"/>
        <w:rPr>
          <w:rFonts w:ascii="Arial Narrow" w:hAnsi="Arial Narrow" w:cs="Arial Narrow"/>
          <w:b/>
          <w:bCs/>
          <w:sz w:val="20"/>
          <w:szCs w:val="20"/>
          <w:u w:val="single"/>
        </w:rPr>
      </w:pPr>
    </w:p>
    <w:p w:rsidR="003E15DA" w:rsidRPr="000C3011" w:rsidRDefault="003E15DA" w:rsidP="003E15DA">
      <w:pPr>
        <w:tabs>
          <w:tab w:val="left" w:pos="180"/>
        </w:tabs>
        <w:ind w:right="-2"/>
        <w:jc w:val="both"/>
        <w:rPr>
          <w:rFonts w:ascii="Arial Narrow" w:hAnsi="Arial Narrow" w:cs="Arial Narrow"/>
          <w:b/>
          <w:bCs/>
          <w:sz w:val="20"/>
          <w:szCs w:val="20"/>
          <w:u w:val="single"/>
        </w:rPr>
      </w:pPr>
    </w:p>
    <w:p w:rsidR="003E15DA" w:rsidRPr="000C3011" w:rsidRDefault="003E15DA" w:rsidP="003E15DA">
      <w:pPr>
        <w:tabs>
          <w:tab w:val="left" w:pos="180"/>
        </w:tabs>
        <w:ind w:right="-2"/>
        <w:jc w:val="both"/>
        <w:rPr>
          <w:rFonts w:ascii="Arial Narrow" w:hAnsi="Arial Narrow" w:cs="Arial Narrow"/>
          <w:b/>
          <w:bCs/>
          <w:sz w:val="20"/>
          <w:szCs w:val="20"/>
          <w:u w:val="single"/>
        </w:rPr>
      </w:pPr>
    </w:p>
    <w:p w:rsidR="003E15DA" w:rsidRPr="000C3011" w:rsidRDefault="003E15DA" w:rsidP="003E15DA">
      <w:pPr>
        <w:tabs>
          <w:tab w:val="left" w:pos="180"/>
        </w:tabs>
        <w:ind w:right="-2"/>
        <w:jc w:val="both"/>
        <w:rPr>
          <w:rFonts w:ascii="Arial Narrow" w:hAnsi="Arial Narrow" w:cs="Arial Narrow"/>
          <w:b/>
          <w:bCs/>
          <w:sz w:val="20"/>
          <w:szCs w:val="20"/>
          <w:u w:val="single"/>
        </w:rPr>
      </w:pPr>
    </w:p>
    <w:p w:rsidR="003E15DA" w:rsidRPr="000C3011" w:rsidRDefault="003E15DA" w:rsidP="003E15DA">
      <w:pPr>
        <w:rPr>
          <w:rFonts w:ascii="Arial Narrow" w:hAnsi="Arial Narrow"/>
          <w:sz w:val="20"/>
          <w:szCs w:val="20"/>
        </w:rPr>
      </w:pPr>
    </w:p>
    <w:p w:rsidR="002C7626" w:rsidRDefault="002C7626" w:rsidP="00210817">
      <w:pPr>
        <w:rPr>
          <w:rFonts w:ascii="Arial Narrow" w:hAnsi="Arial Narrow" w:cs="Arial Narrow"/>
          <w:color w:val="FF0000"/>
          <w:lang w:val="es-ES"/>
        </w:rPr>
      </w:pPr>
    </w:p>
    <w:p w:rsidR="002C7626" w:rsidRDefault="002C7626" w:rsidP="00210817">
      <w:pPr>
        <w:rPr>
          <w:rFonts w:ascii="Arial Narrow" w:hAnsi="Arial Narrow" w:cs="Arial Narrow"/>
          <w:color w:val="FF0000"/>
          <w:lang w:val="es-ES"/>
        </w:rPr>
      </w:pPr>
    </w:p>
    <w:p w:rsidR="002C7626" w:rsidRDefault="002C7626"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57AC5" w:rsidRDefault="00657AC5" w:rsidP="00210817">
      <w:pPr>
        <w:rPr>
          <w:u w:val="single"/>
        </w:rPr>
      </w:pPr>
    </w:p>
    <w:p w:rsidR="006D7E58" w:rsidRDefault="006D7E58" w:rsidP="00210817">
      <w:pPr>
        <w:rPr>
          <w:u w:val="single"/>
        </w:rPr>
      </w:pPr>
    </w:p>
    <w:p w:rsidR="006D7E58" w:rsidRDefault="006D7E58" w:rsidP="00210817">
      <w:pPr>
        <w:rPr>
          <w:u w:val="single"/>
        </w:rPr>
      </w:pPr>
    </w:p>
    <w:p w:rsidR="006D7E58" w:rsidRDefault="006D7E58" w:rsidP="00210817">
      <w:pPr>
        <w:rPr>
          <w:u w:val="single"/>
        </w:rPr>
      </w:pPr>
    </w:p>
    <w:p w:rsidR="00657AC5" w:rsidRDefault="00657AC5" w:rsidP="00210817">
      <w:pPr>
        <w:rPr>
          <w:u w:val="single"/>
        </w:rPr>
      </w:pPr>
    </w:p>
    <w:p w:rsidR="00657AC5" w:rsidRPr="00210817" w:rsidRDefault="00657AC5" w:rsidP="00210817">
      <w:pPr>
        <w:rPr>
          <w:u w:val="single"/>
        </w:rPr>
      </w:pPr>
    </w:p>
    <w:p w:rsidR="009F2724" w:rsidRPr="004D5DF4" w:rsidRDefault="002C7626" w:rsidP="00210817">
      <w:pPr>
        <w:rPr>
          <w:rFonts w:ascii="Arial Narrow" w:hAnsi="Arial Narrow"/>
          <w:u w:val="single"/>
        </w:rPr>
      </w:pPr>
      <w:r>
        <w:rPr>
          <w:noProof/>
          <w:u w:val="single"/>
          <w:lang w:eastAsia="es-CO"/>
        </w:rPr>
        <w:lastRenderedPageBreak/>
        <w:drawing>
          <wp:anchor distT="0" distB="0" distL="114300" distR="114300" simplePos="0" relativeHeight="251650048" behindDoc="0" locked="0" layoutInCell="1" allowOverlap="1">
            <wp:simplePos x="0" y="0"/>
            <wp:positionH relativeFrom="column">
              <wp:posOffset>3679190</wp:posOffset>
            </wp:positionH>
            <wp:positionV relativeFrom="paragraph">
              <wp:posOffset>24130</wp:posOffset>
            </wp:positionV>
            <wp:extent cx="1741805" cy="1379855"/>
            <wp:effectExtent l="19050" t="0" r="0" b="0"/>
            <wp:wrapTight wrapText="bothSides">
              <wp:wrapPolygon edited="0">
                <wp:start x="-236" y="0"/>
                <wp:lineTo x="-236" y="21173"/>
                <wp:lineTo x="21498" y="21173"/>
                <wp:lineTo x="21498" y="0"/>
                <wp:lineTo x="-236" y="0"/>
              </wp:wrapPolygon>
            </wp:wrapTight>
            <wp:docPr id="34" name="Imagen 2" descr="Sede de la coopera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Sede de la cooperativa"/>
                    <pic:cNvPicPr>
                      <a:picLocks noChangeAspect="1" noChangeArrowheads="1"/>
                    </pic:cNvPicPr>
                  </pic:nvPicPr>
                  <pic:blipFill>
                    <a:blip r:embed="rId21" cstate="print"/>
                    <a:srcRect/>
                    <a:stretch>
                      <a:fillRect/>
                    </a:stretch>
                  </pic:blipFill>
                  <pic:spPr bwMode="auto">
                    <a:xfrm>
                      <a:off x="0" y="0"/>
                      <a:ext cx="1741805" cy="1379855"/>
                    </a:xfrm>
                    <a:prstGeom prst="rect">
                      <a:avLst/>
                    </a:prstGeom>
                    <a:noFill/>
                  </pic:spPr>
                </pic:pic>
              </a:graphicData>
            </a:graphic>
          </wp:anchor>
        </w:drawing>
      </w:r>
      <w:r w:rsidR="004036F9" w:rsidRPr="004036F9">
        <w:rPr>
          <w:noProof/>
          <w:u w:val="single"/>
          <w:lang w:val="es-ES"/>
        </w:rPr>
        <w:pict>
          <v:rect id="_x0000_s1033" style="position:absolute;margin-left:-7.75pt;margin-top:.2pt;width:285.35pt;height:48.1pt;z-index:251649024;mso-position-horizontal-relative:text;mso-position-vertical-relative:text" filled="f" strokeweight="1.5pt"/>
        </w:pict>
      </w:r>
      <w:r w:rsidR="009F2724" w:rsidRPr="004D5DF4">
        <w:rPr>
          <w:rFonts w:ascii="Arial Narrow" w:hAnsi="Arial Narrow"/>
          <w:u w:val="single"/>
        </w:rPr>
        <w:t xml:space="preserve">PROGRAMA PAT 04 </w:t>
      </w:r>
    </w:p>
    <w:p w:rsidR="002C7626" w:rsidRDefault="009F2724" w:rsidP="00210817">
      <w:pPr>
        <w:rPr>
          <w:rFonts w:ascii="Arial Narrow" w:hAnsi="Arial Narrow"/>
          <w:b/>
        </w:rPr>
      </w:pPr>
      <w:r w:rsidRPr="004D5DF4">
        <w:rPr>
          <w:rFonts w:ascii="Arial Narrow" w:hAnsi="Arial Narrow"/>
          <w:b/>
        </w:rPr>
        <w:t xml:space="preserve">SOSTENIBILIDAD AMBIENTAL DEL DESARROLLO </w:t>
      </w:r>
    </w:p>
    <w:p w:rsidR="009F2724" w:rsidRPr="004D5DF4" w:rsidRDefault="009F2724" w:rsidP="00210817">
      <w:pPr>
        <w:rPr>
          <w:rFonts w:ascii="Arial Narrow" w:hAnsi="Arial Narrow"/>
          <w:b/>
        </w:rPr>
      </w:pPr>
      <w:r w:rsidRPr="004D5DF4">
        <w:rPr>
          <w:rFonts w:ascii="Arial Narrow" w:hAnsi="Arial Narrow"/>
          <w:b/>
        </w:rPr>
        <w:t>URBANO Y RURAL</w:t>
      </w:r>
    </w:p>
    <w:p w:rsidR="009F2724" w:rsidRPr="004D5DF4" w:rsidRDefault="009F2724" w:rsidP="00210817">
      <w:pPr>
        <w:rPr>
          <w:rFonts w:ascii="Arial Narrow" w:hAnsi="Arial Narrow"/>
          <w:lang w:val="es-ES"/>
        </w:rPr>
      </w:pPr>
    </w:p>
    <w:p w:rsidR="009F2724" w:rsidRPr="00210817" w:rsidRDefault="009F2724" w:rsidP="007D4EDD">
      <w:pPr>
        <w:jc w:val="both"/>
        <w:rPr>
          <w:rFonts w:ascii="Arial Narrow" w:hAnsi="Arial Narrow"/>
        </w:rPr>
      </w:pPr>
      <w:r w:rsidRPr="00210817">
        <w:rPr>
          <w:rFonts w:ascii="Arial Narrow" w:hAnsi="Arial Narrow"/>
        </w:rPr>
        <w:t xml:space="preserve">Este programa pretende actuar en la disminución  del deterioro ambiental de las áreas urbanas  y rurales, así como también en la adopción de nuevos modelos de desarrollo urbano sostenible. </w:t>
      </w:r>
    </w:p>
    <w:p w:rsidR="00210817" w:rsidRPr="00210817" w:rsidRDefault="00210817" w:rsidP="00210817">
      <w:pPr>
        <w:rPr>
          <w:rFonts w:ascii="Arial Narrow" w:hAnsi="Arial Narrow"/>
          <w:color w:val="002060"/>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50"/>
        <w:gridCol w:w="1485"/>
        <w:gridCol w:w="1360"/>
        <w:gridCol w:w="1311"/>
        <w:gridCol w:w="1317"/>
      </w:tblGrid>
      <w:tr w:rsidR="00F20AE2" w:rsidRPr="004D5DF4">
        <w:trPr>
          <w:trHeight w:val="765"/>
        </w:trPr>
        <w:tc>
          <w:tcPr>
            <w:tcW w:w="2950" w:type="dxa"/>
            <w:tcBorders>
              <w:top w:val="single" w:sz="4" w:space="0" w:color="auto"/>
              <w:left w:val="single" w:sz="4" w:space="0" w:color="auto"/>
              <w:bottom w:val="single" w:sz="4" w:space="0" w:color="auto"/>
              <w:right w:val="single" w:sz="4" w:space="0" w:color="auto"/>
            </w:tcBorders>
            <w:vAlign w:val="center"/>
          </w:tcPr>
          <w:p w:rsidR="00F20AE2" w:rsidRPr="004D5DF4" w:rsidRDefault="00F20AE2" w:rsidP="005C18E5">
            <w:pPr>
              <w:jc w:val="center"/>
              <w:rPr>
                <w:rFonts w:ascii="Arial Narrow" w:hAnsi="Arial Narrow" w:cs="Arial Narrow"/>
                <w:b/>
                <w:bCs/>
                <w:sz w:val="20"/>
                <w:szCs w:val="20"/>
              </w:rPr>
            </w:pPr>
            <w:r w:rsidRPr="004D5DF4">
              <w:rPr>
                <w:rFonts w:ascii="Arial Narrow" w:hAnsi="Arial Narrow" w:cs="Arial Narrow"/>
                <w:b/>
                <w:bCs/>
                <w:sz w:val="20"/>
                <w:szCs w:val="20"/>
              </w:rPr>
              <w:t>Proyectos</w:t>
            </w:r>
          </w:p>
        </w:tc>
        <w:tc>
          <w:tcPr>
            <w:tcW w:w="1485" w:type="dxa"/>
            <w:tcBorders>
              <w:top w:val="single" w:sz="4" w:space="0" w:color="auto"/>
              <w:left w:val="single" w:sz="4" w:space="0" w:color="auto"/>
              <w:bottom w:val="single" w:sz="4" w:space="0" w:color="auto"/>
              <w:right w:val="single" w:sz="4" w:space="0" w:color="auto"/>
            </w:tcBorders>
            <w:vAlign w:val="center"/>
          </w:tcPr>
          <w:p w:rsidR="00F20AE2" w:rsidRPr="004D5DF4" w:rsidRDefault="00F20AE2" w:rsidP="00357433">
            <w:pPr>
              <w:jc w:val="center"/>
              <w:rPr>
                <w:rFonts w:ascii="Arial Narrow" w:hAnsi="Arial Narrow" w:cs="Arial Narrow"/>
                <w:b/>
                <w:bCs/>
                <w:color w:val="000000"/>
                <w:sz w:val="20"/>
                <w:szCs w:val="20"/>
              </w:rPr>
            </w:pPr>
            <w:r w:rsidRPr="004D5DF4">
              <w:rPr>
                <w:rFonts w:ascii="Arial Narrow" w:hAnsi="Arial Narrow" w:cs="Arial Narrow"/>
                <w:b/>
                <w:bCs/>
                <w:color w:val="000000"/>
                <w:sz w:val="20"/>
                <w:szCs w:val="20"/>
              </w:rPr>
              <w:t xml:space="preserve">% AVANCE FÍSICO </w:t>
            </w:r>
            <w:r w:rsidR="00AB303E" w:rsidRPr="004D5DF4">
              <w:rPr>
                <w:rFonts w:ascii="Arial Narrow" w:hAnsi="Arial Narrow" w:cs="Arial Narrow"/>
                <w:b/>
                <w:bCs/>
                <w:color w:val="000000"/>
                <w:sz w:val="20"/>
                <w:szCs w:val="20"/>
              </w:rPr>
              <w:t>ANU</w:t>
            </w:r>
            <w:r w:rsidRPr="004D5DF4">
              <w:rPr>
                <w:rFonts w:ascii="Arial Narrow" w:hAnsi="Arial Narrow" w:cs="Arial Narrow"/>
                <w:b/>
                <w:bCs/>
                <w:color w:val="000000"/>
                <w:sz w:val="20"/>
                <w:szCs w:val="20"/>
              </w:rPr>
              <w:t>AL</w:t>
            </w:r>
          </w:p>
        </w:tc>
        <w:tc>
          <w:tcPr>
            <w:tcW w:w="1360" w:type="dxa"/>
            <w:tcBorders>
              <w:top w:val="single" w:sz="4" w:space="0" w:color="auto"/>
              <w:left w:val="single" w:sz="4" w:space="0" w:color="auto"/>
              <w:bottom w:val="single" w:sz="4" w:space="0" w:color="auto"/>
              <w:right w:val="single" w:sz="4" w:space="0" w:color="auto"/>
            </w:tcBorders>
            <w:vAlign w:val="center"/>
          </w:tcPr>
          <w:p w:rsidR="00F20AE2" w:rsidRPr="004D5DF4" w:rsidRDefault="00F20AE2" w:rsidP="00357433">
            <w:pPr>
              <w:jc w:val="center"/>
              <w:rPr>
                <w:rFonts w:ascii="Arial Narrow" w:hAnsi="Arial Narrow" w:cs="Arial Narrow"/>
                <w:b/>
                <w:bCs/>
                <w:sz w:val="20"/>
                <w:szCs w:val="20"/>
              </w:rPr>
            </w:pPr>
            <w:r w:rsidRPr="004D5DF4">
              <w:rPr>
                <w:rFonts w:ascii="Arial Narrow" w:hAnsi="Arial Narrow" w:cs="Arial Narrow"/>
                <w:b/>
                <w:bCs/>
                <w:sz w:val="20"/>
                <w:szCs w:val="20"/>
              </w:rPr>
              <w:t>% AVANCE FÍSICO QUINQUENAL</w:t>
            </w:r>
          </w:p>
        </w:tc>
        <w:tc>
          <w:tcPr>
            <w:tcW w:w="1311" w:type="dxa"/>
            <w:tcBorders>
              <w:top w:val="single" w:sz="4" w:space="0" w:color="auto"/>
              <w:left w:val="single" w:sz="4" w:space="0" w:color="auto"/>
              <w:bottom w:val="single" w:sz="4" w:space="0" w:color="auto"/>
              <w:right w:val="single" w:sz="4" w:space="0" w:color="auto"/>
            </w:tcBorders>
            <w:vAlign w:val="center"/>
          </w:tcPr>
          <w:p w:rsidR="00F20AE2" w:rsidRPr="004D5DF4" w:rsidRDefault="00AB303E" w:rsidP="00357433">
            <w:pPr>
              <w:jc w:val="center"/>
              <w:rPr>
                <w:rFonts w:ascii="Arial Narrow" w:hAnsi="Arial Narrow" w:cs="Arial Narrow"/>
                <w:b/>
                <w:bCs/>
                <w:sz w:val="20"/>
                <w:szCs w:val="20"/>
              </w:rPr>
            </w:pPr>
            <w:r w:rsidRPr="004D5DF4">
              <w:rPr>
                <w:rFonts w:ascii="Arial Narrow" w:hAnsi="Arial Narrow" w:cs="Arial Narrow"/>
                <w:b/>
                <w:bCs/>
                <w:sz w:val="20"/>
                <w:szCs w:val="20"/>
              </w:rPr>
              <w:t>% AVANCE FINANCIERO ANU</w:t>
            </w:r>
            <w:r w:rsidR="00F20AE2" w:rsidRPr="004D5DF4">
              <w:rPr>
                <w:rFonts w:ascii="Arial Narrow" w:hAnsi="Arial Narrow" w:cs="Arial Narrow"/>
                <w:b/>
                <w:bCs/>
                <w:sz w:val="20"/>
                <w:szCs w:val="20"/>
              </w:rPr>
              <w:t>AL</w:t>
            </w:r>
          </w:p>
        </w:tc>
        <w:tc>
          <w:tcPr>
            <w:tcW w:w="1317" w:type="dxa"/>
            <w:tcBorders>
              <w:top w:val="single" w:sz="4" w:space="0" w:color="auto"/>
              <w:left w:val="single" w:sz="4" w:space="0" w:color="auto"/>
              <w:bottom w:val="single" w:sz="4" w:space="0" w:color="auto"/>
              <w:right w:val="single" w:sz="4" w:space="0" w:color="auto"/>
            </w:tcBorders>
            <w:vAlign w:val="center"/>
          </w:tcPr>
          <w:p w:rsidR="00F20AE2" w:rsidRPr="004D5DF4" w:rsidRDefault="00F20AE2" w:rsidP="00357433">
            <w:pPr>
              <w:jc w:val="center"/>
              <w:rPr>
                <w:rFonts w:ascii="Arial Narrow" w:hAnsi="Arial Narrow" w:cs="Arial Narrow"/>
                <w:b/>
                <w:bCs/>
                <w:sz w:val="20"/>
                <w:szCs w:val="20"/>
              </w:rPr>
            </w:pPr>
            <w:r w:rsidRPr="004D5DF4">
              <w:rPr>
                <w:rFonts w:ascii="Arial Narrow" w:hAnsi="Arial Narrow" w:cs="Arial Narrow"/>
                <w:b/>
                <w:bCs/>
                <w:sz w:val="20"/>
                <w:szCs w:val="20"/>
              </w:rPr>
              <w:t>% AVANCE FINANCIERO QUINQUENAL</w:t>
            </w:r>
          </w:p>
        </w:tc>
      </w:tr>
      <w:tr w:rsidR="00F43038" w:rsidRPr="004D5DF4">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F43038" w:rsidRPr="004D5DF4" w:rsidRDefault="00F43038">
            <w:pPr>
              <w:rPr>
                <w:rFonts w:ascii="Arial Narrow" w:hAnsi="Arial Narrow" w:cs="Arial"/>
                <w:sz w:val="20"/>
                <w:szCs w:val="20"/>
              </w:rPr>
            </w:pPr>
            <w:r w:rsidRPr="004D5DF4">
              <w:rPr>
                <w:rFonts w:ascii="Arial Narrow" w:hAnsi="Arial Narrow" w:cs="Arial"/>
                <w:sz w:val="20"/>
                <w:szCs w:val="20"/>
              </w:rPr>
              <w:t>Manejo de Residuos Urbanos</w:t>
            </w:r>
          </w:p>
        </w:tc>
        <w:tc>
          <w:tcPr>
            <w:tcW w:w="1485" w:type="dxa"/>
            <w:tcBorders>
              <w:top w:val="single" w:sz="4" w:space="0" w:color="auto"/>
              <w:left w:val="single" w:sz="4" w:space="0" w:color="auto"/>
              <w:bottom w:val="single" w:sz="4" w:space="0" w:color="auto"/>
              <w:right w:val="single" w:sz="4" w:space="0" w:color="auto"/>
            </w:tcBorders>
            <w:noWrap/>
            <w:vAlign w:val="bottom"/>
          </w:tcPr>
          <w:p w:rsidR="00F43038" w:rsidRPr="006D7E58" w:rsidRDefault="00F43038">
            <w:pPr>
              <w:jc w:val="right"/>
              <w:rPr>
                <w:rFonts w:ascii="Arial Narrow" w:hAnsi="Arial Narrow" w:cs="Arial"/>
                <w:sz w:val="20"/>
                <w:szCs w:val="20"/>
              </w:rPr>
            </w:pPr>
            <w:r w:rsidRPr="006D7E58">
              <w:rPr>
                <w:rFonts w:ascii="Arial Narrow" w:hAnsi="Arial Narrow" w:cs="Arial"/>
                <w:sz w:val="20"/>
                <w:szCs w:val="20"/>
              </w:rPr>
              <w:t>93,33</w:t>
            </w:r>
          </w:p>
        </w:tc>
        <w:tc>
          <w:tcPr>
            <w:tcW w:w="1360" w:type="dxa"/>
            <w:tcBorders>
              <w:top w:val="single" w:sz="4" w:space="0" w:color="auto"/>
              <w:left w:val="single" w:sz="4" w:space="0" w:color="auto"/>
              <w:bottom w:val="single" w:sz="4" w:space="0" w:color="auto"/>
              <w:right w:val="single" w:sz="4" w:space="0" w:color="auto"/>
            </w:tcBorders>
            <w:noWrap/>
            <w:vAlign w:val="bottom"/>
          </w:tcPr>
          <w:p w:rsidR="00F43038" w:rsidRPr="006D7E58" w:rsidRDefault="00F43038">
            <w:pPr>
              <w:jc w:val="right"/>
              <w:rPr>
                <w:rFonts w:ascii="Arial Narrow" w:hAnsi="Arial Narrow" w:cs="Arial"/>
                <w:sz w:val="20"/>
                <w:szCs w:val="20"/>
              </w:rPr>
            </w:pPr>
            <w:r w:rsidRPr="006D7E58">
              <w:rPr>
                <w:rFonts w:ascii="Arial Narrow" w:hAnsi="Arial Narrow" w:cs="Arial"/>
                <w:sz w:val="20"/>
                <w:szCs w:val="20"/>
              </w:rPr>
              <w:t>88,52</w:t>
            </w:r>
          </w:p>
        </w:tc>
        <w:tc>
          <w:tcPr>
            <w:tcW w:w="1311" w:type="dxa"/>
            <w:tcBorders>
              <w:top w:val="single" w:sz="4" w:space="0" w:color="auto"/>
              <w:left w:val="single" w:sz="4" w:space="0" w:color="auto"/>
              <w:bottom w:val="single" w:sz="4" w:space="0" w:color="auto"/>
              <w:right w:val="single" w:sz="4" w:space="0" w:color="auto"/>
            </w:tcBorders>
            <w:vAlign w:val="bottom"/>
          </w:tcPr>
          <w:p w:rsidR="00F43038" w:rsidRPr="006D7E58" w:rsidRDefault="00F43038" w:rsidP="00660BAC">
            <w:pPr>
              <w:jc w:val="right"/>
              <w:rPr>
                <w:rFonts w:ascii="Arial Narrow" w:hAnsi="Arial Narrow" w:cs="Arial"/>
                <w:sz w:val="20"/>
                <w:szCs w:val="20"/>
                <w:lang w:eastAsia="es-CO"/>
              </w:rPr>
            </w:pPr>
            <w:r w:rsidRPr="006D7E58">
              <w:rPr>
                <w:rFonts w:ascii="Arial Narrow" w:hAnsi="Arial Narrow" w:cs="Arial"/>
                <w:sz w:val="20"/>
                <w:szCs w:val="20"/>
                <w:lang w:eastAsia="es-CO"/>
              </w:rPr>
              <w:t>98,51</w:t>
            </w:r>
          </w:p>
        </w:tc>
        <w:tc>
          <w:tcPr>
            <w:tcW w:w="1317" w:type="dxa"/>
            <w:tcBorders>
              <w:top w:val="single" w:sz="4" w:space="0" w:color="auto"/>
              <w:left w:val="single" w:sz="4" w:space="0" w:color="auto"/>
              <w:bottom w:val="single" w:sz="4" w:space="0" w:color="auto"/>
              <w:right w:val="single" w:sz="4" w:space="0" w:color="auto"/>
            </w:tcBorders>
            <w:vAlign w:val="bottom"/>
          </w:tcPr>
          <w:p w:rsidR="00F43038" w:rsidRPr="004D5DF4" w:rsidRDefault="00F43038" w:rsidP="00660BAC">
            <w:pPr>
              <w:jc w:val="right"/>
              <w:rPr>
                <w:rFonts w:ascii="Arial Narrow" w:hAnsi="Arial Narrow" w:cs="Arial"/>
                <w:sz w:val="20"/>
                <w:szCs w:val="20"/>
              </w:rPr>
            </w:pPr>
            <w:r w:rsidRPr="004D5DF4">
              <w:rPr>
                <w:rFonts w:ascii="Arial Narrow" w:hAnsi="Arial Narrow" w:cs="Arial"/>
                <w:sz w:val="20"/>
                <w:szCs w:val="20"/>
              </w:rPr>
              <w:t>77,09</w:t>
            </w:r>
          </w:p>
        </w:tc>
      </w:tr>
      <w:tr w:rsidR="00F43038" w:rsidRPr="004D5DF4">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F43038" w:rsidRPr="004D5DF4" w:rsidRDefault="00F43038">
            <w:pPr>
              <w:rPr>
                <w:rFonts w:ascii="Arial Narrow" w:hAnsi="Arial Narrow" w:cs="Arial"/>
                <w:sz w:val="20"/>
                <w:szCs w:val="20"/>
              </w:rPr>
            </w:pPr>
            <w:r w:rsidRPr="004D5DF4">
              <w:rPr>
                <w:rFonts w:ascii="Arial Narrow" w:hAnsi="Arial Narrow" w:cs="Arial"/>
                <w:sz w:val="20"/>
                <w:szCs w:val="20"/>
              </w:rPr>
              <w:t>Implementación de Procesos Productivos Limpios Urbanos y Rural</w:t>
            </w:r>
          </w:p>
        </w:tc>
        <w:tc>
          <w:tcPr>
            <w:tcW w:w="1485" w:type="dxa"/>
            <w:tcBorders>
              <w:top w:val="single" w:sz="4" w:space="0" w:color="auto"/>
              <w:left w:val="single" w:sz="4" w:space="0" w:color="auto"/>
              <w:bottom w:val="single" w:sz="4" w:space="0" w:color="auto"/>
              <w:right w:val="single" w:sz="4" w:space="0" w:color="auto"/>
            </w:tcBorders>
            <w:noWrap/>
            <w:vAlign w:val="bottom"/>
          </w:tcPr>
          <w:p w:rsidR="00F43038" w:rsidRPr="006D7E58" w:rsidRDefault="00F43038">
            <w:pPr>
              <w:jc w:val="right"/>
              <w:rPr>
                <w:rFonts w:ascii="Arial Narrow" w:hAnsi="Arial Narrow" w:cs="Arial"/>
                <w:sz w:val="20"/>
                <w:szCs w:val="20"/>
              </w:rPr>
            </w:pPr>
            <w:r w:rsidRPr="006D7E58">
              <w:rPr>
                <w:rFonts w:ascii="Arial Narrow" w:hAnsi="Arial Narrow" w:cs="Arial"/>
                <w:sz w:val="20"/>
                <w:szCs w:val="20"/>
              </w:rPr>
              <w:t>84,17</w:t>
            </w:r>
          </w:p>
        </w:tc>
        <w:tc>
          <w:tcPr>
            <w:tcW w:w="1360" w:type="dxa"/>
            <w:tcBorders>
              <w:top w:val="single" w:sz="4" w:space="0" w:color="auto"/>
              <w:left w:val="single" w:sz="4" w:space="0" w:color="auto"/>
              <w:bottom w:val="single" w:sz="4" w:space="0" w:color="auto"/>
              <w:right w:val="single" w:sz="4" w:space="0" w:color="auto"/>
            </w:tcBorders>
            <w:noWrap/>
            <w:vAlign w:val="bottom"/>
          </w:tcPr>
          <w:p w:rsidR="00F43038" w:rsidRPr="006D7E58" w:rsidRDefault="00F43038">
            <w:pPr>
              <w:jc w:val="right"/>
              <w:rPr>
                <w:rFonts w:ascii="Arial Narrow" w:hAnsi="Arial Narrow" w:cs="Arial"/>
                <w:sz w:val="20"/>
                <w:szCs w:val="20"/>
              </w:rPr>
            </w:pPr>
            <w:r w:rsidRPr="006D7E58">
              <w:rPr>
                <w:rFonts w:ascii="Arial Narrow" w:hAnsi="Arial Narrow" w:cs="Arial"/>
                <w:sz w:val="20"/>
                <w:szCs w:val="20"/>
              </w:rPr>
              <w:t>88,54</w:t>
            </w:r>
          </w:p>
        </w:tc>
        <w:tc>
          <w:tcPr>
            <w:tcW w:w="1311" w:type="dxa"/>
            <w:tcBorders>
              <w:top w:val="single" w:sz="4" w:space="0" w:color="auto"/>
              <w:left w:val="single" w:sz="4" w:space="0" w:color="auto"/>
              <w:bottom w:val="single" w:sz="4" w:space="0" w:color="auto"/>
              <w:right w:val="single" w:sz="4" w:space="0" w:color="auto"/>
            </w:tcBorders>
            <w:vAlign w:val="bottom"/>
          </w:tcPr>
          <w:p w:rsidR="00F43038" w:rsidRPr="006D7E58" w:rsidRDefault="00F43038" w:rsidP="00660BAC">
            <w:pPr>
              <w:jc w:val="right"/>
              <w:rPr>
                <w:rFonts w:ascii="Arial Narrow" w:hAnsi="Arial Narrow" w:cs="Arial"/>
                <w:sz w:val="20"/>
                <w:szCs w:val="20"/>
                <w:lang w:eastAsia="es-CO"/>
              </w:rPr>
            </w:pPr>
            <w:r w:rsidRPr="006D7E58">
              <w:rPr>
                <w:rFonts w:ascii="Arial Narrow" w:hAnsi="Arial Narrow" w:cs="Arial"/>
                <w:sz w:val="20"/>
                <w:szCs w:val="20"/>
                <w:lang w:eastAsia="es-CO"/>
              </w:rPr>
              <w:t>95,35</w:t>
            </w:r>
          </w:p>
        </w:tc>
        <w:tc>
          <w:tcPr>
            <w:tcW w:w="1317" w:type="dxa"/>
            <w:tcBorders>
              <w:top w:val="single" w:sz="4" w:space="0" w:color="auto"/>
              <w:left w:val="single" w:sz="4" w:space="0" w:color="auto"/>
              <w:bottom w:val="single" w:sz="4" w:space="0" w:color="auto"/>
              <w:right w:val="single" w:sz="4" w:space="0" w:color="auto"/>
            </w:tcBorders>
            <w:vAlign w:val="bottom"/>
          </w:tcPr>
          <w:p w:rsidR="00F43038" w:rsidRPr="004D5DF4" w:rsidRDefault="00F43038" w:rsidP="00660BAC">
            <w:pPr>
              <w:jc w:val="right"/>
              <w:rPr>
                <w:rFonts w:ascii="Arial Narrow" w:hAnsi="Arial Narrow" w:cs="Arial"/>
                <w:sz w:val="20"/>
                <w:szCs w:val="20"/>
              </w:rPr>
            </w:pPr>
            <w:r w:rsidRPr="004D5DF4">
              <w:rPr>
                <w:rFonts w:ascii="Arial Narrow" w:hAnsi="Arial Narrow" w:cs="Arial"/>
                <w:sz w:val="20"/>
                <w:szCs w:val="20"/>
              </w:rPr>
              <w:t>47,71</w:t>
            </w:r>
          </w:p>
        </w:tc>
      </w:tr>
      <w:tr w:rsidR="00F43038" w:rsidRPr="004D5DF4">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F43038" w:rsidRPr="004D5DF4" w:rsidRDefault="00F43038">
            <w:pPr>
              <w:rPr>
                <w:rFonts w:ascii="Arial Narrow" w:hAnsi="Arial Narrow" w:cs="Arial"/>
                <w:b/>
                <w:bCs/>
                <w:sz w:val="20"/>
                <w:szCs w:val="20"/>
              </w:rPr>
            </w:pPr>
            <w:r w:rsidRPr="004D5DF4">
              <w:rPr>
                <w:rFonts w:ascii="Arial Narrow" w:hAnsi="Arial Narrow" w:cs="Arial"/>
                <w:b/>
                <w:bCs/>
                <w:sz w:val="20"/>
                <w:szCs w:val="20"/>
              </w:rPr>
              <w:t>Total</w:t>
            </w:r>
          </w:p>
        </w:tc>
        <w:tc>
          <w:tcPr>
            <w:tcW w:w="1485" w:type="dxa"/>
            <w:tcBorders>
              <w:top w:val="single" w:sz="4" w:space="0" w:color="auto"/>
              <w:left w:val="single" w:sz="4" w:space="0" w:color="auto"/>
              <w:bottom w:val="single" w:sz="4" w:space="0" w:color="auto"/>
              <w:right w:val="single" w:sz="4" w:space="0" w:color="auto"/>
            </w:tcBorders>
            <w:noWrap/>
            <w:vAlign w:val="bottom"/>
          </w:tcPr>
          <w:p w:rsidR="00F43038" w:rsidRPr="006D7E58" w:rsidRDefault="00F43038">
            <w:pPr>
              <w:jc w:val="right"/>
              <w:rPr>
                <w:rFonts w:ascii="Arial Narrow" w:hAnsi="Arial Narrow" w:cs="Arial"/>
                <w:b/>
                <w:bCs/>
                <w:sz w:val="20"/>
                <w:szCs w:val="20"/>
              </w:rPr>
            </w:pPr>
            <w:r w:rsidRPr="006D7E58">
              <w:rPr>
                <w:rFonts w:ascii="Arial Narrow" w:hAnsi="Arial Narrow" w:cs="Arial"/>
                <w:b/>
                <w:bCs/>
                <w:sz w:val="20"/>
                <w:szCs w:val="20"/>
              </w:rPr>
              <w:t>89,25</w:t>
            </w:r>
          </w:p>
        </w:tc>
        <w:tc>
          <w:tcPr>
            <w:tcW w:w="1360" w:type="dxa"/>
            <w:tcBorders>
              <w:top w:val="single" w:sz="4" w:space="0" w:color="auto"/>
              <w:left w:val="single" w:sz="4" w:space="0" w:color="auto"/>
              <w:bottom w:val="single" w:sz="4" w:space="0" w:color="auto"/>
              <w:right w:val="single" w:sz="4" w:space="0" w:color="auto"/>
            </w:tcBorders>
            <w:noWrap/>
            <w:vAlign w:val="bottom"/>
          </w:tcPr>
          <w:p w:rsidR="00F43038" w:rsidRPr="006D7E58" w:rsidRDefault="00F43038">
            <w:pPr>
              <w:jc w:val="right"/>
              <w:rPr>
                <w:rFonts w:ascii="Arial Narrow" w:hAnsi="Arial Narrow" w:cs="Arial"/>
                <w:b/>
                <w:bCs/>
                <w:sz w:val="20"/>
                <w:szCs w:val="20"/>
              </w:rPr>
            </w:pPr>
            <w:r w:rsidRPr="006D7E58">
              <w:rPr>
                <w:rFonts w:ascii="Arial Narrow" w:hAnsi="Arial Narrow" w:cs="Arial"/>
                <w:b/>
                <w:bCs/>
                <w:sz w:val="20"/>
                <w:szCs w:val="20"/>
              </w:rPr>
              <w:t>88,52</w:t>
            </w:r>
          </w:p>
        </w:tc>
        <w:tc>
          <w:tcPr>
            <w:tcW w:w="1311" w:type="dxa"/>
            <w:tcBorders>
              <w:top w:val="single" w:sz="4" w:space="0" w:color="auto"/>
              <w:left w:val="single" w:sz="4" w:space="0" w:color="auto"/>
              <w:bottom w:val="single" w:sz="4" w:space="0" w:color="auto"/>
              <w:right w:val="single" w:sz="4" w:space="0" w:color="auto"/>
            </w:tcBorders>
            <w:vAlign w:val="bottom"/>
          </w:tcPr>
          <w:p w:rsidR="00F43038" w:rsidRPr="006D7E58" w:rsidRDefault="00F43038" w:rsidP="00AB303E">
            <w:pPr>
              <w:jc w:val="right"/>
              <w:rPr>
                <w:rFonts w:ascii="Arial Narrow" w:hAnsi="Arial Narrow" w:cs="Arial"/>
                <w:b/>
                <w:sz w:val="20"/>
                <w:szCs w:val="20"/>
                <w:lang w:eastAsia="es-CO"/>
              </w:rPr>
            </w:pPr>
            <w:r w:rsidRPr="006D7E58">
              <w:rPr>
                <w:rFonts w:ascii="Arial Narrow" w:hAnsi="Arial Narrow" w:cs="Arial"/>
                <w:b/>
                <w:sz w:val="20"/>
                <w:szCs w:val="20"/>
                <w:lang w:eastAsia="es-CO"/>
              </w:rPr>
              <w:t>96,81</w:t>
            </w:r>
          </w:p>
        </w:tc>
        <w:tc>
          <w:tcPr>
            <w:tcW w:w="1317" w:type="dxa"/>
            <w:tcBorders>
              <w:top w:val="single" w:sz="4" w:space="0" w:color="auto"/>
              <w:left w:val="single" w:sz="4" w:space="0" w:color="auto"/>
              <w:bottom w:val="single" w:sz="4" w:space="0" w:color="auto"/>
              <w:right w:val="single" w:sz="4" w:space="0" w:color="auto"/>
            </w:tcBorders>
            <w:vAlign w:val="bottom"/>
          </w:tcPr>
          <w:p w:rsidR="00F43038" w:rsidRPr="004D5DF4" w:rsidRDefault="00F43038" w:rsidP="00AB303E">
            <w:pPr>
              <w:jc w:val="right"/>
              <w:rPr>
                <w:rFonts w:ascii="Arial Narrow" w:hAnsi="Arial Narrow" w:cs="Arial"/>
                <w:b/>
                <w:sz w:val="20"/>
                <w:szCs w:val="20"/>
              </w:rPr>
            </w:pPr>
            <w:r w:rsidRPr="004D5DF4">
              <w:rPr>
                <w:rFonts w:ascii="Arial Narrow" w:hAnsi="Arial Narrow" w:cs="Arial"/>
                <w:b/>
                <w:sz w:val="20"/>
                <w:szCs w:val="20"/>
              </w:rPr>
              <w:t>62,40</w:t>
            </w:r>
          </w:p>
        </w:tc>
      </w:tr>
    </w:tbl>
    <w:p w:rsidR="004D5DF4" w:rsidRPr="004D5DF4" w:rsidRDefault="004D5DF4" w:rsidP="00E639D3">
      <w:pPr>
        <w:pStyle w:val="Textoindependiente3"/>
        <w:ind w:right="-2"/>
        <w:rPr>
          <w:rFonts w:ascii="Arial Narrow" w:hAnsi="Arial Narrow" w:cs="Arial Narrow"/>
          <w:bCs/>
          <w:sz w:val="24"/>
          <w:szCs w:val="24"/>
        </w:rPr>
      </w:pPr>
    </w:p>
    <w:p w:rsidR="009F2724" w:rsidRPr="004D5DF4" w:rsidRDefault="009F2724" w:rsidP="007B2F5D">
      <w:pPr>
        <w:rPr>
          <w:rFonts w:ascii="Arial Narrow" w:hAnsi="Arial Narrow" w:cs="Arial Narrow"/>
          <w:b/>
          <w:bCs/>
        </w:rPr>
      </w:pPr>
      <w:r w:rsidRPr="004D5DF4">
        <w:rPr>
          <w:rFonts w:ascii="Arial Narrow" w:hAnsi="Arial Narrow" w:cs="Arial Narrow"/>
          <w:b/>
          <w:bCs/>
        </w:rPr>
        <w:t>PROYECTO 04-01</w:t>
      </w:r>
    </w:p>
    <w:p w:rsidR="009F2724" w:rsidRPr="004D5DF4" w:rsidRDefault="009F2724" w:rsidP="007B2F5D">
      <w:pPr>
        <w:rPr>
          <w:rFonts w:ascii="Arial Narrow" w:hAnsi="Arial Narrow" w:cs="Arial Narrow"/>
          <w:b/>
          <w:bCs/>
        </w:rPr>
      </w:pPr>
      <w:r w:rsidRPr="004D5DF4">
        <w:rPr>
          <w:rFonts w:ascii="Arial Narrow" w:hAnsi="Arial Narrow" w:cs="Arial Narrow"/>
          <w:b/>
          <w:bCs/>
        </w:rPr>
        <w:t>Manejo de Residuos Urbanos</w:t>
      </w:r>
    </w:p>
    <w:p w:rsidR="00875123" w:rsidRDefault="00875123" w:rsidP="008D10E9">
      <w:pPr>
        <w:pStyle w:val="Textoindependiente3"/>
        <w:ind w:right="-2"/>
        <w:jc w:val="both"/>
        <w:rPr>
          <w:rFonts w:ascii="Arial Narrow" w:hAnsi="Arial Narrow" w:cs="Arial Narrow"/>
          <w:sz w:val="24"/>
          <w:szCs w:val="24"/>
        </w:rPr>
      </w:pPr>
    </w:p>
    <w:p w:rsidR="009F2724" w:rsidRPr="004D5DF4" w:rsidRDefault="009F2724" w:rsidP="008D10E9">
      <w:pPr>
        <w:pStyle w:val="Textoindependiente3"/>
        <w:ind w:right="-2"/>
        <w:jc w:val="both"/>
        <w:rPr>
          <w:rFonts w:ascii="Arial Narrow" w:hAnsi="Arial Narrow" w:cs="Arial Narrow"/>
          <w:sz w:val="24"/>
          <w:szCs w:val="24"/>
        </w:rPr>
      </w:pPr>
      <w:r w:rsidRPr="004D5DF4">
        <w:rPr>
          <w:rFonts w:ascii="Arial Narrow" w:hAnsi="Arial Narrow" w:cs="Arial Narrow"/>
          <w:sz w:val="24"/>
          <w:szCs w:val="24"/>
        </w:rPr>
        <w:t>El proyecto permitirá  trabajar en el manejo adecuado de los residuos sólidos domésticos y hospitalarios y extender las acciones hacia la disposición  adecuada de los mismos.</w:t>
      </w:r>
    </w:p>
    <w:p w:rsidR="005B759F" w:rsidRPr="004D5DF4" w:rsidRDefault="005B759F" w:rsidP="007F4AD1">
      <w:pPr>
        <w:tabs>
          <w:tab w:val="left" w:pos="180"/>
        </w:tabs>
        <w:ind w:right="-2"/>
        <w:jc w:val="both"/>
        <w:rPr>
          <w:rFonts w:ascii="Arial Narrow" w:hAnsi="Arial Narrow" w:cs="Arial Narrow"/>
          <w:b/>
          <w:bCs/>
          <w:u w:val="single"/>
        </w:rPr>
      </w:pPr>
    </w:p>
    <w:p w:rsidR="007F4AD1" w:rsidRPr="004D5DF4" w:rsidRDefault="007F4AD1" w:rsidP="00C85E8C">
      <w:pPr>
        <w:tabs>
          <w:tab w:val="left" w:pos="180"/>
        </w:tabs>
        <w:ind w:right="-2"/>
        <w:jc w:val="both"/>
        <w:rPr>
          <w:rFonts w:ascii="Arial Narrow" w:hAnsi="Arial Narrow" w:cs="Arial Narrow"/>
          <w:b/>
          <w:bCs/>
          <w:u w:val="single"/>
        </w:rPr>
      </w:pPr>
      <w:r w:rsidRPr="004D5DF4">
        <w:rPr>
          <w:rFonts w:ascii="Arial Narrow" w:hAnsi="Arial Narrow" w:cs="Arial Narrow"/>
          <w:b/>
          <w:bCs/>
          <w:u w:val="single"/>
        </w:rPr>
        <w:t>AVANCE DEL PROYECTO</w:t>
      </w:r>
    </w:p>
    <w:p w:rsidR="00F06C49" w:rsidRPr="004D5DF4" w:rsidRDefault="0010744B" w:rsidP="00DA3417">
      <w:pPr>
        <w:pStyle w:val="Prrafodelista"/>
        <w:numPr>
          <w:ilvl w:val="0"/>
          <w:numId w:val="25"/>
        </w:numPr>
        <w:tabs>
          <w:tab w:val="left" w:pos="180"/>
        </w:tabs>
        <w:ind w:left="0" w:right="-2" w:firstLine="0"/>
        <w:jc w:val="both"/>
        <w:rPr>
          <w:rFonts w:ascii="Arial Narrow" w:hAnsi="Arial Narrow" w:cs="Arial Narrow"/>
          <w:bCs/>
        </w:rPr>
      </w:pPr>
      <w:r w:rsidRPr="004D5DF4">
        <w:rPr>
          <w:rFonts w:ascii="Arial Narrow" w:hAnsi="Arial Narrow" w:cs="Arial Narrow"/>
          <w:bCs/>
        </w:rPr>
        <w:t xml:space="preserve">Apoyo a la promoción, creación y consolidación de </w:t>
      </w:r>
      <w:r w:rsidR="007F4AD1" w:rsidRPr="004D5DF4">
        <w:rPr>
          <w:rFonts w:ascii="Arial Narrow" w:hAnsi="Arial Narrow" w:cs="Arial Narrow"/>
          <w:bCs/>
        </w:rPr>
        <w:t>una empresa</w:t>
      </w:r>
      <w:r w:rsidRPr="004D5DF4">
        <w:rPr>
          <w:rFonts w:ascii="Arial Narrow" w:hAnsi="Arial Narrow" w:cs="Arial Narrow"/>
          <w:bCs/>
        </w:rPr>
        <w:t xml:space="preserve"> comunitaria de aseo</w:t>
      </w:r>
      <w:r w:rsidR="007F4AD1" w:rsidRPr="004D5DF4">
        <w:rPr>
          <w:rFonts w:ascii="Arial Narrow" w:hAnsi="Arial Narrow" w:cs="Arial Narrow"/>
          <w:bCs/>
        </w:rPr>
        <w:t xml:space="preserve"> en Cartagena.</w:t>
      </w:r>
    </w:p>
    <w:p w:rsidR="007F4AD1" w:rsidRPr="004D5DF4" w:rsidRDefault="007F4AD1" w:rsidP="00DA3417">
      <w:pPr>
        <w:pStyle w:val="Prrafodelista"/>
        <w:numPr>
          <w:ilvl w:val="0"/>
          <w:numId w:val="25"/>
        </w:numPr>
        <w:tabs>
          <w:tab w:val="left" w:pos="180"/>
        </w:tabs>
        <w:ind w:left="0" w:right="-2" w:firstLine="0"/>
        <w:jc w:val="both"/>
        <w:rPr>
          <w:rFonts w:ascii="Arial Narrow" w:hAnsi="Arial Narrow" w:cs="Arial Narrow"/>
          <w:bCs/>
        </w:rPr>
      </w:pPr>
      <w:r w:rsidRPr="004D5DF4">
        <w:rPr>
          <w:rFonts w:ascii="Arial Narrow" w:hAnsi="Arial Narrow" w:cs="Arial"/>
          <w:lang w:eastAsia="es-CO"/>
        </w:rPr>
        <w:t>Seguimiento a la implementación de los PGIRS</w:t>
      </w:r>
      <w:r w:rsidR="00293D88" w:rsidRPr="004D5DF4">
        <w:rPr>
          <w:rFonts w:ascii="Arial Narrow" w:hAnsi="Arial Narrow" w:cs="Arial"/>
          <w:lang w:eastAsia="es-CO"/>
        </w:rPr>
        <w:t>:</w:t>
      </w:r>
      <w:r w:rsidRPr="004D5DF4">
        <w:rPr>
          <w:rFonts w:ascii="Arial Narrow" w:hAnsi="Arial Narrow" w:cs="Arial"/>
          <w:lang w:eastAsia="es-CO"/>
        </w:rPr>
        <w:t xml:space="preserve"> </w:t>
      </w:r>
      <w:r w:rsidR="00293D88" w:rsidRPr="004D5DF4">
        <w:rPr>
          <w:rFonts w:ascii="Arial Narrow" w:hAnsi="Arial Narrow" w:cs="Arial"/>
        </w:rPr>
        <w:t>Arjona, San Jacinto, San Juan Nepomuceno, El Carmen de Bol, Zambrano, Córdoba, El Guamo, Mahates, Marialabaja, Arroyo Hondo, San Cristóbal, Clemencia, Santa Catalina, S</w:t>
      </w:r>
      <w:r w:rsidR="003333CD">
        <w:rPr>
          <w:rFonts w:ascii="Arial Narrow" w:hAnsi="Arial Narrow" w:cs="Arial"/>
        </w:rPr>
        <w:t xml:space="preserve">anta Rosa, Villanueva, Turbaco y </w:t>
      </w:r>
      <w:r w:rsidR="00293D88" w:rsidRPr="004D5DF4">
        <w:rPr>
          <w:rFonts w:ascii="Arial Narrow" w:hAnsi="Arial Narrow" w:cs="Arial"/>
        </w:rPr>
        <w:t>Turbana.</w:t>
      </w:r>
    </w:p>
    <w:p w:rsidR="007F4AD1" w:rsidRPr="004D5DF4" w:rsidRDefault="007F4AD1"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lang w:eastAsia="es-CO"/>
        </w:rPr>
        <w:t>Elaboración de material didáctico para apoyar la gestión integral de residuos sólidos</w:t>
      </w:r>
      <w:r w:rsidR="004D1565" w:rsidRPr="004D5DF4">
        <w:rPr>
          <w:rFonts w:ascii="Arial Narrow" w:hAnsi="Arial Narrow" w:cs="Arial"/>
          <w:lang w:eastAsia="es-CO"/>
        </w:rPr>
        <w:t>: Cartilla “No todo es basura. Aprendamos a separar residuos sólidos”</w:t>
      </w:r>
      <w:r w:rsidR="00C5758C" w:rsidRPr="004D5DF4">
        <w:rPr>
          <w:rFonts w:ascii="Arial Narrow" w:hAnsi="Arial Narrow" w:cs="Arial"/>
          <w:lang w:eastAsia="es-CO"/>
        </w:rPr>
        <w:t>.</w:t>
      </w:r>
    </w:p>
    <w:p w:rsidR="007B65D8" w:rsidRPr="004D5DF4" w:rsidRDefault="007B65D8"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rPr>
        <w:t>Programa comunitario para el Desarrollo de un Proyecto de Separación en la Fuente en el Corregimiento de Bayunca y Municipio de Calamar.</w:t>
      </w:r>
    </w:p>
    <w:p w:rsidR="007B65D8" w:rsidRPr="004D5DF4" w:rsidRDefault="007B65D8"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rPr>
        <w:t>Servicio Social Estudiantil en Residuos Sólidos en las Instituciones Educativas de Bayu</w:t>
      </w:r>
      <w:r w:rsidR="00427E2E" w:rsidRPr="004D5DF4">
        <w:rPr>
          <w:rFonts w:ascii="Arial Narrow" w:hAnsi="Arial Narrow" w:cs="Arial"/>
        </w:rPr>
        <w:t>n</w:t>
      </w:r>
      <w:r w:rsidRPr="004D5DF4">
        <w:rPr>
          <w:rFonts w:ascii="Arial Narrow" w:hAnsi="Arial Narrow" w:cs="Arial"/>
        </w:rPr>
        <w:t>ca e Institución Educativa la Florida del Municipio de San Juan Nepomuceno.</w:t>
      </w:r>
    </w:p>
    <w:p w:rsidR="007B65D8" w:rsidRPr="004D5DF4" w:rsidRDefault="007B65D8"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rPr>
        <w:t>Ca</w:t>
      </w:r>
      <w:r w:rsidR="00427E2E" w:rsidRPr="004D5DF4">
        <w:rPr>
          <w:rFonts w:ascii="Arial Narrow" w:hAnsi="Arial Narrow" w:cs="Arial"/>
        </w:rPr>
        <w:t>pacitación Sectores Productivos y</w:t>
      </w:r>
      <w:r w:rsidRPr="004D5DF4">
        <w:rPr>
          <w:rFonts w:ascii="Arial Narrow" w:hAnsi="Arial Narrow" w:cs="Arial"/>
        </w:rPr>
        <w:t xml:space="preserve"> Comunidad</w:t>
      </w:r>
      <w:r w:rsidR="00427E2E" w:rsidRPr="004D5DF4">
        <w:rPr>
          <w:rFonts w:ascii="Arial Narrow" w:hAnsi="Arial Narrow" w:cs="Arial"/>
        </w:rPr>
        <w:t xml:space="preserve">: </w:t>
      </w:r>
      <w:r w:rsidRPr="004D5DF4">
        <w:rPr>
          <w:rFonts w:ascii="Arial Narrow" w:hAnsi="Arial Narrow" w:cs="Arial"/>
        </w:rPr>
        <w:t>Pasacaballos</w:t>
      </w:r>
      <w:r w:rsidR="00427E2E" w:rsidRPr="004D5DF4">
        <w:rPr>
          <w:rFonts w:ascii="Arial Narrow" w:hAnsi="Arial Narrow" w:cs="Arial"/>
        </w:rPr>
        <w:t xml:space="preserve">, </w:t>
      </w:r>
      <w:r w:rsidRPr="004D5DF4">
        <w:rPr>
          <w:rFonts w:ascii="Arial Narrow" w:hAnsi="Arial Narrow" w:cs="Arial"/>
        </w:rPr>
        <w:t>Policarpa</w:t>
      </w:r>
      <w:r w:rsidR="00427E2E" w:rsidRPr="004D5DF4">
        <w:rPr>
          <w:rFonts w:ascii="Arial Narrow" w:hAnsi="Arial Narrow" w:cs="Arial"/>
        </w:rPr>
        <w:t xml:space="preserve">, </w:t>
      </w:r>
      <w:r w:rsidRPr="004D5DF4">
        <w:rPr>
          <w:rFonts w:ascii="Arial Narrow" w:hAnsi="Arial Narrow" w:cs="Arial"/>
        </w:rPr>
        <w:t>Calamar</w:t>
      </w:r>
      <w:r w:rsidR="00427E2E" w:rsidRPr="004D5DF4">
        <w:rPr>
          <w:rFonts w:ascii="Arial Narrow" w:hAnsi="Arial Narrow" w:cs="Arial"/>
        </w:rPr>
        <w:t xml:space="preserve">, </w:t>
      </w:r>
      <w:r w:rsidRPr="004D5DF4">
        <w:rPr>
          <w:rFonts w:ascii="Arial Narrow" w:hAnsi="Arial Narrow" w:cs="Arial"/>
        </w:rPr>
        <w:t>Tenderos de Diferentes barrios de Cartagena</w:t>
      </w:r>
      <w:r w:rsidR="00427E2E" w:rsidRPr="004D5DF4">
        <w:rPr>
          <w:rFonts w:ascii="Arial Narrow" w:hAnsi="Arial Narrow" w:cs="Arial"/>
        </w:rPr>
        <w:t xml:space="preserve">, </w:t>
      </w:r>
      <w:r w:rsidRPr="004D5DF4">
        <w:rPr>
          <w:rFonts w:ascii="Arial Narrow" w:hAnsi="Arial Narrow" w:cs="Arial"/>
        </w:rPr>
        <w:t>Petromil,  Herrera &amp; Duran, SENA Petroquímico, Rama Judicial Bolívar</w:t>
      </w:r>
      <w:r w:rsidR="00427E2E" w:rsidRPr="004D5DF4">
        <w:rPr>
          <w:rFonts w:ascii="Arial Narrow" w:hAnsi="Arial Narrow" w:cs="Arial"/>
        </w:rPr>
        <w:t xml:space="preserve">, </w:t>
      </w:r>
      <w:r w:rsidRPr="004D5DF4">
        <w:rPr>
          <w:rFonts w:ascii="Arial Narrow" w:hAnsi="Arial Narrow" w:cs="Arial"/>
        </w:rPr>
        <w:t>I.E. Almirante Colón</w:t>
      </w:r>
      <w:r w:rsidR="00427E2E" w:rsidRPr="004D5DF4">
        <w:rPr>
          <w:rFonts w:ascii="Arial Narrow" w:hAnsi="Arial Narrow" w:cs="Arial"/>
        </w:rPr>
        <w:t xml:space="preserve">, </w:t>
      </w:r>
      <w:r w:rsidRPr="004D5DF4">
        <w:rPr>
          <w:rFonts w:ascii="Arial Narrow" w:hAnsi="Arial Narrow" w:cs="Arial"/>
        </w:rPr>
        <w:t>I.E. La Buena Esperanza</w:t>
      </w:r>
      <w:r w:rsidR="00427E2E" w:rsidRPr="004D5DF4">
        <w:rPr>
          <w:rFonts w:ascii="Arial Narrow" w:hAnsi="Arial Narrow" w:cs="Arial"/>
        </w:rPr>
        <w:t xml:space="preserve"> y </w:t>
      </w:r>
      <w:r w:rsidRPr="004D5DF4">
        <w:rPr>
          <w:rFonts w:ascii="Arial Narrow" w:hAnsi="Arial Narrow" w:cs="Arial"/>
        </w:rPr>
        <w:t>Universidad Rafael Núñez</w:t>
      </w:r>
      <w:r w:rsidR="00427E2E" w:rsidRPr="004D5DF4">
        <w:rPr>
          <w:rFonts w:ascii="Arial Narrow" w:hAnsi="Arial Narrow" w:cs="Arial"/>
        </w:rPr>
        <w:t>.</w:t>
      </w:r>
    </w:p>
    <w:p w:rsidR="007B65D8" w:rsidRPr="004D5DF4" w:rsidRDefault="007B65D8"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rPr>
        <w:t>Fortalecimiento Organizaciones Comunitarias de Aseo</w:t>
      </w:r>
      <w:r w:rsidR="00427E2E" w:rsidRPr="004D5DF4">
        <w:rPr>
          <w:rFonts w:ascii="Arial Narrow" w:hAnsi="Arial Narrow" w:cs="Arial"/>
        </w:rPr>
        <w:t xml:space="preserve">: </w:t>
      </w:r>
      <w:r w:rsidRPr="004D5DF4">
        <w:rPr>
          <w:rFonts w:ascii="Arial Narrow" w:hAnsi="Arial Narrow" w:cs="Arial"/>
        </w:rPr>
        <w:t>Boquilla Limpia</w:t>
      </w:r>
      <w:r w:rsidR="00427E2E" w:rsidRPr="004D5DF4">
        <w:rPr>
          <w:rFonts w:ascii="Arial Narrow" w:hAnsi="Arial Narrow" w:cs="Arial"/>
        </w:rPr>
        <w:t xml:space="preserve">, Cooaser  en </w:t>
      </w:r>
      <w:r w:rsidRPr="004D5DF4">
        <w:rPr>
          <w:rFonts w:ascii="Arial Narrow" w:hAnsi="Arial Narrow" w:cs="Arial"/>
        </w:rPr>
        <w:t>Villanueva</w:t>
      </w:r>
      <w:r w:rsidR="00427E2E" w:rsidRPr="004D5DF4">
        <w:rPr>
          <w:rFonts w:ascii="Arial Narrow" w:hAnsi="Arial Narrow" w:cs="Arial"/>
        </w:rPr>
        <w:t xml:space="preserve"> y </w:t>
      </w:r>
      <w:r w:rsidRPr="004D5DF4">
        <w:rPr>
          <w:rFonts w:ascii="Arial Narrow" w:hAnsi="Arial Narrow" w:cs="Arial"/>
        </w:rPr>
        <w:t>San Cristóbal</w:t>
      </w:r>
      <w:r w:rsidR="00016EEC" w:rsidRPr="004D5DF4">
        <w:rPr>
          <w:rFonts w:ascii="Arial Narrow" w:hAnsi="Arial Narrow" w:cs="Arial"/>
        </w:rPr>
        <w:t>.</w:t>
      </w:r>
    </w:p>
    <w:p w:rsidR="007B65D8" w:rsidRPr="004D5DF4" w:rsidRDefault="007B65D8"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rPr>
        <w:t>Emisión de conceptos técnicos para resolver recursos de reposición a los siguientes municipios:</w:t>
      </w:r>
      <w:r w:rsidR="00016EEC" w:rsidRPr="004D5DF4">
        <w:rPr>
          <w:rFonts w:ascii="Arial Narrow" w:hAnsi="Arial Narrow" w:cs="Arial"/>
        </w:rPr>
        <w:t xml:space="preserve"> </w:t>
      </w:r>
      <w:r w:rsidRPr="004D5DF4">
        <w:rPr>
          <w:rFonts w:ascii="Arial Narrow" w:hAnsi="Arial Narrow" w:cs="Arial"/>
        </w:rPr>
        <w:t>San  Juan Nepomuceno</w:t>
      </w:r>
      <w:r w:rsidR="00016EEC" w:rsidRPr="004D5DF4">
        <w:rPr>
          <w:rFonts w:ascii="Arial Narrow" w:hAnsi="Arial Narrow" w:cs="Arial"/>
        </w:rPr>
        <w:t xml:space="preserve">, </w:t>
      </w:r>
      <w:r w:rsidRPr="004D5DF4">
        <w:rPr>
          <w:rFonts w:ascii="Arial Narrow" w:hAnsi="Arial Narrow" w:cs="Arial"/>
        </w:rPr>
        <w:t>Clemencia</w:t>
      </w:r>
      <w:r w:rsidR="00016EEC" w:rsidRPr="004D5DF4">
        <w:rPr>
          <w:rFonts w:ascii="Arial Narrow" w:hAnsi="Arial Narrow" w:cs="Arial"/>
        </w:rPr>
        <w:t xml:space="preserve">, </w:t>
      </w:r>
      <w:r w:rsidRPr="004D5DF4">
        <w:rPr>
          <w:rFonts w:ascii="Arial Narrow" w:hAnsi="Arial Narrow" w:cs="Arial"/>
        </w:rPr>
        <w:t>Mahates</w:t>
      </w:r>
      <w:r w:rsidR="00016EEC" w:rsidRPr="004D5DF4">
        <w:rPr>
          <w:rFonts w:ascii="Arial Narrow" w:hAnsi="Arial Narrow" w:cs="Arial"/>
        </w:rPr>
        <w:t xml:space="preserve"> y </w:t>
      </w:r>
      <w:r w:rsidRPr="004D5DF4">
        <w:rPr>
          <w:rFonts w:ascii="Arial Narrow" w:hAnsi="Arial Narrow" w:cs="Arial"/>
        </w:rPr>
        <w:t>Villanueva</w:t>
      </w:r>
      <w:r w:rsidR="00016EEC" w:rsidRPr="004D5DF4">
        <w:rPr>
          <w:rFonts w:ascii="Arial Narrow" w:hAnsi="Arial Narrow" w:cs="Arial"/>
        </w:rPr>
        <w:t>.</w:t>
      </w:r>
    </w:p>
    <w:p w:rsidR="007B65D8" w:rsidRPr="004D5DF4" w:rsidRDefault="007B65D8"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rPr>
        <w:t>Emisión de Términos de Referencia para la elaboración del Diagnostico Ambiental de Alternativas  de los Municipios de:</w:t>
      </w:r>
    </w:p>
    <w:p w:rsidR="007B65D8" w:rsidRPr="004D5DF4" w:rsidRDefault="007B65D8" w:rsidP="00DA3417">
      <w:pPr>
        <w:numPr>
          <w:ilvl w:val="0"/>
          <w:numId w:val="47"/>
        </w:numPr>
        <w:rPr>
          <w:rFonts w:ascii="Arial Narrow" w:hAnsi="Arial Narrow" w:cs="Arial"/>
        </w:rPr>
      </w:pPr>
      <w:r w:rsidRPr="004D5DF4">
        <w:rPr>
          <w:rFonts w:ascii="Arial Narrow" w:hAnsi="Arial Narrow" w:cs="Arial"/>
        </w:rPr>
        <w:t>San Juan Nepomuceno por solicitud del alcalde municipal.</w:t>
      </w:r>
    </w:p>
    <w:p w:rsidR="007B65D8" w:rsidRPr="004D5DF4" w:rsidRDefault="007B65D8" w:rsidP="00DA3417">
      <w:pPr>
        <w:numPr>
          <w:ilvl w:val="0"/>
          <w:numId w:val="47"/>
        </w:numPr>
        <w:rPr>
          <w:rFonts w:ascii="Arial Narrow" w:hAnsi="Arial Narrow" w:cs="Arial"/>
        </w:rPr>
      </w:pPr>
      <w:r w:rsidRPr="004D5DF4">
        <w:rPr>
          <w:rFonts w:ascii="Arial Narrow" w:hAnsi="Arial Narrow" w:cs="Arial"/>
        </w:rPr>
        <w:t>El Carmen de Bolívar por solicitud Serviaseo S.A. E.S.P.</w:t>
      </w:r>
    </w:p>
    <w:p w:rsidR="007B65D8" w:rsidRPr="004D5DF4" w:rsidRDefault="007B65D8" w:rsidP="00DA3417">
      <w:pPr>
        <w:numPr>
          <w:ilvl w:val="0"/>
          <w:numId w:val="47"/>
        </w:numPr>
        <w:jc w:val="both"/>
        <w:rPr>
          <w:rFonts w:ascii="Arial Narrow" w:hAnsi="Arial Narrow" w:cs="Arial"/>
        </w:rPr>
      </w:pPr>
      <w:r w:rsidRPr="004D5DF4">
        <w:rPr>
          <w:rFonts w:ascii="Arial Narrow" w:hAnsi="Arial Narrow" w:cs="Arial"/>
        </w:rPr>
        <w:t>Regional San Juan Nepomuceno, San Jacinto y El Carmen de Bolívar  por solicitud del Consorcio Hidrotec-Afa.</w:t>
      </w:r>
    </w:p>
    <w:p w:rsidR="007B65D8" w:rsidRPr="004D5DF4" w:rsidRDefault="007B65D8" w:rsidP="00DA3417">
      <w:pPr>
        <w:numPr>
          <w:ilvl w:val="0"/>
          <w:numId w:val="47"/>
        </w:numPr>
        <w:rPr>
          <w:rFonts w:ascii="Arial Narrow" w:hAnsi="Arial Narrow" w:cs="Arial"/>
        </w:rPr>
      </w:pPr>
      <w:r w:rsidRPr="004D5DF4">
        <w:rPr>
          <w:rFonts w:ascii="Arial Narrow" w:hAnsi="Arial Narrow" w:cs="Arial"/>
        </w:rPr>
        <w:t>Villanueva por solicitud del alcalde municipal</w:t>
      </w:r>
    </w:p>
    <w:p w:rsidR="007B65D8" w:rsidRPr="004D5DF4" w:rsidRDefault="007B65D8" w:rsidP="00DA3417">
      <w:pPr>
        <w:numPr>
          <w:ilvl w:val="0"/>
          <w:numId w:val="47"/>
        </w:numPr>
        <w:rPr>
          <w:rFonts w:ascii="Arial Narrow" w:hAnsi="Arial Narrow" w:cs="Arial"/>
        </w:rPr>
      </w:pPr>
      <w:r w:rsidRPr="004D5DF4">
        <w:rPr>
          <w:rFonts w:ascii="Arial Narrow" w:hAnsi="Arial Narrow" w:cs="Arial"/>
        </w:rPr>
        <w:lastRenderedPageBreak/>
        <w:t>Regional  Córdoba - Zambrano por solicitud del alcalde de Córdoba</w:t>
      </w:r>
    </w:p>
    <w:p w:rsidR="007B65D8" w:rsidRPr="004D5DF4" w:rsidRDefault="007B65D8" w:rsidP="00DA3417">
      <w:pPr>
        <w:numPr>
          <w:ilvl w:val="0"/>
          <w:numId w:val="47"/>
        </w:numPr>
        <w:rPr>
          <w:rFonts w:ascii="Arial Narrow" w:hAnsi="Arial Narrow" w:cs="Arial"/>
        </w:rPr>
      </w:pPr>
      <w:r w:rsidRPr="004D5DF4">
        <w:rPr>
          <w:rFonts w:ascii="Arial Narrow" w:hAnsi="Arial Narrow" w:cs="Arial"/>
        </w:rPr>
        <w:t>Atención quejas por manejo inadecuado de los residuos sólidos.</w:t>
      </w:r>
    </w:p>
    <w:p w:rsidR="007B65D8" w:rsidRPr="004D5DF4" w:rsidRDefault="007B65D8" w:rsidP="00DA3417">
      <w:pPr>
        <w:numPr>
          <w:ilvl w:val="0"/>
          <w:numId w:val="47"/>
        </w:numPr>
        <w:rPr>
          <w:rFonts w:ascii="Arial Narrow" w:hAnsi="Arial Narrow" w:cs="Arial"/>
        </w:rPr>
      </w:pPr>
      <w:r w:rsidRPr="004D5DF4">
        <w:rPr>
          <w:rFonts w:ascii="Arial Narrow" w:hAnsi="Arial Narrow" w:cs="Arial"/>
        </w:rPr>
        <w:t>Emisión de términos de referencia para la elaboración de estudio de impacto ambiental relleno sanitario.</w:t>
      </w:r>
    </w:p>
    <w:p w:rsidR="007F4AD1" w:rsidRPr="004D5DF4" w:rsidRDefault="007F4AD1" w:rsidP="00C85E8C">
      <w:pPr>
        <w:pStyle w:val="Prrafodelista"/>
        <w:tabs>
          <w:tab w:val="left" w:pos="180"/>
        </w:tabs>
        <w:ind w:left="0"/>
        <w:jc w:val="both"/>
        <w:rPr>
          <w:rFonts w:ascii="Arial Narrow" w:hAnsi="Arial Narrow" w:cs="Arial"/>
          <w:lang w:eastAsia="es-CO"/>
        </w:rPr>
      </w:pPr>
    </w:p>
    <w:p w:rsidR="004D1565" w:rsidRPr="004D5DF4" w:rsidRDefault="007F4AD1" w:rsidP="00DA3417">
      <w:pPr>
        <w:pStyle w:val="Prrafodelista"/>
        <w:numPr>
          <w:ilvl w:val="0"/>
          <w:numId w:val="25"/>
        </w:numPr>
        <w:tabs>
          <w:tab w:val="left" w:pos="180"/>
        </w:tabs>
        <w:ind w:left="0" w:firstLine="0"/>
        <w:jc w:val="both"/>
        <w:rPr>
          <w:rFonts w:ascii="Arial Narrow" w:hAnsi="Arial Narrow" w:cs="Arial"/>
          <w:lang w:eastAsia="es-CO"/>
        </w:rPr>
      </w:pPr>
      <w:r w:rsidRPr="004D5DF4">
        <w:rPr>
          <w:rFonts w:ascii="Arial Narrow" w:hAnsi="Arial Narrow" w:cs="Arial"/>
          <w:b/>
          <w:lang w:eastAsia="es-CO"/>
        </w:rPr>
        <w:t>BIOCOMERCIO</w:t>
      </w:r>
      <w:r w:rsidR="004D1565" w:rsidRPr="004D5DF4">
        <w:rPr>
          <w:rFonts w:ascii="Arial Narrow" w:hAnsi="Arial Narrow" w:cs="Arial"/>
          <w:lang w:eastAsia="es-CO"/>
        </w:rPr>
        <w:t>. E</w:t>
      </w:r>
      <w:r w:rsidR="004D1565" w:rsidRPr="004D5DF4">
        <w:rPr>
          <w:rFonts w:ascii="Arial Narrow" w:hAnsi="Arial Narrow"/>
        </w:rPr>
        <w:t xml:space="preserve">jecución del </w:t>
      </w:r>
      <w:r w:rsidR="004D1565" w:rsidRPr="004D5DF4">
        <w:rPr>
          <w:rFonts w:ascii="Arial Narrow" w:hAnsi="Arial Narrow"/>
          <w:i/>
        </w:rPr>
        <w:t xml:space="preserve">“Programa de Valorización del Biocomercio, una oportunidad al desarrollo”. </w:t>
      </w:r>
      <w:r w:rsidR="004D1565" w:rsidRPr="004D5DF4">
        <w:rPr>
          <w:rFonts w:ascii="Arial Narrow" w:hAnsi="Arial Narrow"/>
        </w:rPr>
        <w:t>Publicación de un catálogo de asociaciones y cooperativas comunitarias que ofrecen productos para el biocomercio en la región.</w:t>
      </w:r>
    </w:p>
    <w:p w:rsidR="004D1565" w:rsidRPr="004D5DF4" w:rsidRDefault="004D1565" w:rsidP="00C85E8C">
      <w:pPr>
        <w:tabs>
          <w:tab w:val="left" w:pos="180"/>
        </w:tabs>
        <w:jc w:val="both"/>
        <w:rPr>
          <w:rFonts w:ascii="Arial Narrow" w:hAnsi="Arial Narrow" w:cs="Arial"/>
          <w:lang w:eastAsia="es-CO"/>
        </w:rPr>
      </w:pPr>
    </w:p>
    <w:p w:rsidR="003C30FD" w:rsidRPr="004D5DF4" w:rsidRDefault="003C30FD" w:rsidP="003C30FD">
      <w:pPr>
        <w:tabs>
          <w:tab w:val="left" w:pos="180"/>
        </w:tabs>
        <w:jc w:val="both"/>
        <w:rPr>
          <w:rFonts w:ascii="Arial Narrow" w:hAnsi="Arial Narrow" w:cs="Arial"/>
          <w:color w:val="FF0000"/>
          <w:lang w:val="es-ES" w:eastAsia="es-CO"/>
        </w:rPr>
      </w:pPr>
      <w:r w:rsidRPr="004D5DF4">
        <w:rPr>
          <w:rFonts w:ascii="Arial Narrow" w:hAnsi="Arial Narrow" w:cs="Arial"/>
          <w:lang w:eastAsia="es-CO"/>
        </w:rPr>
        <w:t>Implementación de un Programa de Biocomercio y Mercados Verdes en los municipios de Arroyo Hondo, Córdoba, El Guamo, San Cristóbal, San Estanislao, Soplaviento, Turbana, Zambrano, El Carmen y San Jacinto, con el fin de f</w:t>
      </w:r>
      <w:r w:rsidRPr="004D5DF4">
        <w:rPr>
          <w:rFonts w:ascii="Arial Narrow" w:hAnsi="Arial Narrow" w:cs="Arial"/>
          <w:bCs/>
          <w:lang w:val="es-ES" w:eastAsia="es-CO"/>
        </w:rPr>
        <w:t>omentar campañas divulgativas de los beneficios de los productos verdes para incentivar su producción y consumo.</w:t>
      </w:r>
      <w:r w:rsidRPr="004D5DF4">
        <w:rPr>
          <w:rFonts w:ascii="Arial Narrow" w:hAnsi="Arial Narrow" w:cs="Arial"/>
          <w:b/>
          <w:bCs/>
          <w:color w:val="FF0000"/>
          <w:lang w:val="es-ES" w:eastAsia="es-CO"/>
        </w:rPr>
        <w:t xml:space="preserve"> </w:t>
      </w:r>
    </w:p>
    <w:p w:rsidR="003C30FD" w:rsidRDefault="003C30FD" w:rsidP="003C30FD">
      <w:pPr>
        <w:pStyle w:val="Prrafodelista"/>
        <w:tabs>
          <w:tab w:val="left" w:pos="180"/>
        </w:tabs>
        <w:ind w:left="0"/>
        <w:jc w:val="both"/>
        <w:rPr>
          <w:rFonts w:ascii="Arial Narrow" w:hAnsi="Arial Narrow" w:cs="Arial"/>
          <w:szCs w:val="20"/>
          <w:lang w:eastAsia="es-CO"/>
        </w:rPr>
      </w:pPr>
    </w:p>
    <w:p w:rsidR="004D5DF4" w:rsidRPr="004D5DF4" w:rsidRDefault="003C30FD" w:rsidP="004D5DF4">
      <w:pPr>
        <w:pStyle w:val="Prrafodelista"/>
        <w:tabs>
          <w:tab w:val="left" w:pos="180"/>
        </w:tabs>
        <w:ind w:left="0"/>
        <w:jc w:val="center"/>
        <w:rPr>
          <w:rFonts w:ascii="Arial Narrow" w:hAnsi="Arial Narrow" w:cs="Tahoma"/>
          <w:sz w:val="16"/>
          <w:szCs w:val="16"/>
        </w:rPr>
      </w:pPr>
      <w:r w:rsidRPr="004D5DF4">
        <w:rPr>
          <w:rFonts w:ascii="Arial Narrow" w:hAnsi="Arial Narrow" w:cs="Tahoma"/>
          <w:sz w:val="16"/>
          <w:szCs w:val="16"/>
        </w:rPr>
        <w:t>En el municipio de El Guamo a</w:t>
      </w:r>
      <w:r w:rsidR="006F7771" w:rsidRPr="004D5DF4">
        <w:rPr>
          <w:rFonts w:ascii="Arial Narrow" w:hAnsi="Arial Narrow" w:cs="Tahoma"/>
          <w:sz w:val="16"/>
          <w:szCs w:val="16"/>
        </w:rPr>
        <w:t xml:space="preserve"> través</w:t>
      </w:r>
      <w:r w:rsidRPr="004D5DF4">
        <w:rPr>
          <w:rFonts w:ascii="Arial Narrow" w:hAnsi="Arial Narrow" w:cs="Tahoma"/>
          <w:sz w:val="16"/>
          <w:szCs w:val="16"/>
        </w:rPr>
        <w:t xml:space="preserve"> de </w:t>
      </w:r>
      <w:r w:rsidR="006F7771" w:rsidRPr="004D5DF4">
        <w:rPr>
          <w:rFonts w:ascii="Arial Narrow" w:hAnsi="Arial Narrow" w:cs="Tahoma"/>
          <w:sz w:val="16"/>
          <w:szCs w:val="16"/>
        </w:rPr>
        <w:t>A</w:t>
      </w:r>
      <w:r w:rsidRPr="004D5DF4">
        <w:rPr>
          <w:rFonts w:ascii="Arial Narrow" w:hAnsi="Arial Narrow" w:cs="Tahoma"/>
          <w:sz w:val="16"/>
          <w:szCs w:val="16"/>
        </w:rPr>
        <w:t xml:space="preserve">sucaguamo se </w:t>
      </w:r>
      <w:r w:rsidR="004D5DF4" w:rsidRPr="004D5DF4">
        <w:rPr>
          <w:rFonts w:ascii="Arial Narrow" w:hAnsi="Arial Narrow" w:cs="Tahoma"/>
          <w:sz w:val="16"/>
          <w:szCs w:val="16"/>
        </w:rPr>
        <w:t>está</w:t>
      </w:r>
      <w:r w:rsidRPr="004D5DF4">
        <w:rPr>
          <w:rFonts w:ascii="Arial Narrow" w:hAnsi="Arial Narrow" w:cs="Tahoma"/>
          <w:sz w:val="16"/>
          <w:szCs w:val="16"/>
        </w:rPr>
        <w:t xml:space="preserve"> realizando la </w:t>
      </w:r>
      <w:r w:rsidR="006F7771" w:rsidRPr="004D5DF4">
        <w:rPr>
          <w:rFonts w:ascii="Arial Narrow" w:hAnsi="Arial Narrow" w:cs="Tahoma"/>
          <w:sz w:val="16"/>
          <w:szCs w:val="16"/>
        </w:rPr>
        <w:t>implementación</w:t>
      </w:r>
      <w:r w:rsidRPr="004D5DF4">
        <w:rPr>
          <w:rFonts w:ascii="Arial Narrow" w:hAnsi="Arial Narrow" w:cs="Tahoma"/>
          <w:sz w:val="16"/>
          <w:szCs w:val="16"/>
        </w:rPr>
        <w:t xml:space="preserve"> de parcelas agrofor</w:t>
      </w:r>
      <w:r w:rsidR="004D5DF4">
        <w:rPr>
          <w:rFonts w:ascii="Arial Narrow" w:hAnsi="Arial Narrow" w:cs="Tahoma"/>
          <w:sz w:val="16"/>
          <w:szCs w:val="16"/>
        </w:rPr>
        <w:t xml:space="preserve">estales bajo el modelo de finca </w:t>
      </w:r>
      <w:r w:rsidRPr="004D5DF4">
        <w:rPr>
          <w:rFonts w:ascii="Arial Narrow" w:hAnsi="Arial Narrow" w:cs="Tahoma"/>
          <w:sz w:val="16"/>
          <w:szCs w:val="16"/>
        </w:rPr>
        <w:t>monte mariana para el fortalecimiento de la seguridad</w:t>
      </w:r>
      <w:r w:rsidR="004D5DF4">
        <w:rPr>
          <w:rFonts w:ascii="Arial Narrow" w:hAnsi="Arial Narrow" w:cs="Tahoma"/>
          <w:sz w:val="16"/>
          <w:szCs w:val="16"/>
        </w:rPr>
        <w:t xml:space="preserve"> y la </w:t>
      </w:r>
      <w:r w:rsidR="004D5DF4" w:rsidRPr="004D5DF4">
        <w:rPr>
          <w:rFonts w:ascii="Arial Narrow" w:hAnsi="Arial Narrow" w:cs="Tahoma"/>
          <w:sz w:val="16"/>
          <w:szCs w:val="16"/>
        </w:rPr>
        <w:t>Mesa de trabajo con el representante legal de ANUC y su Junta Directiva en el municipio de Soplaviento.</w:t>
      </w:r>
    </w:p>
    <w:p w:rsidR="003C30FD" w:rsidRDefault="006D7E58" w:rsidP="003C30FD">
      <w:pPr>
        <w:pStyle w:val="Prrafodelista"/>
        <w:tabs>
          <w:tab w:val="left" w:pos="180"/>
        </w:tabs>
        <w:ind w:left="0"/>
        <w:jc w:val="both"/>
        <w:rPr>
          <w:rFonts w:ascii="Arial Narrow" w:hAnsi="Arial Narrow" w:cs="Tahoma"/>
          <w:sz w:val="20"/>
          <w:szCs w:val="22"/>
        </w:rPr>
      </w:pPr>
      <w:r>
        <w:rPr>
          <w:rFonts w:ascii="Arial Narrow" w:hAnsi="Arial Narrow" w:cs="Tahoma"/>
          <w:noProof/>
          <w:sz w:val="20"/>
          <w:szCs w:val="22"/>
          <w:lang w:val="es-CO" w:eastAsia="es-CO"/>
        </w:rPr>
        <w:drawing>
          <wp:anchor distT="0" distB="0" distL="114300" distR="114300" simplePos="0" relativeHeight="251673600" behindDoc="1" locked="0" layoutInCell="1" allowOverlap="1">
            <wp:simplePos x="0" y="0"/>
            <wp:positionH relativeFrom="column">
              <wp:posOffset>3615055</wp:posOffset>
            </wp:positionH>
            <wp:positionV relativeFrom="paragraph">
              <wp:posOffset>85090</wp:posOffset>
            </wp:positionV>
            <wp:extent cx="1658620" cy="1243965"/>
            <wp:effectExtent l="19050" t="0" r="0" b="0"/>
            <wp:wrapTight wrapText="bothSides">
              <wp:wrapPolygon edited="0">
                <wp:start x="-248" y="0"/>
                <wp:lineTo x="-248" y="21170"/>
                <wp:lineTo x="21583" y="21170"/>
                <wp:lineTo x="21583" y="0"/>
                <wp:lineTo x="-248" y="0"/>
              </wp:wrapPolygon>
            </wp:wrapTight>
            <wp:docPr id="32" name="Imagen 32" descr="P105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1050001"/>
                    <pic:cNvPicPr>
                      <a:picLocks noChangeAspect="1" noChangeArrowheads="1"/>
                    </pic:cNvPicPr>
                  </pic:nvPicPr>
                  <pic:blipFill>
                    <a:blip r:embed="rId22" cstate="print"/>
                    <a:srcRect/>
                    <a:stretch>
                      <a:fillRect/>
                    </a:stretch>
                  </pic:blipFill>
                  <pic:spPr bwMode="auto">
                    <a:xfrm>
                      <a:off x="0" y="0"/>
                      <a:ext cx="1658620" cy="1243965"/>
                    </a:xfrm>
                    <a:prstGeom prst="rect">
                      <a:avLst/>
                    </a:prstGeom>
                    <a:noFill/>
                  </pic:spPr>
                </pic:pic>
              </a:graphicData>
            </a:graphic>
          </wp:anchor>
        </w:drawing>
      </w:r>
      <w:r>
        <w:rPr>
          <w:rFonts w:ascii="Arial Narrow" w:hAnsi="Arial Narrow" w:cs="Tahoma"/>
          <w:noProof/>
          <w:sz w:val="20"/>
          <w:szCs w:val="22"/>
          <w:lang w:val="es-CO" w:eastAsia="es-CO"/>
        </w:rPr>
        <w:drawing>
          <wp:anchor distT="0" distB="0" distL="114300" distR="114300" simplePos="0" relativeHeight="251672576" behindDoc="1" locked="0" layoutInCell="1" allowOverlap="1">
            <wp:simplePos x="0" y="0"/>
            <wp:positionH relativeFrom="column">
              <wp:posOffset>-17780</wp:posOffset>
            </wp:positionH>
            <wp:positionV relativeFrom="paragraph">
              <wp:posOffset>126365</wp:posOffset>
            </wp:positionV>
            <wp:extent cx="1696720" cy="1242695"/>
            <wp:effectExtent l="19050" t="19050" r="17780" b="14605"/>
            <wp:wrapTight wrapText="bothSides">
              <wp:wrapPolygon edited="0">
                <wp:start x="-243" y="-331"/>
                <wp:lineTo x="-243" y="21854"/>
                <wp:lineTo x="21826" y="21854"/>
                <wp:lineTo x="21826" y="-331"/>
                <wp:lineTo x="-243" y="-331"/>
              </wp:wrapPolygon>
            </wp:wrapTight>
            <wp:docPr id="33" name="Imagen 33" descr="P1040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1040997"/>
                    <pic:cNvPicPr>
                      <a:picLocks noChangeAspect="1" noChangeArrowheads="1"/>
                    </pic:cNvPicPr>
                  </pic:nvPicPr>
                  <pic:blipFill>
                    <a:blip r:embed="rId23" cstate="print"/>
                    <a:srcRect/>
                    <a:stretch>
                      <a:fillRect/>
                    </a:stretch>
                  </pic:blipFill>
                  <pic:spPr bwMode="auto">
                    <a:xfrm>
                      <a:off x="0" y="0"/>
                      <a:ext cx="1696720" cy="1242695"/>
                    </a:xfrm>
                    <a:prstGeom prst="rect">
                      <a:avLst/>
                    </a:prstGeom>
                    <a:noFill/>
                    <a:ln w="6350">
                      <a:solidFill>
                        <a:srgbClr val="000000"/>
                      </a:solidFill>
                      <a:miter lim="800000"/>
                      <a:headEnd/>
                      <a:tailEnd/>
                    </a:ln>
                  </pic:spPr>
                </pic:pic>
              </a:graphicData>
            </a:graphic>
          </wp:anchor>
        </w:drawing>
      </w:r>
    </w:p>
    <w:p w:rsidR="003C30FD" w:rsidRDefault="003C30FD" w:rsidP="003C30FD">
      <w:pPr>
        <w:pStyle w:val="Prrafodelista"/>
        <w:tabs>
          <w:tab w:val="left" w:pos="180"/>
        </w:tabs>
        <w:ind w:left="0"/>
        <w:jc w:val="both"/>
        <w:rPr>
          <w:rFonts w:ascii="Arial Narrow" w:hAnsi="Arial Narrow" w:cs="Tahoma"/>
          <w:sz w:val="20"/>
          <w:szCs w:val="22"/>
        </w:rPr>
      </w:pPr>
    </w:p>
    <w:p w:rsidR="003C30FD" w:rsidRDefault="003C30FD" w:rsidP="003C30FD">
      <w:pPr>
        <w:tabs>
          <w:tab w:val="left" w:pos="180"/>
        </w:tabs>
        <w:jc w:val="both"/>
        <w:rPr>
          <w:rFonts w:ascii="Arial Narrow" w:hAnsi="Arial Narrow" w:cs="Arial"/>
          <w:color w:val="FF0000"/>
          <w:szCs w:val="20"/>
          <w:lang w:eastAsia="es-CO"/>
        </w:rPr>
      </w:pPr>
    </w:p>
    <w:p w:rsidR="003C30FD" w:rsidRDefault="003C30FD" w:rsidP="003C30FD">
      <w:pPr>
        <w:tabs>
          <w:tab w:val="left" w:pos="180"/>
        </w:tabs>
        <w:jc w:val="both"/>
        <w:rPr>
          <w:rFonts w:ascii="Arial Narrow" w:hAnsi="Arial Narrow" w:cs="Arial"/>
          <w:color w:val="FF0000"/>
          <w:szCs w:val="20"/>
          <w:lang w:eastAsia="es-CO"/>
        </w:rPr>
      </w:pPr>
    </w:p>
    <w:p w:rsidR="003C30FD" w:rsidRDefault="003C30FD" w:rsidP="003C30FD">
      <w:pPr>
        <w:tabs>
          <w:tab w:val="left" w:pos="180"/>
        </w:tabs>
        <w:jc w:val="both"/>
        <w:rPr>
          <w:rFonts w:ascii="Arial Narrow" w:hAnsi="Arial Narrow" w:cs="Arial"/>
          <w:color w:val="FF0000"/>
          <w:szCs w:val="20"/>
          <w:lang w:eastAsia="es-CO"/>
        </w:rPr>
      </w:pPr>
    </w:p>
    <w:p w:rsidR="003C30FD" w:rsidRDefault="003C30FD" w:rsidP="003C30FD">
      <w:pPr>
        <w:tabs>
          <w:tab w:val="left" w:pos="180"/>
        </w:tabs>
        <w:jc w:val="both"/>
        <w:rPr>
          <w:rFonts w:ascii="Arial Narrow" w:hAnsi="Arial Narrow" w:cs="Arial"/>
          <w:color w:val="FF0000"/>
          <w:szCs w:val="20"/>
          <w:lang w:eastAsia="es-CO"/>
        </w:rPr>
      </w:pPr>
    </w:p>
    <w:p w:rsidR="003C30FD" w:rsidRDefault="003C30FD" w:rsidP="003C30FD">
      <w:pPr>
        <w:tabs>
          <w:tab w:val="left" w:pos="180"/>
        </w:tabs>
        <w:jc w:val="both"/>
        <w:rPr>
          <w:rFonts w:ascii="Arial Narrow" w:hAnsi="Arial Narrow" w:cs="Arial"/>
          <w:color w:val="FF0000"/>
          <w:szCs w:val="20"/>
          <w:lang w:eastAsia="es-CO"/>
        </w:rPr>
      </w:pPr>
    </w:p>
    <w:p w:rsidR="004D1565" w:rsidRPr="004D1565" w:rsidRDefault="004D1565" w:rsidP="00667F58">
      <w:pPr>
        <w:pStyle w:val="Prrafodelista"/>
        <w:tabs>
          <w:tab w:val="left" w:pos="180"/>
        </w:tabs>
        <w:ind w:left="0"/>
        <w:jc w:val="both"/>
        <w:rPr>
          <w:rFonts w:ascii="Arial Narrow" w:hAnsi="Arial Narrow" w:cs="Arial"/>
          <w:szCs w:val="20"/>
          <w:lang w:eastAsia="es-CO"/>
        </w:rPr>
      </w:pPr>
      <w:r w:rsidRPr="003C30FD">
        <w:rPr>
          <w:rFonts w:ascii="Arial Narrow" w:hAnsi="Arial Narrow"/>
          <w:u w:val="single"/>
        </w:rPr>
        <w:t>Nuevos proyectos</w:t>
      </w:r>
      <w:r>
        <w:rPr>
          <w:rFonts w:ascii="Arial Narrow" w:hAnsi="Arial Narrow"/>
        </w:rPr>
        <w:t xml:space="preserve">: </w:t>
      </w:r>
    </w:p>
    <w:p w:rsidR="004D1565" w:rsidRPr="008E2EBE" w:rsidRDefault="004D1565" w:rsidP="00DA3417">
      <w:pPr>
        <w:pStyle w:val="Prrafodelista"/>
        <w:numPr>
          <w:ilvl w:val="1"/>
          <w:numId w:val="46"/>
        </w:numPr>
        <w:tabs>
          <w:tab w:val="left" w:pos="180"/>
        </w:tabs>
        <w:ind w:left="0" w:firstLine="0"/>
        <w:jc w:val="both"/>
        <w:rPr>
          <w:rFonts w:ascii="Arial Narrow" w:hAnsi="Arial Narrow" w:cs="Arial"/>
          <w:szCs w:val="20"/>
          <w:lang w:eastAsia="es-CO"/>
        </w:rPr>
      </w:pPr>
      <w:r>
        <w:rPr>
          <w:rFonts w:ascii="Arial Narrow" w:hAnsi="Arial Narrow"/>
        </w:rPr>
        <w:t xml:space="preserve">Artesanías con </w:t>
      </w:r>
      <w:r w:rsidRPr="004D1565">
        <w:rPr>
          <w:rFonts w:ascii="Arial Narrow" w:hAnsi="Arial Narrow"/>
        </w:rPr>
        <w:t>totumo y varios tipos de semillas para elaborar adornos, canastas de frutas, lámparas, maracas y floreros en Cañaver</w:t>
      </w:r>
      <w:r w:rsidR="008E2EBE">
        <w:rPr>
          <w:rFonts w:ascii="Arial Narrow" w:hAnsi="Arial Narrow"/>
        </w:rPr>
        <w:t>al e</w:t>
      </w:r>
      <w:r w:rsidR="0032525E">
        <w:rPr>
          <w:rFonts w:ascii="Arial Narrow" w:hAnsi="Arial Narrow"/>
        </w:rPr>
        <w:t>n Turbaco y en la localidad de Pontezuela en Cartagena.</w:t>
      </w:r>
    </w:p>
    <w:p w:rsidR="008E2EBE" w:rsidRDefault="008E2EBE" w:rsidP="00667F58">
      <w:pPr>
        <w:tabs>
          <w:tab w:val="left" w:pos="180"/>
        </w:tabs>
        <w:jc w:val="both"/>
        <w:rPr>
          <w:rFonts w:ascii="Arial Narrow" w:hAnsi="Arial Narrow" w:cs="Arial"/>
          <w:szCs w:val="20"/>
          <w:lang w:eastAsia="es-CO"/>
        </w:rPr>
      </w:pPr>
    </w:p>
    <w:p w:rsidR="008E2EBE" w:rsidRPr="008E2EBE" w:rsidRDefault="008E2EBE" w:rsidP="00667F58">
      <w:pPr>
        <w:tabs>
          <w:tab w:val="left" w:pos="180"/>
        </w:tabs>
        <w:jc w:val="both"/>
        <w:rPr>
          <w:rFonts w:ascii="Arial Narrow" w:hAnsi="Arial Narrow" w:cs="Arial"/>
          <w:szCs w:val="20"/>
          <w:lang w:eastAsia="es-CO"/>
        </w:rPr>
      </w:pPr>
    </w:p>
    <w:p w:rsidR="00B522B1" w:rsidRPr="00B522B1" w:rsidRDefault="006D7E58" w:rsidP="00667F58">
      <w:pPr>
        <w:pStyle w:val="Prrafodelista"/>
        <w:tabs>
          <w:tab w:val="left" w:pos="180"/>
        </w:tabs>
        <w:ind w:left="0"/>
        <w:jc w:val="both"/>
        <w:rPr>
          <w:rFonts w:ascii="Arial Narrow" w:hAnsi="Arial Narrow" w:cs="Arial"/>
          <w:szCs w:val="20"/>
          <w:lang w:eastAsia="es-CO"/>
        </w:rPr>
      </w:pPr>
      <w:r>
        <w:rPr>
          <w:rFonts w:ascii="Arial Narrow" w:hAnsi="Arial Narrow" w:cs="Arial"/>
          <w:noProof/>
          <w:szCs w:val="20"/>
          <w:lang w:val="es-CO" w:eastAsia="es-CO"/>
        </w:rPr>
        <w:drawing>
          <wp:anchor distT="0" distB="0" distL="114300" distR="114300" simplePos="0" relativeHeight="251663360" behindDoc="1" locked="0" layoutInCell="1" allowOverlap="1">
            <wp:simplePos x="0" y="0"/>
            <wp:positionH relativeFrom="column">
              <wp:posOffset>774065</wp:posOffset>
            </wp:positionH>
            <wp:positionV relativeFrom="paragraph">
              <wp:posOffset>16510</wp:posOffset>
            </wp:positionV>
            <wp:extent cx="1634490" cy="1125220"/>
            <wp:effectExtent l="171450" t="133350" r="365760" b="303530"/>
            <wp:wrapTight wrapText="bothSides">
              <wp:wrapPolygon edited="0">
                <wp:start x="2769" y="-2560"/>
                <wp:lineTo x="755" y="-2194"/>
                <wp:lineTo x="-2266" y="1097"/>
                <wp:lineTo x="-2266" y="20844"/>
                <wp:lineTo x="-503" y="26695"/>
                <wp:lineTo x="1510" y="27427"/>
                <wp:lineTo x="22657" y="27427"/>
                <wp:lineTo x="22909" y="27427"/>
                <wp:lineTo x="24168" y="26695"/>
                <wp:lineTo x="24671" y="26695"/>
                <wp:lineTo x="26182" y="21941"/>
                <wp:lineTo x="26182" y="3291"/>
                <wp:lineTo x="26434" y="1463"/>
                <wp:lineTo x="23413" y="-2194"/>
                <wp:lineTo x="21399" y="-2560"/>
                <wp:lineTo x="2769" y="-2560"/>
              </wp:wrapPolygon>
            </wp:wrapTight>
            <wp:docPr id="30" name="Imagen 30" descr="DSC029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370" name="Picture 2" descr="DSC02969"/>
                    <pic:cNvPicPr>
                      <a:picLocks noChangeAspect="1" noChangeArrowheads="1"/>
                    </pic:cNvPicPr>
                  </pic:nvPicPr>
                  <pic:blipFill>
                    <a:blip r:embed="rId24" cstate="print"/>
                    <a:srcRect/>
                    <a:stretch>
                      <a:fillRect/>
                    </a:stretch>
                  </pic:blipFill>
                  <pic:spPr bwMode="auto">
                    <a:xfrm>
                      <a:off x="0" y="0"/>
                      <a:ext cx="1634490" cy="112522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Arial Narrow" w:hAnsi="Arial Narrow" w:cs="Arial"/>
          <w:noProof/>
          <w:szCs w:val="20"/>
          <w:lang w:val="es-CO" w:eastAsia="es-CO"/>
        </w:rPr>
        <w:drawing>
          <wp:anchor distT="0" distB="0" distL="114300" distR="114300" simplePos="0" relativeHeight="251664384" behindDoc="1" locked="0" layoutInCell="1" allowOverlap="1">
            <wp:simplePos x="0" y="0"/>
            <wp:positionH relativeFrom="column">
              <wp:posOffset>2844165</wp:posOffset>
            </wp:positionH>
            <wp:positionV relativeFrom="paragraph">
              <wp:posOffset>16510</wp:posOffset>
            </wp:positionV>
            <wp:extent cx="1612265" cy="1076960"/>
            <wp:effectExtent l="171450" t="133350" r="368935" b="313690"/>
            <wp:wrapTight wrapText="bothSides">
              <wp:wrapPolygon edited="0">
                <wp:start x="2807" y="-2675"/>
                <wp:lineTo x="766" y="-2292"/>
                <wp:lineTo x="-2297" y="1146"/>
                <wp:lineTo x="-2297" y="23307"/>
                <wp:lineTo x="510" y="27892"/>
                <wp:lineTo x="1531" y="27892"/>
                <wp:lineTo x="22714" y="27892"/>
                <wp:lineTo x="23735" y="27892"/>
                <wp:lineTo x="26288" y="23307"/>
                <wp:lineTo x="26288" y="3439"/>
                <wp:lineTo x="26543" y="1528"/>
                <wp:lineTo x="23480" y="-2292"/>
                <wp:lineTo x="21438" y="-2675"/>
                <wp:lineTo x="2807" y="-2675"/>
              </wp:wrapPolygon>
            </wp:wrapTight>
            <wp:docPr id="31" name="Imagen 27" descr="DSC02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371" name="Picture 3" descr="DSC02985"/>
                    <pic:cNvPicPr>
                      <a:picLocks noChangeAspect="1" noChangeArrowheads="1"/>
                    </pic:cNvPicPr>
                  </pic:nvPicPr>
                  <pic:blipFill>
                    <a:blip r:embed="rId25" cstate="print"/>
                    <a:srcRect/>
                    <a:stretch>
                      <a:fillRect/>
                    </a:stretch>
                  </pic:blipFill>
                  <pic:spPr bwMode="auto">
                    <a:xfrm>
                      <a:off x="0" y="0"/>
                      <a:ext cx="1612265" cy="1076960"/>
                    </a:xfrm>
                    <a:prstGeom prst="rect">
                      <a:avLst/>
                    </a:prstGeom>
                    <a:ln>
                      <a:noFill/>
                    </a:ln>
                    <a:effectLst>
                      <a:outerShdw blurRad="292100" dist="139700" dir="2700000" algn="tl" rotWithShape="0">
                        <a:srgbClr val="333333">
                          <a:alpha val="65000"/>
                        </a:srgbClr>
                      </a:outerShdw>
                    </a:effectLst>
                  </pic:spPr>
                </pic:pic>
              </a:graphicData>
            </a:graphic>
          </wp:anchor>
        </w:drawing>
      </w:r>
    </w:p>
    <w:p w:rsidR="00B522B1" w:rsidRPr="00B522B1" w:rsidRDefault="00B522B1" w:rsidP="00667F58">
      <w:pPr>
        <w:pStyle w:val="Prrafodelista"/>
        <w:tabs>
          <w:tab w:val="left" w:pos="180"/>
        </w:tabs>
        <w:ind w:left="0"/>
        <w:jc w:val="both"/>
        <w:rPr>
          <w:rFonts w:ascii="Arial Narrow" w:hAnsi="Arial Narrow" w:cs="Arial"/>
          <w:szCs w:val="20"/>
          <w:lang w:eastAsia="es-CO"/>
        </w:rPr>
      </w:pPr>
    </w:p>
    <w:p w:rsidR="00B522B1" w:rsidRPr="00B522B1" w:rsidRDefault="00B522B1" w:rsidP="00667F58">
      <w:pPr>
        <w:pStyle w:val="Prrafodelista"/>
        <w:tabs>
          <w:tab w:val="left" w:pos="180"/>
        </w:tabs>
        <w:ind w:left="0"/>
        <w:jc w:val="both"/>
        <w:rPr>
          <w:rFonts w:ascii="Arial Narrow" w:hAnsi="Arial Narrow" w:cs="Arial"/>
          <w:szCs w:val="20"/>
          <w:lang w:eastAsia="es-CO"/>
        </w:rPr>
      </w:pPr>
    </w:p>
    <w:p w:rsidR="00B522B1" w:rsidRDefault="00B522B1" w:rsidP="00667F58">
      <w:pPr>
        <w:tabs>
          <w:tab w:val="left" w:pos="180"/>
        </w:tabs>
        <w:jc w:val="both"/>
        <w:rPr>
          <w:rFonts w:ascii="Arial Narrow" w:hAnsi="Arial Narrow" w:cs="Arial"/>
          <w:szCs w:val="20"/>
          <w:lang w:eastAsia="es-CO"/>
        </w:rPr>
      </w:pPr>
    </w:p>
    <w:p w:rsidR="00C85E8C" w:rsidRDefault="00C85E8C" w:rsidP="00667F58">
      <w:pPr>
        <w:tabs>
          <w:tab w:val="left" w:pos="180"/>
        </w:tabs>
        <w:jc w:val="both"/>
        <w:rPr>
          <w:rFonts w:ascii="Arial Narrow" w:hAnsi="Arial Narrow" w:cs="Arial"/>
          <w:szCs w:val="20"/>
          <w:lang w:eastAsia="es-CO"/>
        </w:rPr>
      </w:pPr>
    </w:p>
    <w:p w:rsidR="00C85E8C" w:rsidRDefault="00C85E8C" w:rsidP="00667F58">
      <w:pPr>
        <w:tabs>
          <w:tab w:val="left" w:pos="180"/>
        </w:tabs>
        <w:jc w:val="both"/>
        <w:rPr>
          <w:rFonts w:ascii="Arial Narrow" w:hAnsi="Arial Narrow" w:cs="Arial"/>
          <w:szCs w:val="20"/>
          <w:lang w:eastAsia="es-CO"/>
        </w:rPr>
      </w:pPr>
    </w:p>
    <w:p w:rsidR="00C85E8C" w:rsidRDefault="00C85E8C" w:rsidP="00667F58">
      <w:pPr>
        <w:tabs>
          <w:tab w:val="left" w:pos="180"/>
        </w:tabs>
        <w:jc w:val="both"/>
        <w:rPr>
          <w:rFonts w:ascii="Arial Narrow" w:hAnsi="Arial Narrow" w:cs="Arial"/>
          <w:szCs w:val="20"/>
          <w:lang w:eastAsia="es-CO"/>
        </w:rPr>
      </w:pPr>
    </w:p>
    <w:p w:rsidR="00467C63" w:rsidRPr="00C85E8C" w:rsidRDefault="00467C63" w:rsidP="00667F58">
      <w:pPr>
        <w:tabs>
          <w:tab w:val="left" w:pos="180"/>
        </w:tabs>
        <w:jc w:val="both"/>
        <w:rPr>
          <w:rFonts w:ascii="Arial Narrow" w:hAnsi="Arial Narrow" w:cs="Arial"/>
          <w:szCs w:val="20"/>
          <w:lang w:eastAsia="es-CO"/>
        </w:rPr>
      </w:pPr>
    </w:p>
    <w:p w:rsidR="00C85E8C" w:rsidRPr="00C85E8C" w:rsidRDefault="00C85E8C" w:rsidP="00667F58">
      <w:pPr>
        <w:tabs>
          <w:tab w:val="left" w:pos="180"/>
        </w:tabs>
        <w:jc w:val="both"/>
        <w:rPr>
          <w:rFonts w:ascii="Arial Narrow" w:hAnsi="Arial Narrow" w:cs="Arial"/>
          <w:color w:val="FF0000"/>
          <w:szCs w:val="20"/>
          <w:lang w:eastAsia="es-CO"/>
        </w:rPr>
      </w:pPr>
    </w:p>
    <w:p w:rsidR="004D1565" w:rsidRPr="00824902" w:rsidRDefault="004D1565" w:rsidP="00DA3417">
      <w:pPr>
        <w:pStyle w:val="Prrafodelista"/>
        <w:numPr>
          <w:ilvl w:val="1"/>
          <w:numId w:val="46"/>
        </w:numPr>
        <w:tabs>
          <w:tab w:val="left" w:pos="180"/>
        </w:tabs>
        <w:ind w:left="0" w:firstLine="0"/>
        <w:jc w:val="both"/>
        <w:rPr>
          <w:rFonts w:ascii="Arial Narrow" w:hAnsi="Arial Narrow" w:cs="Arial"/>
          <w:szCs w:val="20"/>
          <w:lang w:eastAsia="es-CO"/>
        </w:rPr>
      </w:pPr>
      <w:r>
        <w:rPr>
          <w:rFonts w:ascii="Arial Narrow" w:hAnsi="Arial Narrow"/>
        </w:rPr>
        <w:t>B</w:t>
      </w:r>
      <w:r w:rsidRPr="004D1565">
        <w:rPr>
          <w:rFonts w:ascii="Arial Narrow" w:hAnsi="Arial Narrow"/>
        </w:rPr>
        <w:t>ebidas hidratantes</w:t>
      </w:r>
      <w:r w:rsidR="0032525E">
        <w:rPr>
          <w:rFonts w:ascii="Arial Narrow" w:hAnsi="Arial Narrow"/>
        </w:rPr>
        <w:t>,</w:t>
      </w:r>
      <w:r w:rsidRPr="004D1565">
        <w:rPr>
          <w:rFonts w:ascii="Arial Narrow" w:hAnsi="Arial Narrow"/>
        </w:rPr>
        <w:t xml:space="preserve"> </w:t>
      </w:r>
      <w:r w:rsidR="0032525E">
        <w:rPr>
          <w:rFonts w:ascii="Arial Narrow" w:hAnsi="Arial Narrow"/>
        </w:rPr>
        <w:t>jabón de sábila y gránulos exfoliantes</w:t>
      </w:r>
      <w:r w:rsidR="0032525E" w:rsidRPr="004D1565">
        <w:rPr>
          <w:rFonts w:ascii="Arial Narrow" w:hAnsi="Arial Narrow"/>
        </w:rPr>
        <w:t xml:space="preserve"> </w:t>
      </w:r>
      <w:r w:rsidRPr="004D1565">
        <w:rPr>
          <w:rFonts w:ascii="Arial Narrow" w:hAnsi="Arial Narrow"/>
        </w:rPr>
        <w:t>a base de noni, papaya</w:t>
      </w:r>
      <w:r w:rsidR="0032525E">
        <w:rPr>
          <w:rFonts w:ascii="Arial Narrow" w:hAnsi="Arial Narrow"/>
        </w:rPr>
        <w:t xml:space="preserve"> </w:t>
      </w:r>
      <w:r w:rsidRPr="004D1565">
        <w:rPr>
          <w:rFonts w:ascii="Arial Narrow" w:hAnsi="Arial Narrow"/>
        </w:rPr>
        <w:t xml:space="preserve">y linaza </w:t>
      </w:r>
      <w:r w:rsidR="008E2EBE" w:rsidRPr="00304340">
        <w:rPr>
          <w:rFonts w:ascii="Arial Narrow" w:hAnsi="Arial Narrow"/>
          <w:bCs/>
        </w:rPr>
        <w:t xml:space="preserve">de </w:t>
      </w:r>
      <w:r w:rsidR="0032525E">
        <w:rPr>
          <w:rFonts w:ascii="Arial Narrow" w:hAnsi="Arial Narrow"/>
          <w:bCs/>
        </w:rPr>
        <w:t xml:space="preserve">elaborados por </w:t>
      </w:r>
      <w:r w:rsidR="008E2EBE" w:rsidRPr="00304340">
        <w:rPr>
          <w:rFonts w:ascii="Arial Narrow" w:hAnsi="Arial Narrow"/>
          <w:bCs/>
        </w:rPr>
        <w:t xml:space="preserve">las cooperativas </w:t>
      </w:r>
      <w:r w:rsidR="008E2EBE">
        <w:rPr>
          <w:rFonts w:ascii="Arial Narrow" w:hAnsi="Arial Narrow"/>
          <w:bCs/>
        </w:rPr>
        <w:t>Turuhuaco y C</w:t>
      </w:r>
      <w:r w:rsidR="008E2EBE" w:rsidRPr="00304340">
        <w:rPr>
          <w:rFonts w:ascii="Arial Narrow" w:hAnsi="Arial Narrow"/>
          <w:bCs/>
        </w:rPr>
        <w:t xml:space="preserve">olibrí, en </w:t>
      </w:r>
      <w:r w:rsidR="008E2EBE">
        <w:rPr>
          <w:rFonts w:ascii="Arial Narrow" w:hAnsi="Arial Narrow"/>
          <w:bCs/>
        </w:rPr>
        <w:t>T</w:t>
      </w:r>
      <w:r w:rsidR="008E2EBE" w:rsidRPr="00304340">
        <w:rPr>
          <w:rFonts w:ascii="Arial Narrow" w:hAnsi="Arial Narrow"/>
          <w:bCs/>
        </w:rPr>
        <w:t>urbaco</w:t>
      </w:r>
      <w:r w:rsidR="008E2EBE">
        <w:rPr>
          <w:rFonts w:ascii="Arial Narrow" w:hAnsi="Arial Narrow"/>
        </w:rPr>
        <w:t>.</w:t>
      </w:r>
    </w:p>
    <w:p w:rsidR="00824902" w:rsidRPr="00824902" w:rsidRDefault="006D7E58" w:rsidP="00824902">
      <w:pPr>
        <w:tabs>
          <w:tab w:val="left" w:pos="180"/>
        </w:tabs>
        <w:jc w:val="both"/>
        <w:rPr>
          <w:rFonts w:ascii="Arial Narrow" w:hAnsi="Arial Narrow" w:cs="Arial"/>
          <w:szCs w:val="20"/>
          <w:lang w:eastAsia="es-CO"/>
        </w:rPr>
      </w:pPr>
      <w:r>
        <w:rPr>
          <w:rFonts w:ascii="Arial Narrow" w:hAnsi="Arial Narrow" w:cs="Arial"/>
          <w:noProof/>
          <w:szCs w:val="20"/>
          <w:lang w:eastAsia="es-CO"/>
        </w:rPr>
        <w:drawing>
          <wp:anchor distT="0" distB="0" distL="114300" distR="114300" simplePos="0" relativeHeight="251661312" behindDoc="1" locked="0" layoutInCell="1" allowOverlap="1">
            <wp:simplePos x="0" y="0"/>
            <wp:positionH relativeFrom="column">
              <wp:posOffset>1920875</wp:posOffset>
            </wp:positionH>
            <wp:positionV relativeFrom="paragraph">
              <wp:posOffset>208915</wp:posOffset>
            </wp:positionV>
            <wp:extent cx="1589405" cy="1212850"/>
            <wp:effectExtent l="171450" t="133350" r="353695" b="311150"/>
            <wp:wrapTight wrapText="bothSides">
              <wp:wrapPolygon edited="0">
                <wp:start x="2848" y="-2375"/>
                <wp:lineTo x="777" y="-2036"/>
                <wp:lineTo x="-2330" y="1018"/>
                <wp:lineTo x="-1553" y="24766"/>
                <wp:lineTo x="777" y="27141"/>
                <wp:lineTo x="1553" y="27141"/>
                <wp:lineTo x="22523" y="27141"/>
                <wp:lineTo x="23041" y="27141"/>
                <wp:lineTo x="25371" y="25106"/>
                <wp:lineTo x="25371" y="24766"/>
                <wp:lineTo x="26148" y="19677"/>
                <wp:lineTo x="26148" y="3053"/>
                <wp:lineTo x="26407" y="1357"/>
                <wp:lineTo x="23300" y="-2036"/>
                <wp:lineTo x="21229" y="-2375"/>
                <wp:lineTo x="2848" y="-2375"/>
              </wp:wrapPolygon>
            </wp:wrapTight>
            <wp:docPr id="29" name="Imagen 33" descr="DSC02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419" name="Picture 3" descr="DSC02803"/>
                    <pic:cNvPicPr>
                      <a:picLocks noChangeAspect="1" noChangeArrowheads="1"/>
                    </pic:cNvPicPr>
                  </pic:nvPicPr>
                  <pic:blipFill>
                    <a:blip r:embed="rId26" cstate="print"/>
                    <a:srcRect/>
                    <a:stretch>
                      <a:fillRect/>
                    </a:stretch>
                  </pic:blipFill>
                  <pic:spPr bwMode="auto">
                    <a:xfrm>
                      <a:off x="0" y="0"/>
                      <a:ext cx="1589405" cy="121285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Arial Narrow" w:hAnsi="Arial Narrow" w:cs="Arial"/>
          <w:noProof/>
          <w:szCs w:val="20"/>
          <w:lang w:eastAsia="es-CO"/>
        </w:rPr>
        <w:drawing>
          <wp:anchor distT="0" distB="0" distL="114300" distR="114300" simplePos="0" relativeHeight="251662336" behindDoc="1" locked="0" layoutInCell="1" allowOverlap="1">
            <wp:simplePos x="0" y="0"/>
            <wp:positionH relativeFrom="column">
              <wp:posOffset>16510</wp:posOffset>
            </wp:positionH>
            <wp:positionV relativeFrom="paragraph">
              <wp:posOffset>208915</wp:posOffset>
            </wp:positionV>
            <wp:extent cx="1567180" cy="1215390"/>
            <wp:effectExtent l="171450" t="133350" r="356870" b="308610"/>
            <wp:wrapTight wrapText="bothSides">
              <wp:wrapPolygon edited="0">
                <wp:start x="2888" y="-2370"/>
                <wp:lineTo x="788" y="-2031"/>
                <wp:lineTo x="-2363" y="1016"/>
                <wp:lineTo x="-1575" y="24715"/>
                <wp:lineTo x="788" y="27085"/>
                <wp:lineTo x="1575" y="27085"/>
                <wp:lineTo x="22580" y="27085"/>
                <wp:lineTo x="23105" y="27085"/>
                <wp:lineTo x="25468" y="25053"/>
                <wp:lineTo x="25468" y="24715"/>
                <wp:lineTo x="26256" y="19636"/>
                <wp:lineTo x="26256" y="3047"/>
                <wp:lineTo x="26519" y="1354"/>
                <wp:lineTo x="23368" y="-2031"/>
                <wp:lineTo x="21267" y="-2370"/>
                <wp:lineTo x="2888" y="-2370"/>
              </wp:wrapPolygon>
            </wp:wrapTight>
            <wp:docPr id="28" name="Imagen 34" descr="DSC028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420" name="Picture 4" descr="DSC02804"/>
                    <pic:cNvPicPr>
                      <a:picLocks noChangeAspect="1" noChangeArrowheads="1"/>
                    </pic:cNvPicPr>
                  </pic:nvPicPr>
                  <pic:blipFill>
                    <a:blip r:embed="rId27" cstate="print"/>
                    <a:srcRect/>
                    <a:stretch>
                      <a:fillRect/>
                    </a:stretch>
                  </pic:blipFill>
                  <pic:spPr bwMode="auto">
                    <a:xfrm>
                      <a:off x="0" y="0"/>
                      <a:ext cx="1567180" cy="121539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Arial Narrow" w:hAnsi="Arial Narrow" w:cs="Arial"/>
          <w:noProof/>
          <w:szCs w:val="20"/>
          <w:lang w:eastAsia="es-CO"/>
        </w:rPr>
        <w:drawing>
          <wp:anchor distT="0" distB="0" distL="114300" distR="114300" simplePos="0" relativeHeight="251675648" behindDoc="1" locked="0" layoutInCell="1" allowOverlap="1">
            <wp:simplePos x="0" y="0"/>
            <wp:positionH relativeFrom="column">
              <wp:posOffset>3774440</wp:posOffset>
            </wp:positionH>
            <wp:positionV relativeFrom="paragraph">
              <wp:posOffset>208915</wp:posOffset>
            </wp:positionV>
            <wp:extent cx="1496060" cy="1218565"/>
            <wp:effectExtent l="19050" t="0" r="8890" b="0"/>
            <wp:wrapTight wrapText="bothSides">
              <wp:wrapPolygon edited="0">
                <wp:start x="-275" y="0"/>
                <wp:lineTo x="-275" y="21274"/>
                <wp:lineTo x="21728" y="21274"/>
                <wp:lineTo x="21728" y="0"/>
                <wp:lineTo x="-275" y="0"/>
              </wp:wrapPolygon>
            </wp:wrapTight>
            <wp:docPr id="8" name="Imagen 8" descr="P1190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1190623"/>
                    <pic:cNvPicPr>
                      <a:picLocks noChangeAspect="1" noChangeArrowheads="1"/>
                    </pic:cNvPicPr>
                  </pic:nvPicPr>
                  <pic:blipFill>
                    <a:blip r:embed="rId28" cstate="print"/>
                    <a:srcRect/>
                    <a:stretch>
                      <a:fillRect/>
                    </a:stretch>
                  </pic:blipFill>
                  <pic:spPr bwMode="auto">
                    <a:xfrm>
                      <a:off x="0" y="0"/>
                      <a:ext cx="1496060" cy="1218565"/>
                    </a:xfrm>
                    <a:prstGeom prst="rect">
                      <a:avLst/>
                    </a:prstGeom>
                    <a:noFill/>
                  </pic:spPr>
                </pic:pic>
              </a:graphicData>
            </a:graphic>
          </wp:anchor>
        </w:drawing>
      </w:r>
    </w:p>
    <w:p w:rsidR="008E2EBE" w:rsidRDefault="008E2EBE" w:rsidP="00667F58">
      <w:pPr>
        <w:tabs>
          <w:tab w:val="left" w:pos="180"/>
        </w:tabs>
        <w:jc w:val="both"/>
        <w:rPr>
          <w:rFonts w:ascii="Arial Narrow" w:hAnsi="Arial Narrow" w:cs="Arial"/>
          <w:szCs w:val="20"/>
          <w:lang w:eastAsia="es-CO"/>
        </w:rPr>
      </w:pPr>
    </w:p>
    <w:p w:rsidR="00B522B1" w:rsidRDefault="00B522B1" w:rsidP="00667F58">
      <w:pPr>
        <w:tabs>
          <w:tab w:val="left" w:pos="180"/>
        </w:tabs>
        <w:jc w:val="both"/>
        <w:rPr>
          <w:rFonts w:ascii="Arial Narrow" w:hAnsi="Arial Narrow" w:cs="Arial"/>
          <w:szCs w:val="20"/>
          <w:lang w:eastAsia="es-CO"/>
        </w:rPr>
      </w:pPr>
    </w:p>
    <w:p w:rsidR="004D1565" w:rsidRPr="004D1565" w:rsidRDefault="004D1565" w:rsidP="00DA3417">
      <w:pPr>
        <w:pStyle w:val="Prrafodelista"/>
        <w:numPr>
          <w:ilvl w:val="1"/>
          <w:numId w:val="46"/>
        </w:numPr>
        <w:tabs>
          <w:tab w:val="left" w:pos="180"/>
        </w:tabs>
        <w:ind w:left="0" w:firstLine="0"/>
        <w:jc w:val="both"/>
        <w:rPr>
          <w:rFonts w:ascii="Arial Narrow" w:hAnsi="Arial Narrow" w:cs="Arial"/>
          <w:szCs w:val="20"/>
          <w:lang w:eastAsia="es-CO"/>
        </w:rPr>
      </w:pPr>
      <w:r>
        <w:rPr>
          <w:rFonts w:ascii="Arial Narrow" w:hAnsi="Arial Narrow"/>
        </w:rPr>
        <w:lastRenderedPageBreak/>
        <w:t>M</w:t>
      </w:r>
      <w:r w:rsidRPr="004D1565">
        <w:rPr>
          <w:rFonts w:ascii="Arial Narrow" w:hAnsi="Arial Narrow"/>
        </w:rPr>
        <w:t>uñecas y cuadros de papel reciclado en Santa Catalina.</w:t>
      </w:r>
    </w:p>
    <w:p w:rsidR="00304340" w:rsidRPr="004043CA" w:rsidRDefault="004D1565" w:rsidP="00DA3417">
      <w:pPr>
        <w:pStyle w:val="Prrafodelista"/>
        <w:numPr>
          <w:ilvl w:val="1"/>
          <w:numId w:val="46"/>
        </w:numPr>
        <w:tabs>
          <w:tab w:val="left" w:pos="180"/>
        </w:tabs>
        <w:ind w:left="0" w:firstLine="0"/>
        <w:jc w:val="both"/>
        <w:rPr>
          <w:rFonts w:ascii="Arial Narrow" w:hAnsi="Arial Narrow" w:cs="Arial"/>
          <w:szCs w:val="20"/>
          <w:lang w:eastAsia="es-CO"/>
        </w:rPr>
      </w:pPr>
      <w:r>
        <w:rPr>
          <w:rFonts w:ascii="Arial Narrow" w:hAnsi="Arial Narrow"/>
        </w:rPr>
        <w:t>Artesanías con botellas de vidrio recuperadas y dibujadas y máscaras y pinturas en madera en el corregimiento de Flamenco, municipio de Marialabaja.</w:t>
      </w:r>
    </w:p>
    <w:p w:rsidR="00B637EE" w:rsidRDefault="00B637EE" w:rsidP="007F4AD1">
      <w:pPr>
        <w:pStyle w:val="Prrafodelista"/>
        <w:ind w:left="720"/>
        <w:jc w:val="both"/>
        <w:rPr>
          <w:rFonts w:ascii="Arial Narrow" w:hAnsi="Arial Narrow" w:cs="Arial"/>
          <w:szCs w:val="20"/>
          <w:lang w:eastAsia="es-CO"/>
        </w:rPr>
      </w:pPr>
    </w:p>
    <w:p w:rsidR="002817EC" w:rsidRPr="007F4AD1" w:rsidRDefault="002817EC" w:rsidP="00DA3417">
      <w:pPr>
        <w:pStyle w:val="Prrafodelista"/>
        <w:numPr>
          <w:ilvl w:val="0"/>
          <w:numId w:val="25"/>
        </w:numPr>
        <w:jc w:val="both"/>
        <w:rPr>
          <w:rFonts w:ascii="Arial Narrow" w:hAnsi="Arial Narrow" w:cs="Arial"/>
          <w:szCs w:val="20"/>
          <w:lang w:eastAsia="es-CO"/>
        </w:rPr>
      </w:pPr>
      <w:r w:rsidRPr="007F4AD1">
        <w:rPr>
          <w:rFonts w:ascii="Arial Narrow" w:hAnsi="Arial Narrow" w:cs="Arial"/>
          <w:szCs w:val="20"/>
          <w:lang w:eastAsia="es-CO"/>
        </w:rPr>
        <w:t xml:space="preserve">Vinculación de instituciones educativas para prestar el SSE en el campo de residuos sólidos. </w:t>
      </w:r>
    </w:p>
    <w:p w:rsidR="002817EC" w:rsidRPr="007F4AD1" w:rsidRDefault="002817EC" w:rsidP="00DA3417">
      <w:pPr>
        <w:pStyle w:val="Prrafodelista"/>
        <w:numPr>
          <w:ilvl w:val="0"/>
          <w:numId w:val="25"/>
        </w:numPr>
        <w:jc w:val="both"/>
        <w:rPr>
          <w:rFonts w:ascii="Arial Narrow" w:hAnsi="Arial Narrow" w:cs="Arial"/>
          <w:szCs w:val="20"/>
          <w:lang w:eastAsia="es-CO"/>
        </w:rPr>
      </w:pPr>
      <w:r w:rsidRPr="007F4AD1">
        <w:rPr>
          <w:rFonts w:ascii="Arial Narrow" w:hAnsi="Arial Narrow" w:cs="Arial"/>
          <w:szCs w:val="20"/>
          <w:lang w:eastAsia="es-CO"/>
        </w:rPr>
        <w:t>Promover la disposición final regional de los residuos</w:t>
      </w:r>
      <w:r w:rsidR="004D1565">
        <w:rPr>
          <w:rFonts w:ascii="Arial Narrow" w:hAnsi="Arial Narrow" w:cs="Arial"/>
          <w:szCs w:val="20"/>
          <w:lang w:eastAsia="es-CO"/>
        </w:rPr>
        <w:t>.</w:t>
      </w:r>
      <w:r w:rsidR="00DB4D85">
        <w:rPr>
          <w:rFonts w:ascii="Arial Narrow" w:hAnsi="Arial Narrow" w:cs="Arial"/>
          <w:szCs w:val="20"/>
          <w:lang w:eastAsia="es-CO"/>
        </w:rPr>
        <w:t xml:space="preserve"> </w:t>
      </w:r>
    </w:p>
    <w:p w:rsidR="004D1565" w:rsidRDefault="004D1565" w:rsidP="00DB4D85">
      <w:pPr>
        <w:tabs>
          <w:tab w:val="left" w:pos="180"/>
        </w:tabs>
        <w:ind w:right="-2"/>
        <w:jc w:val="both"/>
        <w:rPr>
          <w:rFonts w:ascii="Arial Narrow" w:hAnsi="Arial Narrow" w:cs="Arial Narrow"/>
          <w:b/>
          <w:bCs/>
          <w:szCs w:val="20"/>
          <w:u w:val="single"/>
        </w:rPr>
      </w:pPr>
    </w:p>
    <w:p w:rsidR="003C30FD" w:rsidRDefault="003C30FD" w:rsidP="00DB4D85">
      <w:pPr>
        <w:tabs>
          <w:tab w:val="left" w:pos="180"/>
        </w:tabs>
        <w:ind w:right="-2"/>
        <w:jc w:val="both"/>
        <w:rPr>
          <w:rFonts w:ascii="Arial Narrow" w:hAnsi="Arial Narrow" w:cs="Arial Narrow"/>
          <w:b/>
          <w:bCs/>
          <w:szCs w:val="20"/>
          <w:u w:val="single"/>
        </w:rPr>
      </w:pPr>
    </w:p>
    <w:p w:rsidR="007F4AD1" w:rsidRPr="003F4239" w:rsidRDefault="00F22F47" w:rsidP="003F4239">
      <w:pPr>
        <w:pStyle w:val="Prrafodelista"/>
        <w:numPr>
          <w:ilvl w:val="3"/>
          <w:numId w:val="26"/>
        </w:numPr>
        <w:tabs>
          <w:tab w:val="left" w:pos="180"/>
        </w:tabs>
        <w:ind w:left="0" w:right="-2" w:firstLine="0"/>
        <w:jc w:val="both"/>
        <w:rPr>
          <w:rFonts w:ascii="Arial Narrow" w:hAnsi="Arial Narrow" w:cs="Arial Narrow"/>
          <w:bCs/>
          <w:szCs w:val="20"/>
        </w:rPr>
      </w:pPr>
      <w:r>
        <w:rPr>
          <w:rFonts w:ascii="Arial Narrow" w:hAnsi="Arial Narrow" w:cs="Arial"/>
          <w:noProof/>
          <w:szCs w:val="20"/>
          <w:lang w:val="es-CO" w:eastAsia="es-CO"/>
        </w:rPr>
        <w:drawing>
          <wp:anchor distT="0" distB="0" distL="114300" distR="114300" simplePos="0" relativeHeight="251658240" behindDoc="1" locked="0" layoutInCell="1" allowOverlap="1">
            <wp:simplePos x="0" y="0"/>
            <wp:positionH relativeFrom="column">
              <wp:posOffset>-123825</wp:posOffset>
            </wp:positionH>
            <wp:positionV relativeFrom="paragraph">
              <wp:posOffset>46355</wp:posOffset>
            </wp:positionV>
            <wp:extent cx="1326515" cy="1349375"/>
            <wp:effectExtent l="171450" t="133350" r="368935" b="307975"/>
            <wp:wrapTight wrapText="bothSides">
              <wp:wrapPolygon edited="0">
                <wp:start x="3412" y="-2135"/>
                <wp:lineTo x="931" y="-1830"/>
                <wp:lineTo x="-2792" y="915"/>
                <wp:lineTo x="-2482" y="23480"/>
                <wp:lineTo x="620" y="26530"/>
                <wp:lineTo x="1861" y="26530"/>
                <wp:lineTo x="22955" y="26530"/>
                <wp:lineTo x="24195" y="26530"/>
                <wp:lineTo x="27297" y="23480"/>
                <wp:lineTo x="26987" y="22261"/>
                <wp:lineTo x="27297" y="17687"/>
                <wp:lineTo x="27297" y="2744"/>
                <wp:lineTo x="27607" y="1220"/>
                <wp:lineTo x="23885" y="-1830"/>
                <wp:lineTo x="21404" y="-2135"/>
                <wp:lineTo x="3412" y="-2135"/>
              </wp:wrapPolygon>
            </wp:wrapTight>
            <wp:docPr id="27"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9" cstate="print"/>
                    <a:srcRect/>
                    <a:stretch>
                      <a:fillRect/>
                    </a:stretch>
                  </pic:blipFill>
                  <pic:spPr bwMode="auto">
                    <a:xfrm>
                      <a:off x="0" y="0"/>
                      <a:ext cx="1326515" cy="1349375"/>
                    </a:xfrm>
                    <a:prstGeom prst="rect">
                      <a:avLst/>
                    </a:prstGeom>
                    <a:ln>
                      <a:noFill/>
                    </a:ln>
                    <a:effectLst>
                      <a:outerShdw blurRad="292100" dist="139700" dir="2700000" algn="tl" rotWithShape="0">
                        <a:srgbClr val="333333">
                          <a:alpha val="65000"/>
                        </a:srgbClr>
                      </a:outerShdw>
                    </a:effectLst>
                  </pic:spPr>
                </pic:pic>
              </a:graphicData>
            </a:graphic>
          </wp:anchor>
        </w:drawing>
      </w:r>
      <w:r w:rsidR="004D1565" w:rsidRPr="00DB4D85">
        <w:rPr>
          <w:rFonts w:ascii="Arial Narrow" w:hAnsi="Arial Narrow" w:cs="Arial"/>
          <w:szCs w:val="20"/>
          <w:lang w:eastAsia="es-CO"/>
        </w:rPr>
        <w:t xml:space="preserve">Apoyar a los </w:t>
      </w:r>
      <w:r w:rsidR="00DB4D85" w:rsidRPr="00DB4D85">
        <w:rPr>
          <w:rFonts w:ascii="Arial Narrow" w:hAnsi="Arial Narrow" w:cs="Arial"/>
          <w:szCs w:val="20"/>
          <w:lang w:eastAsia="es-CO"/>
        </w:rPr>
        <w:t>municipios</w:t>
      </w:r>
      <w:r w:rsidR="004D1565" w:rsidRPr="00DB4D85">
        <w:rPr>
          <w:rFonts w:ascii="Arial Narrow" w:hAnsi="Arial Narrow" w:cs="Arial"/>
          <w:szCs w:val="20"/>
          <w:lang w:eastAsia="es-CO"/>
        </w:rPr>
        <w:t xml:space="preserve"> en la promoción y celebración del día del reciclador y el reciclaje. </w:t>
      </w:r>
      <w:r w:rsidR="007F4AD1" w:rsidRPr="00DB4D85">
        <w:rPr>
          <w:rFonts w:ascii="Arial Narrow" w:hAnsi="Arial Narrow" w:cs="Arial Narrow"/>
          <w:b/>
          <w:bCs/>
          <w:szCs w:val="20"/>
          <w:u w:val="single"/>
        </w:rPr>
        <w:t>SEMANA DEL RECICLAJE (17 – 22 de mayo)</w:t>
      </w:r>
      <w:r w:rsidR="004D1565" w:rsidRPr="00DB4D85">
        <w:rPr>
          <w:rFonts w:ascii="Arial Narrow" w:hAnsi="Arial Narrow" w:cs="Arial Narrow"/>
          <w:b/>
          <w:bCs/>
          <w:szCs w:val="20"/>
        </w:rPr>
        <w:t xml:space="preserve">. </w:t>
      </w:r>
      <w:r w:rsidR="00DB4D85" w:rsidRPr="00DB4D85">
        <w:rPr>
          <w:rFonts w:ascii="Arial Narrow" w:hAnsi="Arial Narrow" w:cs="Arial Narrow"/>
          <w:bCs/>
          <w:szCs w:val="20"/>
        </w:rPr>
        <w:t>En Turbaco, Cardique y varios colegios realizaron una jornada de promoción del reciclaje. También se adelantó un concurso de murales ambientales pintados por niños de diferentes grados escolares como actividad lúdica para multiplicar el mensaje ambiental.</w:t>
      </w:r>
      <w:r w:rsidR="003F4239">
        <w:rPr>
          <w:rFonts w:ascii="Arial Narrow" w:hAnsi="Arial Narrow" w:cs="Arial Narrow"/>
          <w:bCs/>
          <w:szCs w:val="20"/>
        </w:rPr>
        <w:t xml:space="preserve"> </w:t>
      </w:r>
      <w:r w:rsidR="007F4AD1" w:rsidRPr="003F4239">
        <w:rPr>
          <w:rFonts w:ascii="Arial Narrow" w:hAnsi="Arial Narrow" w:cs="Arial Narrow"/>
          <w:bCs/>
          <w:szCs w:val="20"/>
        </w:rPr>
        <w:t xml:space="preserve">En la Fundación Universitaria Tecnológico Comfenalco se realizó un Reciclatón en la que estudiantes y trabajadores recolectaron más de una tonelada de material reciclable. </w:t>
      </w:r>
    </w:p>
    <w:p w:rsidR="007F4AD1" w:rsidRDefault="007F4AD1" w:rsidP="007F4AD1">
      <w:pPr>
        <w:tabs>
          <w:tab w:val="left" w:pos="180"/>
        </w:tabs>
        <w:ind w:right="-2"/>
        <w:jc w:val="both"/>
        <w:rPr>
          <w:rFonts w:ascii="Arial Narrow" w:hAnsi="Arial Narrow" w:cs="Arial Narrow"/>
          <w:b/>
          <w:bCs/>
          <w:szCs w:val="20"/>
          <w:u w:val="single"/>
        </w:rPr>
      </w:pPr>
    </w:p>
    <w:p w:rsidR="007F4AD1" w:rsidRDefault="00F22F47" w:rsidP="007F4AD1">
      <w:pPr>
        <w:tabs>
          <w:tab w:val="left" w:pos="180"/>
        </w:tabs>
        <w:ind w:right="-2"/>
        <w:jc w:val="both"/>
        <w:rPr>
          <w:rFonts w:ascii="Arial Narrow" w:hAnsi="Arial Narrow" w:cs="Arial Narrow"/>
          <w:b/>
          <w:bCs/>
          <w:szCs w:val="20"/>
          <w:u w:val="single"/>
        </w:rPr>
      </w:pPr>
      <w:r>
        <w:rPr>
          <w:rFonts w:ascii="Arial Narrow" w:hAnsi="Arial Narrow" w:cs="Arial Narrow"/>
          <w:b/>
          <w:bCs/>
          <w:noProof/>
          <w:szCs w:val="20"/>
          <w:u w:val="single"/>
          <w:lang w:eastAsia="es-CO"/>
        </w:rPr>
        <w:drawing>
          <wp:anchor distT="0" distB="0" distL="114300" distR="114300" simplePos="0" relativeHeight="251656192" behindDoc="1" locked="0" layoutInCell="1" allowOverlap="1">
            <wp:simplePos x="0" y="0"/>
            <wp:positionH relativeFrom="column">
              <wp:posOffset>-66548</wp:posOffset>
            </wp:positionH>
            <wp:positionV relativeFrom="paragraph">
              <wp:posOffset>1397</wp:posOffset>
            </wp:positionV>
            <wp:extent cx="1448816" cy="1786636"/>
            <wp:effectExtent l="228600" t="171450" r="399034" b="346964"/>
            <wp:wrapSquare wrapText="bothSides"/>
            <wp:docPr id="26" name="Imagen 16" descr="PLEGABLE DIA DEL RECICLAJ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7" descr="PLEGABLE DIA DEL RECICLAJE"/>
                    <pic:cNvPicPr>
                      <a:picLocks noChangeAspect="1" noChangeArrowheads="1"/>
                    </pic:cNvPicPr>
                  </pic:nvPicPr>
                  <pic:blipFill>
                    <a:blip r:embed="rId30" cstate="print"/>
                    <a:srcRect r="48471"/>
                    <a:stretch>
                      <a:fillRect/>
                    </a:stretch>
                  </pic:blipFill>
                  <pic:spPr bwMode="auto">
                    <a:xfrm rot="313874">
                      <a:off x="0" y="0"/>
                      <a:ext cx="1448816" cy="1786636"/>
                    </a:xfrm>
                    <a:prstGeom prst="rect">
                      <a:avLst/>
                    </a:prstGeom>
                    <a:ln>
                      <a:noFill/>
                    </a:ln>
                    <a:effectLst>
                      <a:outerShdw blurRad="292100" dist="139700" dir="2700000" algn="tl" rotWithShape="0">
                        <a:srgbClr val="333333">
                          <a:alpha val="65000"/>
                        </a:srgbClr>
                      </a:outerShdw>
                    </a:effectLst>
                  </pic:spPr>
                </pic:pic>
              </a:graphicData>
            </a:graphic>
          </wp:anchor>
        </w:drawing>
      </w:r>
    </w:p>
    <w:p w:rsidR="007F4AD1" w:rsidRDefault="007F4AD1" w:rsidP="007F4AD1">
      <w:pPr>
        <w:tabs>
          <w:tab w:val="left" w:pos="180"/>
        </w:tabs>
        <w:ind w:right="-2"/>
        <w:jc w:val="both"/>
        <w:rPr>
          <w:rFonts w:ascii="Arial Narrow" w:hAnsi="Arial Narrow" w:cs="Arial Narrow"/>
          <w:b/>
          <w:bCs/>
          <w:szCs w:val="20"/>
          <w:u w:val="single"/>
        </w:rPr>
      </w:pPr>
    </w:p>
    <w:p w:rsidR="007F4AD1" w:rsidRDefault="003F4239" w:rsidP="007F4AD1">
      <w:pPr>
        <w:tabs>
          <w:tab w:val="left" w:pos="180"/>
        </w:tabs>
        <w:ind w:right="-2"/>
        <w:jc w:val="both"/>
        <w:rPr>
          <w:rFonts w:ascii="Arial Narrow" w:hAnsi="Arial Narrow" w:cs="Arial Narrow"/>
          <w:b/>
          <w:bCs/>
          <w:szCs w:val="20"/>
          <w:u w:val="single"/>
        </w:rPr>
      </w:pPr>
      <w:r>
        <w:rPr>
          <w:rFonts w:ascii="Arial Narrow" w:hAnsi="Arial Narrow" w:cs="Arial Narrow"/>
          <w:b/>
          <w:bCs/>
          <w:noProof/>
          <w:szCs w:val="20"/>
          <w:u w:val="single"/>
          <w:lang w:eastAsia="es-CO"/>
        </w:rPr>
        <w:drawing>
          <wp:anchor distT="0" distB="0" distL="114300" distR="114300" simplePos="0" relativeHeight="251657216" behindDoc="1" locked="0" layoutInCell="1" allowOverlap="1">
            <wp:simplePos x="0" y="0"/>
            <wp:positionH relativeFrom="column">
              <wp:posOffset>1721485</wp:posOffset>
            </wp:positionH>
            <wp:positionV relativeFrom="paragraph">
              <wp:posOffset>100965</wp:posOffset>
            </wp:positionV>
            <wp:extent cx="1612900" cy="1443355"/>
            <wp:effectExtent l="19050" t="0" r="6350" b="0"/>
            <wp:wrapTight wrapText="bothSides">
              <wp:wrapPolygon edited="0">
                <wp:start x="-255" y="0"/>
                <wp:lineTo x="-255" y="21381"/>
                <wp:lineTo x="21685" y="21381"/>
                <wp:lineTo x="21685" y="0"/>
                <wp:lineTo x="-255" y="0"/>
              </wp:wrapPolygon>
            </wp:wrapTight>
            <wp:docPr id="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31" cstate="print"/>
                    <a:srcRect/>
                    <a:stretch>
                      <a:fillRect/>
                    </a:stretch>
                  </pic:blipFill>
                  <pic:spPr bwMode="auto">
                    <a:xfrm>
                      <a:off x="0" y="0"/>
                      <a:ext cx="1612900" cy="1443355"/>
                    </a:xfrm>
                    <a:prstGeom prst="rect">
                      <a:avLst/>
                    </a:prstGeom>
                    <a:noFill/>
                  </pic:spPr>
                </pic:pic>
              </a:graphicData>
            </a:graphic>
          </wp:anchor>
        </w:drawing>
      </w:r>
      <w:r w:rsidR="00F22F47">
        <w:rPr>
          <w:rFonts w:ascii="Arial Narrow" w:hAnsi="Arial Narrow" w:cs="Arial Narrow"/>
          <w:b/>
          <w:bCs/>
          <w:noProof/>
          <w:szCs w:val="20"/>
          <w:u w:val="single"/>
          <w:lang w:eastAsia="es-CO"/>
        </w:rPr>
        <w:drawing>
          <wp:anchor distT="0" distB="0" distL="114300" distR="114300" simplePos="0" relativeHeight="251659264" behindDoc="1" locked="0" layoutInCell="1" allowOverlap="1">
            <wp:simplePos x="0" y="0"/>
            <wp:positionH relativeFrom="column">
              <wp:posOffset>-352670</wp:posOffset>
            </wp:positionH>
            <wp:positionV relativeFrom="paragraph">
              <wp:posOffset>100279</wp:posOffset>
            </wp:positionV>
            <wp:extent cx="1932231" cy="1465448"/>
            <wp:effectExtent l="171450" t="133350" r="353769" b="306202"/>
            <wp:wrapNone/>
            <wp:docPr id="25" name="Imagen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2" cstate="print"/>
                    <a:srcRect/>
                    <a:stretch>
                      <a:fillRect/>
                    </a:stretch>
                  </pic:blipFill>
                  <pic:spPr bwMode="auto">
                    <a:xfrm>
                      <a:off x="0" y="0"/>
                      <a:ext cx="1932954" cy="1465996"/>
                    </a:xfrm>
                    <a:prstGeom prst="rect">
                      <a:avLst/>
                    </a:prstGeom>
                    <a:ln>
                      <a:noFill/>
                    </a:ln>
                    <a:effectLst>
                      <a:outerShdw blurRad="292100" dist="139700" dir="2700000" algn="tl" rotWithShape="0">
                        <a:srgbClr val="333333">
                          <a:alpha val="65000"/>
                        </a:srgbClr>
                      </a:outerShdw>
                    </a:effectLst>
                  </pic:spPr>
                </pic:pic>
              </a:graphicData>
            </a:graphic>
          </wp:anchor>
        </w:drawing>
      </w:r>
    </w:p>
    <w:p w:rsidR="007F4AD1" w:rsidRDefault="007F4AD1" w:rsidP="007F4AD1">
      <w:pPr>
        <w:tabs>
          <w:tab w:val="left" w:pos="180"/>
        </w:tabs>
        <w:ind w:right="-2"/>
        <w:jc w:val="both"/>
        <w:rPr>
          <w:rFonts w:ascii="Arial Narrow" w:hAnsi="Arial Narrow" w:cs="Arial Narrow"/>
          <w:b/>
          <w:bCs/>
          <w:szCs w:val="20"/>
          <w:u w:val="single"/>
        </w:rPr>
      </w:pPr>
    </w:p>
    <w:p w:rsidR="007F4AD1" w:rsidRDefault="007F4AD1" w:rsidP="007F4AD1">
      <w:pPr>
        <w:tabs>
          <w:tab w:val="left" w:pos="180"/>
        </w:tabs>
        <w:ind w:right="-2"/>
        <w:jc w:val="both"/>
        <w:rPr>
          <w:rFonts w:ascii="Arial Narrow" w:hAnsi="Arial Narrow" w:cs="Arial Narrow"/>
          <w:b/>
          <w:bCs/>
          <w:szCs w:val="20"/>
          <w:u w:val="single"/>
          <w:lang w:val="es-ES"/>
        </w:rPr>
      </w:pPr>
    </w:p>
    <w:p w:rsidR="007F4AD1" w:rsidRDefault="007F4AD1" w:rsidP="007F4AD1">
      <w:pPr>
        <w:tabs>
          <w:tab w:val="left" w:pos="180"/>
        </w:tabs>
        <w:ind w:right="-2"/>
        <w:jc w:val="both"/>
        <w:rPr>
          <w:rFonts w:ascii="Arial Narrow" w:hAnsi="Arial Narrow" w:cs="Arial Narrow"/>
          <w:b/>
          <w:bCs/>
          <w:szCs w:val="20"/>
          <w:u w:val="single"/>
          <w:lang w:val="es-ES"/>
        </w:rPr>
      </w:pPr>
    </w:p>
    <w:p w:rsidR="007F4AD1" w:rsidRDefault="007F4AD1" w:rsidP="007F4AD1">
      <w:pPr>
        <w:tabs>
          <w:tab w:val="left" w:pos="180"/>
        </w:tabs>
        <w:ind w:right="-2"/>
        <w:jc w:val="both"/>
        <w:rPr>
          <w:rFonts w:ascii="Arial Narrow" w:hAnsi="Arial Narrow" w:cs="Arial Narrow"/>
          <w:b/>
          <w:bCs/>
          <w:szCs w:val="20"/>
          <w:u w:val="single"/>
          <w:lang w:val="es-ES"/>
        </w:rPr>
      </w:pPr>
    </w:p>
    <w:p w:rsidR="007F4AD1" w:rsidRDefault="007F4AD1" w:rsidP="007F4AD1">
      <w:pPr>
        <w:tabs>
          <w:tab w:val="left" w:pos="180"/>
        </w:tabs>
        <w:ind w:right="-2"/>
        <w:jc w:val="both"/>
        <w:rPr>
          <w:rFonts w:ascii="Arial Narrow" w:hAnsi="Arial Narrow" w:cs="Arial Narrow"/>
          <w:b/>
          <w:bCs/>
          <w:szCs w:val="20"/>
          <w:u w:val="single"/>
          <w:lang w:val="es-ES"/>
        </w:rPr>
      </w:pPr>
    </w:p>
    <w:p w:rsidR="00DB4D85" w:rsidRDefault="00DB4D85" w:rsidP="007F4AD1">
      <w:pPr>
        <w:tabs>
          <w:tab w:val="left" w:pos="180"/>
        </w:tabs>
        <w:ind w:right="-2"/>
        <w:jc w:val="both"/>
        <w:rPr>
          <w:rFonts w:ascii="Arial Narrow" w:hAnsi="Arial Narrow" w:cs="Arial Narrow"/>
          <w:b/>
          <w:bCs/>
          <w:szCs w:val="20"/>
          <w:u w:val="single"/>
          <w:lang w:val="es-ES"/>
        </w:rPr>
      </w:pPr>
    </w:p>
    <w:p w:rsidR="00DB4D85" w:rsidRDefault="00DB4D85" w:rsidP="007F4AD1">
      <w:pPr>
        <w:tabs>
          <w:tab w:val="left" w:pos="180"/>
        </w:tabs>
        <w:ind w:right="-2"/>
        <w:jc w:val="both"/>
        <w:rPr>
          <w:rFonts w:ascii="Arial Narrow" w:hAnsi="Arial Narrow" w:cs="Arial Narrow"/>
          <w:b/>
          <w:bCs/>
          <w:szCs w:val="20"/>
          <w:u w:val="single"/>
          <w:lang w:val="es-ES"/>
        </w:rPr>
      </w:pPr>
    </w:p>
    <w:p w:rsidR="00DB4D85" w:rsidRDefault="00DB4D85" w:rsidP="007F4AD1">
      <w:pPr>
        <w:tabs>
          <w:tab w:val="left" w:pos="180"/>
        </w:tabs>
        <w:ind w:right="-2"/>
        <w:jc w:val="both"/>
        <w:rPr>
          <w:rFonts w:ascii="Arial Narrow" w:hAnsi="Arial Narrow" w:cs="Arial Narrow"/>
          <w:b/>
          <w:bCs/>
          <w:szCs w:val="20"/>
          <w:u w:val="single"/>
          <w:lang w:val="es-ES"/>
        </w:rPr>
      </w:pPr>
    </w:p>
    <w:p w:rsidR="00DB4D85" w:rsidRDefault="00DB4D85" w:rsidP="007F4AD1">
      <w:pPr>
        <w:tabs>
          <w:tab w:val="left" w:pos="180"/>
        </w:tabs>
        <w:ind w:right="-2"/>
        <w:jc w:val="both"/>
        <w:rPr>
          <w:rFonts w:ascii="Arial Narrow" w:hAnsi="Arial Narrow" w:cs="Arial Narrow"/>
          <w:b/>
          <w:bCs/>
          <w:szCs w:val="20"/>
          <w:u w:val="single"/>
          <w:lang w:val="es-ES"/>
        </w:rPr>
      </w:pPr>
    </w:p>
    <w:p w:rsidR="00DB4D85" w:rsidRDefault="00DB4D85" w:rsidP="007F4AD1">
      <w:pPr>
        <w:tabs>
          <w:tab w:val="left" w:pos="180"/>
        </w:tabs>
        <w:ind w:right="-2"/>
        <w:jc w:val="both"/>
        <w:rPr>
          <w:rFonts w:ascii="Arial Narrow" w:hAnsi="Arial Narrow" w:cs="Arial Narrow"/>
          <w:b/>
          <w:bCs/>
          <w:szCs w:val="20"/>
          <w:u w:val="single"/>
          <w:lang w:val="es-ES"/>
        </w:rPr>
      </w:pPr>
    </w:p>
    <w:p w:rsidR="007F4AD1" w:rsidRPr="00DB4D85" w:rsidRDefault="007F4AD1" w:rsidP="00DA3417">
      <w:pPr>
        <w:pStyle w:val="Prrafodelista"/>
        <w:numPr>
          <w:ilvl w:val="0"/>
          <w:numId w:val="27"/>
        </w:numPr>
        <w:tabs>
          <w:tab w:val="left" w:pos="180"/>
        </w:tabs>
        <w:ind w:right="-2"/>
        <w:jc w:val="both"/>
        <w:rPr>
          <w:rFonts w:ascii="Arial Narrow" w:hAnsi="Arial Narrow" w:cs="Arial Narrow"/>
          <w:bCs/>
          <w:szCs w:val="20"/>
        </w:rPr>
      </w:pPr>
      <w:r w:rsidRPr="00DB4D85">
        <w:rPr>
          <w:rFonts w:ascii="Arial Narrow" w:hAnsi="Arial Narrow" w:cs="Arial Narrow"/>
          <w:bCs/>
          <w:szCs w:val="20"/>
        </w:rPr>
        <w:t>JORNADA DE LIMPIEZA EN</w:t>
      </w:r>
      <w:r w:rsidR="00DB4D85" w:rsidRPr="00DB4D85">
        <w:rPr>
          <w:rFonts w:ascii="Arial Narrow" w:hAnsi="Arial Narrow" w:cs="Arial Narrow"/>
          <w:bCs/>
          <w:szCs w:val="20"/>
        </w:rPr>
        <w:t xml:space="preserve"> </w:t>
      </w:r>
      <w:r w:rsidRPr="00DB4D85">
        <w:rPr>
          <w:rFonts w:ascii="Arial Narrow" w:hAnsi="Arial Narrow" w:cs="Arial Narrow"/>
          <w:bCs/>
          <w:szCs w:val="20"/>
        </w:rPr>
        <w:t xml:space="preserve">PEAJE DE GAMBOTE Se recogieron más de 2,5 toneladas de basura en los alrededores del peaje de Gambote por personal de Cardique, Alcaldía de Arjona, Policía, Concesión Vial Autopista del Sol S.A., guardas ambientales y vendedores de fritos y refrescos. </w:t>
      </w:r>
      <w:r w:rsidR="00DB4D85">
        <w:rPr>
          <w:rFonts w:ascii="Arial Narrow" w:hAnsi="Arial Narrow" w:cs="Arial Narrow"/>
          <w:bCs/>
          <w:szCs w:val="20"/>
        </w:rPr>
        <w:t xml:space="preserve"> </w:t>
      </w:r>
      <w:r w:rsidRPr="00DB4D85">
        <w:rPr>
          <w:rFonts w:ascii="Arial Narrow" w:hAnsi="Arial Narrow" w:cs="Arial Narrow"/>
          <w:bCs/>
          <w:szCs w:val="20"/>
        </w:rPr>
        <w:t xml:space="preserve">Igualmente, se inició la campaña "Educando al conductor y al pasajero".  Cardique y Concesión Vial Autopista del Sol S.A., entregaron bolsas y calcomanías alusivas a la adecuada disposición de los residuos. </w:t>
      </w:r>
    </w:p>
    <w:p w:rsidR="007F4AD1" w:rsidRPr="00B92EF9" w:rsidRDefault="007F4AD1" w:rsidP="007F4AD1">
      <w:pPr>
        <w:tabs>
          <w:tab w:val="left" w:pos="180"/>
        </w:tabs>
        <w:ind w:right="-2"/>
        <w:jc w:val="both"/>
        <w:rPr>
          <w:rFonts w:ascii="Arial Narrow" w:hAnsi="Arial Narrow" w:cs="Arial Narrow"/>
          <w:b/>
          <w:bCs/>
          <w:szCs w:val="20"/>
          <w:u w:val="single"/>
        </w:rPr>
      </w:pPr>
    </w:p>
    <w:p w:rsidR="007F4AD1" w:rsidRPr="00B92EF9" w:rsidRDefault="00F22F47" w:rsidP="007F4AD1">
      <w:pPr>
        <w:tabs>
          <w:tab w:val="left" w:pos="180"/>
        </w:tabs>
        <w:ind w:right="-2"/>
        <w:jc w:val="both"/>
        <w:rPr>
          <w:rFonts w:ascii="Arial Narrow" w:hAnsi="Arial Narrow" w:cs="Arial Narrow"/>
          <w:b/>
          <w:bCs/>
          <w:szCs w:val="20"/>
          <w:u w:val="single"/>
        </w:rPr>
      </w:pPr>
      <w:r>
        <w:rPr>
          <w:rFonts w:ascii="Arial Narrow" w:hAnsi="Arial Narrow" w:cs="Arial Narrow"/>
          <w:b/>
          <w:bCs/>
          <w:noProof/>
          <w:szCs w:val="20"/>
          <w:u w:val="single"/>
          <w:lang w:eastAsia="es-CO"/>
        </w:rPr>
        <w:drawing>
          <wp:anchor distT="0" distB="0" distL="114300" distR="114300" simplePos="0" relativeHeight="251648000" behindDoc="0" locked="0" layoutInCell="1" allowOverlap="1">
            <wp:simplePos x="0" y="0"/>
            <wp:positionH relativeFrom="column">
              <wp:posOffset>2885440</wp:posOffset>
            </wp:positionH>
            <wp:positionV relativeFrom="paragraph">
              <wp:posOffset>67310</wp:posOffset>
            </wp:positionV>
            <wp:extent cx="2200910" cy="1520190"/>
            <wp:effectExtent l="19050" t="0" r="8890" b="0"/>
            <wp:wrapSquare wrapText="bothSides"/>
            <wp:docPr id="2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33" cstate="print"/>
                    <a:srcRect/>
                    <a:stretch>
                      <a:fillRect/>
                    </a:stretch>
                  </pic:blipFill>
                  <pic:spPr bwMode="auto">
                    <a:xfrm>
                      <a:off x="0" y="0"/>
                      <a:ext cx="2200910" cy="1520190"/>
                    </a:xfrm>
                    <a:prstGeom prst="rect">
                      <a:avLst/>
                    </a:prstGeom>
                    <a:noFill/>
                  </pic:spPr>
                </pic:pic>
              </a:graphicData>
            </a:graphic>
          </wp:anchor>
        </w:drawing>
      </w:r>
      <w:r>
        <w:rPr>
          <w:rFonts w:ascii="Arial Narrow" w:hAnsi="Arial Narrow" w:cs="Arial Narrow"/>
          <w:b/>
          <w:bCs/>
          <w:noProof/>
          <w:szCs w:val="20"/>
          <w:u w:val="single"/>
          <w:lang w:eastAsia="es-CO"/>
        </w:rPr>
        <w:drawing>
          <wp:anchor distT="0" distB="0" distL="114300" distR="114300" simplePos="0" relativeHeight="251660288" behindDoc="1" locked="0" layoutInCell="1" allowOverlap="1">
            <wp:simplePos x="0" y="0"/>
            <wp:positionH relativeFrom="column">
              <wp:posOffset>448310</wp:posOffset>
            </wp:positionH>
            <wp:positionV relativeFrom="paragraph">
              <wp:posOffset>67310</wp:posOffset>
            </wp:positionV>
            <wp:extent cx="2224405" cy="1520190"/>
            <wp:effectExtent l="19050" t="0" r="4445" b="0"/>
            <wp:wrapTight wrapText="bothSides">
              <wp:wrapPolygon edited="0">
                <wp:start x="-185" y="0"/>
                <wp:lineTo x="-185" y="21383"/>
                <wp:lineTo x="21643" y="21383"/>
                <wp:lineTo x="21643" y="0"/>
                <wp:lineTo x="-185" y="0"/>
              </wp:wrapPolygon>
            </wp:wrapTight>
            <wp:docPr id="22" name="Imagen 21" descr="Corte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Cortesia"/>
                    <pic:cNvPicPr>
                      <a:picLocks noChangeAspect="1" noChangeArrowheads="1"/>
                    </pic:cNvPicPr>
                  </pic:nvPicPr>
                  <pic:blipFill>
                    <a:blip r:embed="rId34" cstate="print"/>
                    <a:srcRect/>
                    <a:stretch>
                      <a:fillRect/>
                    </a:stretch>
                  </pic:blipFill>
                  <pic:spPr bwMode="auto">
                    <a:xfrm>
                      <a:off x="0" y="0"/>
                      <a:ext cx="2224405" cy="1520190"/>
                    </a:xfrm>
                    <a:prstGeom prst="rect">
                      <a:avLst/>
                    </a:prstGeom>
                    <a:noFill/>
                  </pic:spPr>
                </pic:pic>
              </a:graphicData>
            </a:graphic>
          </wp:anchor>
        </w:drawing>
      </w:r>
    </w:p>
    <w:p w:rsidR="007F4AD1" w:rsidRDefault="007F4AD1" w:rsidP="007F4AD1">
      <w:pPr>
        <w:tabs>
          <w:tab w:val="left" w:pos="180"/>
        </w:tabs>
        <w:ind w:right="-2"/>
        <w:jc w:val="both"/>
        <w:rPr>
          <w:rFonts w:ascii="Arial Narrow" w:hAnsi="Arial Narrow" w:cs="Arial Narrow"/>
          <w:b/>
          <w:bCs/>
          <w:szCs w:val="20"/>
          <w:u w:val="single"/>
          <w:lang w:val="es-ES"/>
        </w:rPr>
      </w:pPr>
    </w:p>
    <w:p w:rsidR="007F4AD1" w:rsidRDefault="007F4AD1" w:rsidP="007F4AD1">
      <w:pPr>
        <w:tabs>
          <w:tab w:val="left" w:pos="180"/>
        </w:tabs>
        <w:ind w:right="-2"/>
        <w:jc w:val="both"/>
        <w:rPr>
          <w:rFonts w:ascii="Arial Narrow" w:hAnsi="Arial Narrow" w:cs="Arial Narrow"/>
          <w:b/>
          <w:bCs/>
          <w:szCs w:val="20"/>
          <w:u w:val="single"/>
        </w:rPr>
      </w:pPr>
    </w:p>
    <w:p w:rsidR="00F06C49" w:rsidRPr="00FE78AC" w:rsidRDefault="00F06C49" w:rsidP="008D10E9">
      <w:pPr>
        <w:tabs>
          <w:tab w:val="left" w:pos="180"/>
        </w:tabs>
        <w:ind w:right="-2"/>
        <w:jc w:val="both"/>
        <w:rPr>
          <w:rFonts w:ascii="Arial Narrow" w:hAnsi="Arial Narrow" w:cs="Arial Narrow"/>
          <w:b/>
          <w:bCs/>
          <w:sz w:val="20"/>
          <w:szCs w:val="20"/>
          <w:u w:val="single"/>
        </w:rPr>
      </w:pPr>
    </w:p>
    <w:p w:rsidR="00FE78AC" w:rsidRDefault="00FE78AC" w:rsidP="00FE78AC">
      <w:pPr>
        <w:jc w:val="both"/>
        <w:rPr>
          <w:rFonts w:ascii="Arial Narrow" w:hAnsi="Arial Narrow"/>
          <w:b/>
          <w:sz w:val="22"/>
          <w:szCs w:val="22"/>
        </w:rPr>
      </w:pPr>
    </w:p>
    <w:p w:rsidR="0092683D" w:rsidRPr="00583CBA" w:rsidRDefault="0092683D" w:rsidP="00E639D3">
      <w:pPr>
        <w:ind w:right="-2"/>
        <w:rPr>
          <w:rFonts w:ascii="Arial Narrow" w:eastAsia="Arial Unicode MS" w:hAnsi="Arial Narrow"/>
          <w:vanish/>
          <w:color w:val="FF0000"/>
        </w:rPr>
      </w:pPr>
    </w:p>
    <w:p w:rsidR="009F2724" w:rsidRPr="00583CBA" w:rsidRDefault="009F2724" w:rsidP="0088562C">
      <w:pPr>
        <w:rPr>
          <w:rFonts w:ascii="Arial Narrow" w:hAnsi="Arial Narrow"/>
          <w:color w:val="FF0000"/>
        </w:rPr>
      </w:pPr>
    </w:p>
    <w:p w:rsidR="00DB4D85" w:rsidRDefault="00DB4D85" w:rsidP="0088562C">
      <w:pPr>
        <w:rPr>
          <w:rFonts w:ascii="Arial Narrow" w:hAnsi="Arial Narrow"/>
          <w:b/>
          <w:bCs/>
          <w:sz w:val="28"/>
        </w:rPr>
      </w:pPr>
    </w:p>
    <w:p w:rsidR="00DB4D85" w:rsidRDefault="00DB4D85" w:rsidP="0088562C">
      <w:pPr>
        <w:rPr>
          <w:rFonts w:ascii="Arial Narrow" w:hAnsi="Arial Narrow"/>
          <w:b/>
          <w:bCs/>
          <w:sz w:val="28"/>
        </w:rPr>
      </w:pPr>
    </w:p>
    <w:p w:rsidR="00DB4D85" w:rsidRDefault="00DB4D85" w:rsidP="0088562C">
      <w:pPr>
        <w:rPr>
          <w:rFonts w:ascii="Arial Narrow" w:hAnsi="Arial Narrow"/>
          <w:b/>
          <w:bCs/>
          <w:sz w:val="28"/>
        </w:rPr>
      </w:pPr>
    </w:p>
    <w:p w:rsidR="00B637EE" w:rsidRDefault="00B637EE" w:rsidP="0088562C">
      <w:pPr>
        <w:rPr>
          <w:rFonts w:ascii="Arial Narrow" w:hAnsi="Arial Narrow"/>
          <w:b/>
          <w:bCs/>
          <w:sz w:val="28"/>
        </w:rPr>
      </w:pPr>
    </w:p>
    <w:p w:rsidR="009F2724" w:rsidRPr="00824902" w:rsidRDefault="009F2724" w:rsidP="0088562C">
      <w:pPr>
        <w:rPr>
          <w:rFonts w:ascii="Arial Narrow" w:hAnsi="Arial Narrow"/>
          <w:b/>
          <w:bCs/>
        </w:rPr>
      </w:pPr>
      <w:r w:rsidRPr="00824902">
        <w:rPr>
          <w:rFonts w:ascii="Arial Narrow" w:hAnsi="Arial Narrow"/>
          <w:b/>
          <w:bCs/>
        </w:rPr>
        <w:lastRenderedPageBreak/>
        <w:t>PROYECTO 04-02</w:t>
      </w:r>
    </w:p>
    <w:p w:rsidR="009F2724" w:rsidRPr="00824902" w:rsidRDefault="009F2724" w:rsidP="0088562C">
      <w:pPr>
        <w:rPr>
          <w:rFonts w:ascii="Arial Narrow" w:hAnsi="Arial Narrow"/>
          <w:b/>
          <w:bCs/>
        </w:rPr>
      </w:pPr>
      <w:r w:rsidRPr="00824902">
        <w:rPr>
          <w:rFonts w:ascii="Arial Narrow" w:hAnsi="Arial Narrow"/>
          <w:b/>
          <w:bCs/>
        </w:rPr>
        <w:t xml:space="preserve">Implementación </w:t>
      </w:r>
      <w:r w:rsidR="0037717E" w:rsidRPr="00824902">
        <w:rPr>
          <w:rFonts w:ascii="Arial Narrow" w:hAnsi="Arial Narrow"/>
          <w:b/>
          <w:bCs/>
        </w:rPr>
        <w:t>de Procesos Productivos Limpios</w:t>
      </w:r>
    </w:p>
    <w:p w:rsidR="009F2724" w:rsidRPr="00824902" w:rsidRDefault="009F2724" w:rsidP="0088562C">
      <w:pPr>
        <w:jc w:val="both"/>
        <w:rPr>
          <w:rFonts w:ascii="Arial Narrow" w:hAnsi="Arial Narrow"/>
        </w:rPr>
      </w:pPr>
      <w:r w:rsidRPr="00824902">
        <w:rPr>
          <w:rFonts w:ascii="Arial Narrow" w:hAnsi="Arial Narrow"/>
        </w:rPr>
        <w:t xml:space="preserve">Trabajará hacia la </w:t>
      </w:r>
      <w:r w:rsidR="00937018" w:rsidRPr="00824902">
        <w:rPr>
          <w:rFonts w:ascii="Arial Narrow" w:hAnsi="Arial Narrow"/>
        </w:rPr>
        <w:t>s</w:t>
      </w:r>
      <w:r w:rsidRPr="00824902">
        <w:rPr>
          <w:rFonts w:ascii="Arial Narrow" w:hAnsi="Arial Narrow"/>
        </w:rPr>
        <w:t>ostenibilidad de los procesos de producción más limpia, a partir de capacitar las Mipymes en ISO 14000 y ampliar y realizar seguimiento a los convenios de producción limpia en las pequeñas y medianas empresas, para desarrollar acciones en pro de incrementar la oferta de servicios ambientales competitivos en los mercados nacionales e internacional, adicionalmente apoyar los planes de gestión integral de residuos sólidos, la promoción e implementación de mercados verdes y mecanismo de desarrollo limpio (manejo de gases de relleno sanitario).</w:t>
      </w:r>
    </w:p>
    <w:p w:rsidR="00F36DF4" w:rsidRPr="00824902" w:rsidRDefault="00F36DF4" w:rsidP="004A25EC">
      <w:pPr>
        <w:ind w:right="-2"/>
        <w:jc w:val="both"/>
        <w:rPr>
          <w:rFonts w:ascii="Arial Narrow" w:hAnsi="Arial Narrow" w:cs="Arial Narrow"/>
          <w:b/>
          <w:u w:val="single"/>
        </w:rPr>
      </w:pPr>
    </w:p>
    <w:p w:rsidR="004A25EC" w:rsidRPr="00824902" w:rsidRDefault="004043CA" w:rsidP="0047773A">
      <w:pPr>
        <w:tabs>
          <w:tab w:val="left" w:pos="142"/>
        </w:tabs>
        <w:ind w:right="-2"/>
        <w:jc w:val="both"/>
        <w:rPr>
          <w:rFonts w:ascii="Arial Narrow" w:hAnsi="Arial Narrow" w:cs="Arial Narrow"/>
          <w:b/>
          <w:u w:val="single"/>
        </w:rPr>
      </w:pPr>
      <w:r w:rsidRPr="00824902">
        <w:rPr>
          <w:rFonts w:ascii="Arial Narrow" w:hAnsi="Arial Narrow" w:cs="Arial Narrow"/>
          <w:b/>
          <w:u w:val="single"/>
        </w:rPr>
        <w:t>AVANCE DEL PROYECTO:</w:t>
      </w:r>
    </w:p>
    <w:p w:rsidR="002816FA" w:rsidRPr="00824902" w:rsidRDefault="002816FA" w:rsidP="00DA3417">
      <w:pPr>
        <w:pStyle w:val="Sinespaciado"/>
        <w:numPr>
          <w:ilvl w:val="0"/>
          <w:numId w:val="27"/>
        </w:numPr>
        <w:tabs>
          <w:tab w:val="left" w:pos="142"/>
        </w:tabs>
        <w:ind w:left="0" w:firstLine="0"/>
        <w:jc w:val="both"/>
        <w:rPr>
          <w:rFonts w:ascii="Arial Narrow" w:hAnsi="Arial Narrow" w:cs="Arial"/>
          <w:sz w:val="24"/>
          <w:szCs w:val="24"/>
        </w:rPr>
      </w:pPr>
      <w:r w:rsidRPr="00824902">
        <w:rPr>
          <w:rFonts w:ascii="Arial Narrow" w:hAnsi="Arial Narrow" w:cs="Arial"/>
          <w:sz w:val="24"/>
          <w:szCs w:val="24"/>
        </w:rPr>
        <w:t xml:space="preserve">Convenio de P+L para la </w:t>
      </w:r>
      <w:r w:rsidRPr="00824902">
        <w:rPr>
          <w:rFonts w:ascii="Arial Narrow" w:hAnsi="Arial Narrow" w:cs="Arial"/>
          <w:bCs/>
          <w:sz w:val="24"/>
          <w:szCs w:val="24"/>
        </w:rPr>
        <w:t>construcción de la Agenda Ambiental</w:t>
      </w:r>
      <w:r w:rsidRPr="00824902">
        <w:rPr>
          <w:rFonts w:ascii="Arial Narrow" w:hAnsi="Arial Narrow" w:cs="Arial"/>
          <w:sz w:val="24"/>
          <w:szCs w:val="24"/>
        </w:rPr>
        <w:t xml:space="preserve"> con la ANDI, EPA y MAVDT. </w:t>
      </w:r>
    </w:p>
    <w:p w:rsidR="0068656B" w:rsidRPr="00824902" w:rsidRDefault="00067864" w:rsidP="00DA3417">
      <w:pPr>
        <w:pStyle w:val="Textoindependiente3"/>
        <w:numPr>
          <w:ilvl w:val="0"/>
          <w:numId w:val="27"/>
        </w:numPr>
        <w:tabs>
          <w:tab w:val="left" w:pos="142"/>
        </w:tabs>
        <w:ind w:left="0" w:right="-2" w:firstLine="0"/>
        <w:jc w:val="both"/>
        <w:rPr>
          <w:rFonts w:ascii="Arial Narrow" w:hAnsi="Arial Narrow" w:cs="Arial Narrow"/>
          <w:sz w:val="24"/>
          <w:szCs w:val="24"/>
        </w:rPr>
      </w:pPr>
      <w:r w:rsidRPr="00824902">
        <w:rPr>
          <w:rFonts w:ascii="Arial Narrow" w:hAnsi="Arial Narrow" w:cs="Arial Narrow"/>
          <w:sz w:val="24"/>
          <w:szCs w:val="24"/>
        </w:rPr>
        <w:t>Promoción</w:t>
      </w:r>
      <w:r w:rsidR="0068656B" w:rsidRPr="00824902">
        <w:rPr>
          <w:rFonts w:ascii="Arial Narrow" w:hAnsi="Arial Narrow" w:cs="Arial Narrow"/>
          <w:sz w:val="24"/>
          <w:szCs w:val="24"/>
        </w:rPr>
        <w:t xml:space="preserve"> ante las PyME </w:t>
      </w:r>
      <w:r w:rsidRPr="00824902">
        <w:rPr>
          <w:rFonts w:ascii="Arial Narrow" w:hAnsi="Arial Narrow" w:cs="Arial Narrow"/>
          <w:sz w:val="24"/>
          <w:szCs w:val="24"/>
        </w:rPr>
        <w:t xml:space="preserve">de </w:t>
      </w:r>
      <w:r w:rsidR="0068656B" w:rsidRPr="00824902">
        <w:rPr>
          <w:rFonts w:ascii="Arial Narrow" w:hAnsi="Arial Narrow" w:cs="Arial Narrow"/>
          <w:sz w:val="24"/>
          <w:szCs w:val="24"/>
        </w:rPr>
        <w:t>la implementación de los sistemas de ges</w:t>
      </w:r>
      <w:r w:rsidR="00B522B1" w:rsidRPr="00824902">
        <w:rPr>
          <w:rFonts w:ascii="Arial Narrow" w:hAnsi="Arial Narrow" w:cs="Arial Narrow"/>
          <w:sz w:val="24"/>
          <w:szCs w:val="24"/>
        </w:rPr>
        <w:t>tión ambiental SGA (ISO 14000</w:t>
      </w:r>
      <w:r w:rsidRPr="00824902">
        <w:rPr>
          <w:rFonts w:ascii="Arial Narrow" w:hAnsi="Arial Narrow" w:cs="Arial Narrow"/>
          <w:sz w:val="24"/>
          <w:szCs w:val="24"/>
        </w:rPr>
        <w:t>) en los municipios de Clemencia, Santa Catalina, Turbana, San Estanislao, Villanueva, San Cristóbal y Mahates.</w:t>
      </w:r>
    </w:p>
    <w:p w:rsidR="004043CA" w:rsidRPr="00824902" w:rsidRDefault="004043CA" w:rsidP="00DA3417">
      <w:pPr>
        <w:numPr>
          <w:ilvl w:val="0"/>
          <w:numId w:val="27"/>
        </w:numPr>
        <w:tabs>
          <w:tab w:val="left" w:pos="142"/>
        </w:tabs>
        <w:ind w:left="0" w:firstLine="0"/>
        <w:jc w:val="both"/>
        <w:rPr>
          <w:rFonts w:ascii="Arial Narrow" w:hAnsi="Arial Narrow"/>
          <w:lang w:val="es-CR"/>
        </w:rPr>
      </w:pPr>
      <w:r w:rsidRPr="00824902">
        <w:rPr>
          <w:rFonts w:ascii="Arial Narrow" w:hAnsi="Arial Narrow" w:cs="Arial Narrow"/>
        </w:rPr>
        <w:t>ECOTURISMO. S</w:t>
      </w:r>
      <w:r w:rsidRPr="00824902">
        <w:rPr>
          <w:rFonts w:ascii="Arial Narrow" w:hAnsi="Arial Narrow"/>
          <w:lang w:val="es-CR"/>
        </w:rPr>
        <w:t xml:space="preserve">e extendió el proyecto a los </w:t>
      </w:r>
      <w:r w:rsidR="00B522B1" w:rsidRPr="00824902">
        <w:rPr>
          <w:rFonts w:ascii="Arial Narrow" w:hAnsi="Arial Narrow"/>
          <w:lang w:val="es-CR"/>
        </w:rPr>
        <w:t>corregimientos</w:t>
      </w:r>
      <w:r w:rsidRPr="00824902">
        <w:rPr>
          <w:rFonts w:ascii="Arial Narrow" w:hAnsi="Arial Narrow"/>
          <w:lang w:val="es-CR"/>
        </w:rPr>
        <w:t xml:space="preserve"> de Cañaveral (Turbaco) Pontezuela</w:t>
      </w:r>
      <w:r w:rsidR="00B522B1" w:rsidRPr="00824902">
        <w:rPr>
          <w:rFonts w:ascii="Arial Narrow" w:hAnsi="Arial Narrow"/>
          <w:lang w:val="es-CR"/>
        </w:rPr>
        <w:t xml:space="preserve"> </w:t>
      </w:r>
      <w:r w:rsidRPr="00824902">
        <w:rPr>
          <w:rFonts w:ascii="Arial Narrow" w:hAnsi="Arial Narrow"/>
          <w:lang w:val="es-CR"/>
        </w:rPr>
        <w:t>(</w:t>
      </w:r>
      <w:r w:rsidR="00B522B1" w:rsidRPr="00824902">
        <w:rPr>
          <w:rFonts w:ascii="Arial Narrow" w:hAnsi="Arial Narrow"/>
          <w:lang w:val="es-CR"/>
        </w:rPr>
        <w:t xml:space="preserve">Cartagena) </w:t>
      </w:r>
      <w:r w:rsidRPr="00824902">
        <w:rPr>
          <w:rFonts w:ascii="Arial Narrow" w:hAnsi="Arial Narrow"/>
          <w:lang w:val="es-CR"/>
        </w:rPr>
        <w:t>Lomita Arena</w:t>
      </w:r>
      <w:r w:rsidR="00B522B1" w:rsidRPr="00824902">
        <w:rPr>
          <w:rFonts w:ascii="Arial Narrow" w:hAnsi="Arial Narrow"/>
          <w:lang w:val="es-CR"/>
        </w:rPr>
        <w:t xml:space="preserve"> (Santa Catalina) y los municipios de</w:t>
      </w:r>
      <w:r w:rsidRPr="00824902">
        <w:rPr>
          <w:rFonts w:ascii="Arial Narrow" w:hAnsi="Arial Narrow"/>
          <w:lang w:val="es-CR"/>
        </w:rPr>
        <w:t xml:space="preserve"> Clemencia, San Juan</w:t>
      </w:r>
      <w:r w:rsidR="00B522B1" w:rsidRPr="00824902">
        <w:rPr>
          <w:rFonts w:ascii="Arial Narrow" w:hAnsi="Arial Narrow"/>
          <w:lang w:val="es-CR"/>
        </w:rPr>
        <w:t>.</w:t>
      </w:r>
    </w:p>
    <w:p w:rsidR="0047773A" w:rsidRPr="00824902" w:rsidRDefault="00965424" w:rsidP="00DA3417">
      <w:pPr>
        <w:pStyle w:val="Prrafodelista"/>
        <w:numPr>
          <w:ilvl w:val="0"/>
          <w:numId w:val="45"/>
        </w:numPr>
        <w:rPr>
          <w:rFonts w:ascii="Arial Narrow" w:hAnsi="Arial Narrow"/>
        </w:rPr>
      </w:pPr>
      <w:r w:rsidRPr="00824902">
        <w:rPr>
          <w:rFonts w:ascii="Arial Narrow" w:hAnsi="Arial Narrow"/>
        </w:rPr>
        <w:t>Asesoría</w:t>
      </w:r>
      <w:r w:rsidR="0068656B" w:rsidRPr="00824902">
        <w:rPr>
          <w:rFonts w:ascii="Arial Narrow" w:hAnsi="Arial Narrow"/>
        </w:rPr>
        <w:t xml:space="preserve"> y asistencia técnica en la promoción y desarrollo proyectos ecoturísticos</w:t>
      </w:r>
      <w:r w:rsidR="004043CA" w:rsidRPr="00824902">
        <w:rPr>
          <w:rFonts w:ascii="Arial Narrow" w:hAnsi="Arial Narrow"/>
        </w:rPr>
        <w:t>.</w:t>
      </w:r>
    </w:p>
    <w:p w:rsidR="0068656B" w:rsidRPr="00824902" w:rsidRDefault="0068656B" w:rsidP="00DA3417">
      <w:pPr>
        <w:pStyle w:val="Prrafodelista"/>
        <w:numPr>
          <w:ilvl w:val="0"/>
          <w:numId w:val="45"/>
        </w:numPr>
        <w:rPr>
          <w:rFonts w:ascii="Arial Narrow" w:hAnsi="Arial Narrow"/>
        </w:rPr>
      </w:pPr>
      <w:r w:rsidRPr="00824902">
        <w:rPr>
          <w:rFonts w:ascii="Arial Narrow" w:hAnsi="Arial Narrow"/>
        </w:rPr>
        <w:t>Promoción para la creación de mercados verdes en la jurisdicción</w:t>
      </w:r>
      <w:r w:rsidR="00B522B1" w:rsidRPr="00824902">
        <w:rPr>
          <w:rFonts w:ascii="Arial Narrow" w:hAnsi="Arial Narrow"/>
        </w:rPr>
        <w:t>.</w:t>
      </w:r>
    </w:p>
    <w:p w:rsidR="0068656B" w:rsidRPr="00824902" w:rsidRDefault="00B522B1" w:rsidP="00DA3417">
      <w:pPr>
        <w:pStyle w:val="Prrafodelista"/>
        <w:numPr>
          <w:ilvl w:val="0"/>
          <w:numId w:val="45"/>
        </w:numPr>
        <w:rPr>
          <w:rFonts w:ascii="Arial Narrow" w:hAnsi="Arial Narrow"/>
        </w:rPr>
      </w:pPr>
      <w:r w:rsidRPr="00824902">
        <w:rPr>
          <w:rFonts w:ascii="Arial Narrow" w:hAnsi="Arial Narrow"/>
        </w:rPr>
        <w:t>A</w:t>
      </w:r>
      <w:r w:rsidR="0068656B" w:rsidRPr="00824902">
        <w:rPr>
          <w:rFonts w:ascii="Arial Narrow" w:hAnsi="Arial Narrow"/>
        </w:rPr>
        <w:t>poyo en la adecuación de zonas con potencial ecoturístico</w:t>
      </w:r>
      <w:r w:rsidRPr="00824902">
        <w:rPr>
          <w:rFonts w:ascii="Arial Narrow" w:hAnsi="Arial Narrow"/>
        </w:rPr>
        <w:t>.</w:t>
      </w:r>
    </w:p>
    <w:p w:rsidR="004043CA" w:rsidRDefault="0068656B" w:rsidP="00DA3417">
      <w:pPr>
        <w:pStyle w:val="Prrafodelista"/>
        <w:numPr>
          <w:ilvl w:val="0"/>
          <w:numId w:val="45"/>
        </w:numPr>
        <w:rPr>
          <w:rFonts w:ascii="Arial Narrow" w:hAnsi="Arial Narrow"/>
        </w:rPr>
      </w:pPr>
      <w:r w:rsidRPr="00824902">
        <w:rPr>
          <w:rFonts w:ascii="Arial Narrow" w:hAnsi="Arial Narrow"/>
        </w:rPr>
        <w:t>Sensibilización y promoción del proyecto ecoturístico a entidades y comunidades</w:t>
      </w:r>
      <w:r w:rsidR="00B522B1" w:rsidRPr="00824902">
        <w:rPr>
          <w:rFonts w:ascii="Arial Narrow" w:hAnsi="Arial Narrow"/>
        </w:rPr>
        <w:t>.</w:t>
      </w:r>
    </w:p>
    <w:p w:rsidR="00B56C2B" w:rsidRPr="00B56C2B" w:rsidRDefault="00B56C2B" w:rsidP="00B56C2B">
      <w:pPr>
        <w:pStyle w:val="Prrafodelista"/>
        <w:numPr>
          <w:ilvl w:val="0"/>
          <w:numId w:val="45"/>
        </w:numPr>
        <w:rPr>
          <w:rFonts w:ascii="Arial Narrow" w:hAnsi="Arial Narrow"/>
        </w:rPr>
      </w:pPr>
      <w:r w:rsidRPr="00B56C2B">
        <w:rPr>
          <w:rFonts w:ascii="Arial Narrow" w:hAnsi="Arial Narrow"/>
        </w:rPr>
        <w:t xml:space="preserve">Asesoría, capacitación y acompañamiento para la organización, constitución legal  y fortalecimiento de las siguientes empresas ecoturísticas: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Eco Sanjuán (San Juan Nepomuceno) 25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Turuhuaco (Turbaco)18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Eco clemencia (Clemencia) 28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Ecoagrotur (Maríalabaja) 20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Macoecotursan (San Jacinto) 18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Insatur (Galerazamba - Santa Catalina) 20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Ecoguayepo (Punta Canoa) 20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Ecomanglar (Boquilla) 18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Arena blanca (Punta arena ) 20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 xml:space="preserve">Asopraduce (Palenque) 20 personas </w:t>
      </w:r>
    </w:p>
    <w:p w:rsidR="00B56C2B" w:rsidRPr="00B56C2B" w:rsidRDefault="00B56C2B" w:rsidP="00B56C2B">
      <w:pPr>
        <w:pStyle w:val="Prrafodelista"/>
        <w:numPr>
          <w:ilvl w:val="0"/>
          <w:numId w:val="63"/>
        </w:numPr>
        <w:rPr>
          <w:rFonts w:ascii="Arial Narrow" w:hAnsi="Arial Narrow"/>
        </w:rPr>
      </w:pPr>
      <w:r w:rsidRPr="00B56C2B">
        <w:rPr>
          <w:rFonts w:ascii="Arial Narrow" w:hAnsi="Arial Narrow"/>
        </w:rPr>
        <w:t>Corpocholon (Barú- Cholón) 25 personas</w:t>
      </w:r>
    </w:p>
    <w:p w:rsidR="003F4239" w:rsidRPr="00824902" w:rsidRDefault="003F4239" w:rsidP="003F4239">
      <w:pPr>
        <w:pStyle w:val="Prrafodelista"/>
        <w:ind w:left="720"/>
        <w:rPr>
          <w:rFonts w:ascii="Arial Narrow" w:hAnsi="Arial Narrow"/>
        </w:rPr>
      </w:pPr>
    </w:p>
    <w:p w:rsidR="00983F15" w:rsidRPr="00824902" w:rsidRDefault="00B522B1" w:rsidP="00DA3417">
      <w:pPr>
        <w:pStyle w:val="Textoindependiente3"/>
        <w:numPr>
          <w:ilvl w:val="0"/>
          <w:numId w:val="28"/>
        </w:numPr>
        <w:tabs>
          <w:tab w:val="left" w:pos="142"/>
        </w:tabs>
        <w:ind w:left="0" w:right="-2" w:firstLine="0"/>
        <w:rPr>
          <w:rFonts w:ascii="Arial Narrow" w:hAnsi="Arial Narrow" w:cs="Arial Narrow"/>
          <w:sz w:val="24"/>
          <w:szCs w:val="24"/>
        </w:rPr>
      </w:pPr>
      <w:r w:rsidRPr="00824902">
        <w:rPr>
          <w:rFonts w:ascii="Arial Narrow" w:hAnsi="Arial Narrow" w:cs="Arial Narrow"/>
          <w:sz w:val="24"/>
          <w:szCs w:val="24"/>
        </w:rPr>
        <w:t>Capacitación en manejo de residuos peligrosos a empresas prestadoras de servicios de salud, en el marco de la</w:t>
      </w:r>
      <w:r w:rsidR="00983F15" w:rsidRPr="00824902">
        <w:rPr>
          <w:rFonts w:ascii="Arial Narrow" w:hAnsi="Arial Narrow" w:cs="Arial Narrow"/>
          <w:sz w:val="24"/>
          <w:szCs w:val="24"/>
        </w:rPr>
        <w:t xml:space="preserve"> </w:t>
      </w:r>
      <w:r w:rsidRPr="00824902">
        <w:rPr>
          <w:rFonts w:ascii="Arial Narrow" w:hAnsi="Arial Narrow" w:cs="Arial Narrow"/>
          <w:sz w:val="24"/>
          <w:szCs w:val="24"/>
        </w:rPr>
        <w:t>implementación de los</w:t>
      </w:r>
      <w:r w:rsidR="00983F15" w:rsidRPr="00824902">
        <w:rPr>
          <w:rFonts w:ascii="Arial Narrow" w:hAnsi="Arial Narrow" w:cs="Arial Narrow"/>
          <w:sz w:val="24"/>
          <w:szCs w:val="24"/>
        </w:rPr>
        <w:t xml:space="preserve"> PGIRHS</w:t>
      </w:r>
      <w:r w:rsidRPr="00824902">
        <w:rPr>
          <w:rFonts w:ascii="Arial Narrow" w:hAnsi="Arial Narrow" w:cs="Arial Narrow"/>
          <w:sz w:val="24"/>
          <w:szCs w:val="24"/>
        </w:rPr>
        <w:t>.</w:t>
      </w:r>
      <w:r w:rsidR="00983F15" w:rsidRPr="00824902">
        <w:rPr>
          <w:rFonts w:ascii="Arial Narrow" w:hAnsi="Arial Narrow" w:cs="Arial Narrow"/>
          <w:sz w:val="24"/>
          <w:szCs w:val="24"/>
        </w:rPr>
        <w:t xml:space="preserve"> </w:t>
      </w:r>
    </w:p>
    <w:p w:rsidR="00983F15" w:rsidRDefault="00983F15" w:rsidP="00DA3417">
      <w:pPr>
        <w:pStyle w:val="Textoindependiente3"/>
        <w:numPr>
          <w:ilvl w:val="0"/>
          <w:numId w:val="28"/>
        </w:numPr>
        <w:tabs>
          <w:tab w:val="left" w:pos="142"/>
        </w:tabs>
        <w:ind w:left="0" w:right="-2" w:firstLine="0"/>
        <w:jc w:val="both"/>
        <w:rPr>
          <w:rFonts w:ascii="Arial Narrow" w:hAnsi="Arial Narrow" w:cs="Arial Narrow"/>
          <w:sz w:val="24"/>
          <w:szCs w:val="24"/>
        </w:rPr>
      </w:pPr>
      <w:r w:rsidRPr="00824902">
        <w:rPr>
          <w:rFonts w:ascii="Arial Narrow" w:hAnsi="Arial Narrow" w:cs="Arial Narrow"/>
          <w:sz w:val="24"/>
          <w:szCs w:val="24"/>
        </w:rPr>
        <w:t>Monitore</w:t>
      </w:r>
      <w:r w:rsidR="00B522B1" w:rsidRPr="00824902">
        <w:rPr>
          <w:rFonts w:ascii="Arial Narrow" w:hAnsi="Arial Narrow" w:cs="Arial Narrow"/>
          <w:sz w:val="24"/>
          <w:szCs w:val="24"/>
        </w:rPr>
        <w:t>o</w:t>
      </w:r>
      <w:r w:rsidRPr="00824902">
        <w:rPr>
          <w:rFonts w:ascii="Arial Narrow" w:hAnsi="Arial Narrow" w:cs="Arial Narrow"/>
          <w:sz w:val="24"/>
          <w:szCs w:val="24"/>
        </w:rPr>
        <w:t xml:space="preserve"> contaminantes atmosféricos para evaluar los niveles máximos permisibles y declarar los niveles de emergencia estipulados en la norma y los planes de contingencias respectivos en cumplimiento de los decreto 979 de 2005, </w:t>
      </w:r>
      <w:r w:rsidR="00B522B1" w:rsidRPr="00824902">
        <w:rPr>
          <w:rFonts w:ascii="Arial Narrow" w:hAnsi="Arial Narrow" w:cs="Arial Narrow"/>
          <w:sz w:val="24"/>
          <w:szCs w:val="24"/>
        </w:rPr>
        <w:t>resolución</w:t>
      </w:r>
      <w:r w:rsidRPr="00824902">
        <w:rPr>
          <w:rFonts w:ascii="Arial Narrow" w:hAnsi="Arial Narrow" w:cs="Arial Narrow"/>
          <w:sz w:val="24"/>
          <w:szCs w:val="24"/>
        </w:rPr>
        <w:t xml:space="preserve"> 601 de 2006 y decreto 0627 de 2006</w:t>
      </w:r>
      <w:r w:rsidR="00B522B1" w:rsidRPr="00824902">
        <w:rPr>
          <w:rFonts w:ascii="Arial Narrow" w:hAnsi="Arial Narrow" w:cs="Arial Narrow"/>
          <w:sz w:val="24"/>
          <w:szCs w:val="24"/>
        </w:rPr>
        <w:t>.</w:t>
      </w:r>
    </w:p>
    <w:p w:rsidR="00D567F0" w:rsidRPr="008F4D2E" w:rsidRDefault="00D567F0" w:rsidP="008F4D2E">
      <w:pPr>
        <w:pStyle w:val="Textoindependiente3"/>
        <w:numPr>
          <w:ilvl w:val="0"/>
          <w:numId w:val="28"/>
        </w:numPr>
        <w:tabs>
          <w:tab w:val="left" w:pos="142"/>
        </w:tabs>
        <w:ind w:left="0" w:right="-2" w:firstLine="0"/>
        <w:jc w:val="both"/>
        <w:rPr>
          <w:rFonts w:ascii="Arial Narrow" w:hAnsi="Arial Narrow" w:cs="Arial Narrow"/>
          <w:sz w:val="24"/>
          <w:szCs w:val="24"/>
        </w:rPr>
      </w:pPr>
      <w:r w:rsidRPr="008F4D2E">
        <w:rPr>
          <w:rFonts w:ascii="Arial Narrow" w:hAnsi="Arial Narrow" w:cs="Arial Narrow"/>
          <w:sz w:val="24"/>
          <w:szCs w:val="24"/>
          <w:lang w:val="es-ES"/>
        </w:rPr>
        <w:t>Se realizó el estudio de calidad de aire para material particulado en el distrito de Cartagena.</w:t>
      </w:r>
    </w:p>
    <w:p w:rsidR="008F4D2E" w:rsidRPr="008F4D2E" w:rsidRDefault="008F4D2E" w:rsidP="00D567F0">
      <w:pPr>
        <w:pStyle w:val="Textoindependiente3"/>
        <w:numPr>
          <w:ilvl w:val="0"/>
          <w:numId w:val="28"/>
        </w:numPr>
        <w:tabs>
          <w:tab w:val="left" w:pos="142"/>
        </w:tabs>
        <w:ind w:left="0" w:right="-2" w:firstLine="0"/>
        <w:jc w:val="both"/>
        <w:rPr>
          <w:rFonts w:ascii="Arial Narrow" w:hAnsi="Arial Narrow" w:cs="Arial Narrow"/>
          <w:sz w:val="24"/>
          <w:szCs w:val="24"/>
        </w:rPr>
      </w:pPr>
      <w:r w:rsidRPr="008F4D2E">
        <w:rPr>
          <w:rFonts w:ascii="Arial Narrow" w:hAnsi="Arial Narrow" w:cs="Arial Narrow"/>
          <w:sz w:val="24"/>
          <w:szCs w:val="24"/>
        </w:rPr>
        <w:t>Como insumo para el inventario de fuentes contaminantes a la atmósfera, se terminó  en el mes de Abril, el monitoreo de material particulado menor de 10 micras en todo el Distrito de Cartagena; pero no se determino el número de fuentes fijas y móviles, así como tampoco se estimó la cantidad de contaminantes que emiten cada fuente,  por que a mediados del año 2010 se intensifica el problemas de conflicto de competencia entre las autoridades ambientales del Distrito, donde se debía llevar a cabo el proyecto. Igualmente ocurre con la elaboración del Mapa de Ruido del Distrito de Cartagena.    </w:t>
      </w:r>
      <w:r w:rsidRPr="008F4D2E">
        <w:rPr>
          <w:rFonts w:ascii="Arial Narrow" w:hAnsi="Arial Narrow" w:cs="Arial Narrow"/>
          <w:sz w:val="24"/>
          <w:szCs w:val="24"/>
          <w:lang w:val="es-ES"/>
        </w:rPr>
        <w:t xml:space="preserve"> </w:t>
      </w:r>
    </w:p>
    <w:p w:rsidR="00824902" w:rsidRDefault="00B522B1" w:rsidP="00DA3417">
      <w:pPr>
        <w:numPr>
          <w:ilvl w:val="0"/>
          <w:numId w:val="28"/>
        </w:numPr>
        <w:tabs>
          <w:tab w:val="left" w:pos="142"/>
        </w:tabs>
        <w:ind w:left="0" w:firstLine="0"/>
        <w:jc w:val="both"/>
        <w:rPr>
          <w:rFonts w:ascii="Arial Narrow" w:hAnsi="Arial Narrow"/>
          <w:lang w:val="es-CR"/>
        </w:rPr>
      </w:pPr>
      <w:r w:rsidRPr="00824902">
        <w:rPr>
          <w:rFonts w:ascii="Arial Narrow" w:hAnsi="Arial Narrow"/>
          <w:lang w:val="es-CR"/>
        </w:rPr>
        <w:lastRenderedPageBreak/>
        <w:t>Apoyo Parques N</w:t>
      </w:r>
      <w:r w:rsidR="0011291C" w:rsidRPr="00824902">
        <w:rPr>
          <w:rFonts w:ascii="Arial Narrow" w:hAnsi="Arial Narrow"/>
          <w:lang w:val="es-CR"/>
        </w:rPr>
        <w:t>acionales Naturales en su gestión del plan de ordenamiento de playas junto a las entidades de Dimar, Policía Nacional, guardacostas, defensa civil, Consorcio de Aseo, Conservación internacional.</w:t>
      </w:r>
    </w:p>
    <w:p w:rsidR="00824902" w:rsidRPr="00824902" w:rsidRDefault="00824902" w:rsidP="00824902">
      <w:pPr>
        <w:tabs>
          <w:tab w:val="left" w:pos="142"/>
        </w:tabs>
        <w:jc w:val="both"/>
        <w:rPr>
          <w:rFonts w:ascii="Arial Narrow" w:hAnsi="Arial Narrow"/>
          <w:lang w:val="es-CR"/>
        </w:rPr>
      </w:pPr>
    </w:p>
    <w:p w:rsidR="008612C0" w:rsidRPr="00F047F3" w:rsidRDefault="00CB31BC" w:rsidP="00DA3417">
      <w:pPr>
        <w:numPr>
          <w:ilvl w:val="0"/>
          <w:numId w:val="28"/>
        </w:numPr>
        <w:tabs>
          <w:tab w:val="left" w:pos="142"/>
        </w:tabs>
        <w:ind w:left="0" w:firstLine="0"/>
        <w:jc w:val="both"/>
        <w:rPr>
          <w:rFonts w:ascii="Arial Narrow" w:hAnsi="Arial Narrow"/>
          <w:lang w:val="es-CR"/>
        </w:rPr>
      </w:pPr>
      <w:r w:rsidRPr="00824902">
        <w:rPr>
          <w:rFonts w:ascii="Arial Narrow" w:hAnsi="Arial Narrow" w:cs="Arial"/>
        </w:rPr>
        <w:t>Se cuenta con un d</w:t>
      </w:r>
      <w:r w:rsidR="008612C0" w:rsidRPr="00824902">
        <w:rPr>
          <w:rFonts w:ascii="Arial Narrow" w:hAnsi="Arial Narrow" w:cs="Arial"/>
        </w:rPr>
        <w:t>iagnóstico ambiental de plaguicidas (tipo de producto, distribuidores, uso, impacto, disposición final) en la jurisdicción de Cardique.</w:t>
      </w:r>
    </w:p>
    <w:p w:rsidR="00F047F3" w:rsidRDefault="00F047F3" w:rsidP="00F047F3">
      <w:pPr>
        <w:pStyle w:val="Prrafodelista"/>
        <w:rPr>
          <w:rFonts w:ascii="Arial Narrow" w:hAnsi="Arial Narrow"/>
          <w:lang w:val="es-CR"/>
        </w:rPr>
      </w:pPr>
    </w:p>
    <w:p w:rsidR="00F047F3" w:rsidRPr="00F047F3" w:rsidRDefault="00F047F3" w:rsidP="00F047F3">
      <w:pPr>
        <w:numPr>
          <w:ilvl w:val="0"/>
          <w:numId w:val="28"/>
        </w:numPr>
        <w:tabs>
          <w:tab w:val="left" w:pos="142"/>
        </w:tabs>
        <w:ind w:left="0" w:firstLine="0"/>
        <w:jc w:val="both"/>
        <w:rPr>
          <w:rFonts w:ascii="Arial Narrow" w:hAnsi="Arial Narrow"/>
          <w:lang w:val="es-CR"/>
        </w:rPr>
      </w:pPr>
      <w:r w:rsidRPr="00F047F3">
        <w:rPr>
          <w:rFonts w:ascii="Arial Narrow" w:hAnsi="Arial Narrow"/>
        </w:rPr>
        <w:t>Se está desarrollando el estudio :”Evaluación de la incidencia de las actividades de desarrollo de la línea costera continental ubicadas en la Bahía de  Cartagena (industrial, portuario, turismo, agropecuario) y de otros tensores externos sobre el sistema hídrico y sedimentológico de la bahía, establecimiento de objetivos de calidad y zonificación ambiental de sus aguas de acuerdo a los usos establecidos en la normatividad ambiental”.</w:t>
      </w:r>
    </w:p>
    <w:p w:rsidR="00824902" w:rsidRPr="00F047F3" w:rsidRDefault="00824902" w:rsidP="00824902">
      <w:pPr>
        <w:pStyle w:val="Prrafodelista"/>
        <w:rPr>
          <w:rFonts w:ascii="Arial Narrow" w:hAnsi="Arial Narrow"/>
        </w:rPr>
      </w:pPr>
    </w:p>
    <w:p w:rsidR="00824902" w:rsidRDefault="00824902" w:rsidP="00315451">
      <w:pPr>
        <w:pStyle w:val="Textoindependiente3"/>
        <w:pBdr>
          <w:bottom w:val="single" w:sz="6" w:space="1" w:color="auto"/>
        </w:pBdr>
        <w:tabs>
          <w:tab w:val="left" w:pos="180"/>
        </w:tabs>
        <w:spacing w:after="0"/>
        <w:ind w:right="-2"/>
        <w:jc w:val="both"/>
        <w:rPr>
          <w:rFonts w:ascii="Arial Narrow" w:hAnsi="Arial Narrow"/>
          <w:sz w:val="24"/>
          <w:szCs w:val="24"/>
          <w:lang w:val="es-CR"/>
        </w:rPr>
      </w:pPr>
    </w:p>
    <w:p w:rsidR="00315451" w:rsidRPr="00824902" w:rsidRDefault="00F22F47" w:rsidP="00315451">
      <w:pPr>
        <w:pStyle w:val="Textoindependiente3"/>
        <w:pBdr>
          <w:bottom w:val="single" w:sz="6" w:space="1" w:color="auto"/>
        </w:pBdr>
        <w:tabs>
          <w:tab w:val="left" w:pos="180"/>
        </w:tabs>
        <w:spacing w:after="0"/>
        <w:ind w:right="-2"/>
        <w:jc w:val="both"/>
        <w:rPr>
          <w:rFonts w:ascii="Arial Narrow" w:hAnsi="Arial Narrow" w:cs="Arial Narrow"/>
          <w:sz w:val="24"/>
          <w:szCs w:val="24"/>
        </w:rPr>
      </w:pPr>
      <w:r w:rsidRPr="00824902">
        <w:rPr>
          <w:rFonts w:ascii="Arial Narrow" w:hAnsi="Arial Narrow"/>
          <w:noProof/>
          <w:sz w:val="24"/>
          <w:szCs w:val="24"/>
          <w:lang w:eastAsia="es-CO"/>
        </w:rPr>
        <w:drawing>
          <wp:anchor distT="0" distB="0" distL="114300" distR="114300" simplePos="0" relativeHeight="251651072" behindDoc="1" locked="0" layoutInCell="1" allowOverlap="1">
            <wp:simplePos x="0" y="0"/>
            <wp:positionH relativeFrom="column">
              <wp:posOffset>3615055</wp:posOffset>
            </wp:positionH>
            <wp:positionV relativeFrom="paragraph">
              <wp:posOffset>146050</wp:posOffset>
            </wp:positionV>
            <wp:extent cx="1867535" cy="1244600"/>
            <wp:effectExtent l="19050" t="0" r="0" b="0"/>
            <wp:wrapTight wrapText="bothSides">
              <wp:wrapPolygon edited="0">
                <wp:start x="-220" y="0"/>
                <wp:lineTo x="-220" y="21159"/>
                <wp:lineTo x="21593" y="21159"/>
                <wp:lineTo x="21593" y="0"/>
                <wp:lineTo x="-220" y="0"/>
              </wp:wrapPolygon>
            </wp:wrapTight>
            <wp:docPr id="2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5" cstate="print"/>
                    <a:srcRect/>
                    <a:stretch>
                      <a:fillRect/>
                    </a:stretch>
                  </pic:blipFill>
                  <pic:spPr bwMode="auto">
                    <a:xfrm>
                      <a:off x="0" y="0"/>
                      <a:ext cx="1867535" cy="1244600"/>
                    </a:xfrm>
                    <a:prstGeom prst="rect">
                      <a:avLst/>
                    </a:prstGeom>
                    <a:noFill/>
                  </pic:spPr>
                </pic:pic>
              </a:graphicData>
            </a:graphic>
          </wp:anchor>
        </w:drawing>
      </w:r>
    </w:p>
    <w:p w:rsidR="009F2724" w:rsidRPr="00824902" w:rsidRDefault="009F2724" w:rsidP="00024A68">
      <w:pPr>
        <w:rPr>
          <w:rFonts w:ascii="Arial Narrow" w:hAnsi="Arial Narrow"/>
        </w:rPr>
      </w:pPr>
      <w:r w:rsidRPr="00824902">
        <w:rPr>
          <w:rFonts w:ascii="Arial Narrow" w:hAnsi="Arial Narrow"/>
        </w:rPr>
        <w:t>PROGRAMA PAT 05</w:t>
      </w:r>
    </w:p>
    <w:p w:rsidR="009F2724" w:rsidRPr="00824902" w:rsidRDefault="009F2724" w:rsidP="00024A68">
      <w:pPr>
        <w:pBdr>
          <w:bottom w:val="single" w:sz="12" w:space="1" w:color="auto"/>
        </w:pBdr>
        <w:rPr>
          <w:rFonts w:ascii="Arial Narrow" w:hAnsi="Arial Narrow"/>
          <w:b/>
          <w:bCs/>
        </w:rPr>
      </w:pPr>
      <w:r w:rsidRPr="00824902">
        <w:rPr>
          <w:rFonts w:ascii="Arial Narrow" w:hAnsi="Arial Narrow"/>
          <w:b/>
          <w:bCs/>
        </w:rPr>
        <w:t>MEJOR GESTIÓN AMBIENTAL</w:t>
      </w:r>
    </w:p>
    <w:p w:rsidR="00024A68" w:rsidRPr="00824902" w:rsidRDefault="00024A68" w:rsidP="00024A68">
      <w:pPr>
        <w:rPr>
          <w:rFonts w:ascii="Arial Narrow" w:hAnsi="Arial Narrow"/>
          <w:b/>
          <w:bCs/>
        </w:rPr>
      </w:pP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r w:rsidRPr="00824902">
        <w:rPr>
          <w:rFonts w:ascii="Arial Narrow" w:hAnsi="Arial Narrow"/>
          <w:b/>
          <w:bCs/>
        </w:rPr>
        <w:softHyphen/>
      </w:r>
    </w:p>
    <w:p w:rsidR="009F2724" w:rsidRPr="00824902" w:rsidRDefault="009F2724" w:rsidP="00024A68">
      <w:pPr>
        <w:rPr>
          <w:rFonts w:ascii="Arial Narrow" w:hAnsi="Arial Narrow"/>
        </w:rPr>
      </w:pPr>
      <w:r w:rsidRPr="00824902">
        <w:rPr>
          <w:rFonts w:ascii="Arial Narrow" w:hAnsi="Arial Narrow"/>
        </w:rPr>
        <w:t>Mejor Gestión Ambiental es un programa que además de actuar  de manera transversal actúa como mecanismo de apoyo de gestión a nivel territorial:</w:t>
      </w:r>
    </w:p>
    <w:p w:rsidR="009F2724" w:rsidRPr="00824902" w:rsidRDefault="009F2724" w:rsidP="00024A68">
      <w:pPr>
        <w:rPr>
          <w:rFonts w:ascii="Arial Narrow" w:hAnsi="Arial Narrow"/>
          <w:color w:val="002060"/>
        </w:rPr>
      </w:pPr>
    </w:p>
    <w:p w:rsidR="00161118" w:rsidRPr="00824902" w:rsidRDefault="00161118" w:rsidP="00024A68">
      <w:pPr>
        <w:rPr>
          <w:rFonts w:ascii="Arial Narrow" w:hAnsi="Arial Narrow"/>
          <w:color w:val="002060"/>
        </w:rPr>
      </w:pPr>
    </w:p>
    <w:p w:rsidR="00564900" w:rsidRPr="00824902" w:rsidRDefault="00564900" w:rsidP="00024A68">
      <w:pPr>
        <w:rPr>
          <w:rFonts w:ascii="Arial Narrow" w:hAnsi="Arial Narrow"/>
          <w:color w:val="002060"/>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89"/>
        <w:gridCol w:w="1276"/>
        <w:gridCol w:w="1417"/>
        <w:gridCol w:w="1418"/>
        <w:gridCol w:w="1344"/>
      </w:tblGrid>
      <w:tr w:rsidR="00F20AE2" w:rsidRPr="00367954" w:rsidTr="00824902">
        <w:trPr>
          <w:trHeight w:val="765"/>
        </w:trPr>
        <w:tc>
          <w:tcPr>
            <w:tcW w:w="3189" w:type="dxa"/>
            <w:tcBorders>
              <w:top w:val="single" w:sz="4" w:space="0" w:color="auto"/>
              <w:left w:val="single" w:sz="4" w:space="0" w:color="auto"/>
              <w:bottom w:val="single" w:sz="4" w:space="0" w:color="auto"/>
              <w:right w:val="single" w:sz="4" w:space="0" w:color="auto"/>
            </w:tcBorders>
            <w:vAlign w:val="center"/>
          </w:tcPr>
          <w:p w:rsidR="00F20AE2" w:rsidRPr="00824902" w:rsidRDefault="00F20AE2" w:rsidP="005C18E5">
            <w:pPr>
              <w:jc w:val="center"/>
              <w:rPr>
                <w:rFonts w:ascii="Arial Narrow" w:hAnsi="Arial Narrow" w:cs="Arial Narrow"/>
                <w:b/>
                <w:bCs/>
                <w:sz w:val="20"/>
                <w:szCs w:val="20"/>
              </w:rPr>
            </w:pPr>
            <w:r w:rsidRPr="00824902">
              <w:rPr>
                <w:rFonts w:ascii="Arial Narrow" w:hAnsi="Arial Narrow" w:cs="Arial Narrow"/>
                <w:b/>
                <w:bCs/>
                <w:sz w:val="20"/>
                <w:szCs w:val="20"/>
              </w:rPr>
              <w:t>Proyectos</w:t>
            </w:r>
          </w:p>
        </w:tc>
        <w:tc>
          <w:tcPr>
            <w:tcW w:w="1276" w:type="dxa"/>
            <w:tcBorders>
              <w:top w:val="single" w:sz="4" w:space="0" w:color="auto"/>
              <w:left w:val="single" w:sz="4" w:space="0" w:color="auto"/>
              <w:bottom w:val="single" w:sz="4" w:space="0" w:color="auto"/>
              <w:right w:val="single" w:sz="4" w:space="0" w:color="auto"/>
            </w:tcBorders>
            <w:vAlign w:val="center"/>
          </w:tcPr>
          <w:p w:rsidR="00F20AE2" w:rsidRPr="00824902" w:rsidRDefault="00F20AE2" w:rsidP="00357433">
            <w:pPr>
              <w:jc w:val="center"/>
              <w:rPr>
                <w:rFonts w:ascii="Arial Narrow" w:hAnsi="Arial Narrow" w:cs="Arial Narrow"/>
                <w:b/>
                <w:bCs/>
                <w:color w:val="000000"/>
                <w:sz w:val="20"/>
                <w:szCs w:val="20"/>
              </w:rPr>
            </w:pPr>
            <w:r w:rsidRPr="00824902">
              <w:rPr>
                <w:rFonts w:ascii="Arial Narrow" w:hAnsi="Arial Narrow" w:cs="Arial Narrow"/>
                <w:b/>
                <w:bCs/>
                <w:color w:val="000000"/>
                <w:sz w:val="20"/>
                <w:szCs w:val="20"/>
              </w:rPr>
              <w:t xml:space="preserve">% AVANCE FÍSICO </w:t>
            </w:r>
            <w:r w:rsidR="00B2747D" w:rsidRPr="00824902">
              <w:rPr>
                <w:rFonts w:ascii="Arial Narrow" w:hAnsi="Arial Narrow" w:cs="Arial Narrow"/>
                <w:b/>
                <w:bCs/>
                <w:color w:val="000000"/>
                <w:sz w:val="20"/>
                <w:szCs w:val="20"/>
              </w:rPr>
              <w:t>ANU</w:t>
            </w:r>
            <w:r w:rsidRPr="00824902">
              <w:rPr>
                <w:rFonts w:ascii="Arial Narrow" w:hAnsi="Arial Narrow" w:cs="Arial Narrow"/>
                <w:b/>
                <w:bCs/>
                <w:color w:val="000000"/>
                <w:sz w:val="20"/>
                <w:szCs w:val="20"/>
              </w:rPr>
              <w:t>AL</w:t>
            </w:r>
          </w:p>
        </w:tc>
        <w:tc>
          <w:tcPr>
            <w:tcW w:w="1417" w:type="dxa"/>
            <w:tcBorders>
              <w:top w:val="single" w:sz="4" w:space="0" w:color="auto"/>
              <w:left w:val="single" w:sz="4" w:space="0" w:color="auto"/>
              <w:bottom w:val="single" w:sz="4" w:space="0" w:color="auto"/>
              <w:right w:val="single" w:sz="4" w:space="0" w:color="auto"/>
            </w:tcBorders>
            <w:vAlign w:val="center"/>
          </w:tcPr>
          <w:p w:rsidR="00F20AE2" w:rsidRPr="00824902" w:rsidRDefault="00F20AE2" w:rsidP="00357433">
            <w:pPr>
              <w:jc w:val="center"/>
              <w:rPr>
                <w:rFonts w:ascii="Arial Narrow" w:hAnsi="Arial Narrow" w:cs="Arial Narrow"/>
                <w:b/>
                <w:bCs/>
                <w:sz w:val="20"/>
                <w:szCs w:val="20"/>
              </w:rPr>
            </w:pPr>
            <w:r w:rsidRPr="00824902">
              <w:rPr>
                <w:rFonts w:ascii="Arial Narrow" w:hAnsi="Arial Narrow" w:cs="Arial Narrow"/>
                <w:b/>
                <w:bCs/>
                <w:sz w:val="20"/>
                <w:szCs w:val="20"/>
              </w:rPr>
              <w:t>% AVANCE FÍSICO QUINQUENAL</w:t>
            </w:r>
          </w:p>
        </w:tc>
        <w:tc>
          <w:tcPr>
            <w:tcW w:w="1418" w:type="dxa"/>
            <w:tcBorders>
              <w:top w:val="single" w:sz="4" w:space="0" w:color="auto"/>
              <w:left w:val="single" w:sz="4" w:space="0" w:color="auto"/>
              <w:bottom w:val="single" w:sz="4" w:space="0" w:color="auto"/>
              <w:right w:val="single" w:sz="4" w:space="0" w:color="auto"/>
            </w:tcBorders>
            <w:vAlign w:val="center"/>
          </w:tcPr>
          <w:p w:rsidR="00F20AE2" w:rsidRPr="00824902" w:rsidRDefault="00B2747D" w:rsidP="00357433">
            <w:pPr>
              <w:jc w:val="center"/>
              <w:rPr>
                <w:rFonts w:ascii="Arial Narrow" w:hAnsi="Arial Narrow" w:cs="Arial Narrow"/>
                <w:b/>
                <w:bCs/>
                <w:sz w:val="20"/>
                <w:szCs w:val="20"/>
              </w:rPr>
            </w:pPr>
            <w:r w:rsidRPr="00824902">
              <w:rPr>
                <w:rFonts w:ascii="Arial Narrow" w:hAnsi="Arial Narrow" w:cs="Arial Narrow"/>
                <w:b/>
                <w:bCs/>
                <w:sz w:val="20"/>
                <w:szCs w:val="20"/>
              </w:rPr>
              <w:t>% AVANCE FINANCIERO ANU</w:t>
            </w:r>
            <w:r w:rsidR="00F20AE2" w:rsidRPr="00824902">
              <w:rPr>
                <w:rFonts w:ascii="Arial Narrow" w:hAnsi="Arial Narrow" w:cs="Arial Narrow"/>
                <w:b/>
                <w:bCs/>
                <w:sz w:val="20"/>
                <w:szCs w:val="20"/>
              </w:rPr>
              <w:t>AL</w:t>
            </w:r>
          </w:p>
        </w:tc>
        <w:tc>
          <w:tcPr>
            <w:tcW w:w="1344" w:type="dxa"/>
            <w:tcBorders>
              <w:top w:val="single" w:sz="4" w:space="0" w:color="auto"/>
              <w:left w:val="single" w:sz="4" w:space="0" w:color="auto"/>
              <w:bottom w:val="single" w:sz="4" w:space="0" w:color="auto"/>
              <w:right w:val="single" w:sz="4" w:space="0" w:color="auto"/>
            </w:tcBorders>
            <w:vAlign w:val="center"/>
          </w:tcPr>
          <w:p w:rsidR="00F20AE2" w:rsidRPr="00824902" w:rsidRDefault="00F20AE2" w:rsidP="00357433">
            <w:pPr>
              <w:jc w:val="center"/>
              <w:rPr>
                <w:rFonts w:ascii="Arial Narrow" w:hAnsi="Arial Narrow" w:cs="Arial Narrow"/>
                <w:b/>
                <w:bCs/>
                <w:sz w:val="20"/>
                <w:szCs w:val="20"/>
              </w:rPr>
            </w:pPr>
            <w:r w:rsidRPr="00824902">
              <w:rPr>
                <w:rFonts w:ascii="Arial Narrow" w:hAnsi="Arial Narrow" w:cs="Arial Narrow"/>
                <w:b/>
                <w:bCs/>
                <w:sz w:val="20"/>
                <w:szCs w:val="20"/>
              </w:rPr>
              <w:t>% AVANCE FINANCIERO QUINQUENAL</w:t>
            </w:r>
          </w:p>
        </w:tc>
      </w:tr>
      <w:tr w:rsidR="008E433B" w:rsidRPr="005A039F" w:rsidTr="00824902">
        <w:trPr>
          <w:trHeight w:val="255"/>
        </w:trPr>
        <w:tc>
          <w:tcPr>
            <w:tcW w:w="3189" w:type="dxa"/>
            <w:tcBorders>
              <w:top w:val="single" w:sz="4" w:space="0" w:color="auto"/>
              <w:left w:val="single" w:sz="4" w:space="0" w:color="auto"/>
              <w:bottom w:val="single" w:sz="4" w:space="0" w:color="auto"/>
              <w:right w:val="single" w:sz="4" w:space="0" w:color="auto"/>
            </w:tcBorders>
            <w:noWrap/>
          </w:tcPr>
          <w:p w:rsidR="008E433B" w:rsidRPr="00824902" w:rsidRDefault="008E433B" w:rsidP="00FB4EFA">
            <w:pPr>
              <w:rPr>
                <w:rFonts w:ascii="Arial Narrow" w:hAnsi="Arial Narrow"/>
                <w:sz w:val="20"/>
                <w:szCs w:val="20"/>
              </w:rPr>
            </w:pPr>
            <w:r w:rsidRPr="00824902">
              <w:rPr>
                <w:rFonts w:ascii="Arial Narrow" w:hAnsi="Arial Narrow"/>
                <w:sz w:val="20"/>
                <w:szCs w:val="20"/>
              </w:rPr>
              <w:t>Gestión de los Recursos Naturales</w:t>
            </w:r>
          </w:p>
        </w:tc>
        <w:tc>
          <w:tcPr>
            <w:tcW w:w="1276"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77,5</w:t>
            </w:r>
          </w:p>
        </w:tc>
        <w:tc>
          <w:tcPr>
            <w:tcW w:w="1417"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57,13</w:t>
            </w:r>
          </w:p>
        </w:tc>
        <w:tc>
          <w:tcPr>
            <w:tcW w:w="1418"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lang w:eastAsia="es-CO"/>
              </w:rPr>
            </w:pPr>
            <w:r w:rsidRPr="00824902">
              <w:rPr>
                <w:rFonts w:ascii="Arial" w:hAnsi="Arial" w:cs="Arial"/>
                <w:sz w:val="20"/>
                <w:szCs w:val="20"/>
                <w:lang w:eastAsia="es-CO"/>
              </w:rPr>
              <w:t>99,50</w:t>
            </w:r>
          </w:p>
        </w:tc>
        <w:tc>
          <w:tcPr>
            <w:tcW w:w="1344"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rPr>
            </w:pPr>
            <w:r w:rsidRPr="00824902">
              <w:rPr>
                <w:rFonts w:ascii="Arial" w:hAnsi="Arial" w:cs="Arial"/>
                <w:sz w:val="20"/>
                <w:szCs w:val="20"/>
              </w:rPr>
              <w:t>99,52</w:t>
            </w:r>
          </w:p>
        </w:tc>
      </w:tr>
      <w:tr w:rsidR="008E433B" w:rsidRPr="005A039F" w:rsidTr="00824902">
        <w:trPr>
          <w:trHeight w:val="255"/>
        </w:trPr>
        <w:tc>
          <w:tcPr>
            <w:tcW w:w="3189" w:type="dxa"/>
            <w:tcBorders>
              <w:top w:val="single" w:sz="4" w:space="0" w:color="auto"/>
              <w:left w:val="single" w:sz="4" w:space="0" w:color="auto"/>
              <w:bottom w:val="single" w:sz="4" w:space="0" w:color="auto"/>
              <w:right w:val="single" w:sz="4" w:space="0" w:color="auto"/>
            </w:tcBorders>
            <w:noWrap/>
          </w:tcPr>
          <w:p w:rsidR="008E433B" w:rsidRPr="00824902" w:rsidRDefault="008E433B" w:rsidP="00FB4EFA">
            <w:pPr>
              <w:rPr>
                <w:rFonts w:ascii="Arial Narrow" w:hAnsi="Arial Narrow"/>
                <w:sz w:val="20"/>
                <w:szCs w:val="20"/>
              </w:rPr>
            </w:pPr>
            <w:r w:rsidRPr="00824902">
              <w:rPr>
                <w:rFonts w:ascii="Arial Narrow" w:hAnsi="Arial Narrow"/>
                <w:sz w:val="20"/>
                <w:szCs w:val="20"/>
              </w:rPr>
              <w:t>Planeación y Ordenamiento Territorial</w:t>
            </w:r>
          </w:p>
        </w:tc>
        <w:tc>
          <w:tcPr>
            <w:tcW w:w="1276"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100</w:t>
            </w:r>
          </w:p>
        </w:tc>
        <w:tc>
          <w:tcPr>
            <w:tcW w:w="1417"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lang w:eastAsia="es-CO"/>
              </w:rPr>
            </w:pPr>
            <w:r w:rsidRPr="00824902">
              <w:rPr>
                <w:rFonts w:ascii="Arial" w:hAnsi="Arial" w:cs="Arial"/>
                <w:sz w:val="20"/>
                <w:szCs w:val="20"/>
                <w:lang w:eastAsia="es-CO"/>
              </w:rPr>
              <w:t>99,99</w:t>
            </w:r>
          </w:p>
        </w:tc>
        <w:tc>
          <w:tcPr>
            <w:tcW w:w="1344"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rPr>
            </w:pPr>
            <w:r w:rsidRPr="00824902">
              <w:rPr>
                <w:rFonts w:ascii="Arial" w:hAnsi="Arial" w:cs="Arial"/>
                <w:sz w:val="20"/>
                <w:szCs w:val="20"/>
              </w:rPr>
              <w:t>27,26</w:t>
            </w:r>
          </w:p>
        </w:tc>
      </w:tr>
      <w:tr w:rsidR="008E433B" w:rsidRPr="005A039F" w:rsidTr="00824902">
        <w:trPr>
          <w:trHeight w:val="255"/>
        </w:trPr>
        <w:tc>
          <w:tcPr>
            <w:tcW w:w="3189" w:type="dxa"/>
            <w:tcBorders>
              <w:top w:val="single" w:sz="4" w:space="0" w:color="auto"/>
              <w:left w:val="single" w:sz="4" w:space="0" w:color="auto"/>
              <w:bottom w:val="single" w:sz="4" w:space="0" w:color="auto"/>
              <w:right w:val="single" w:sz="4" w:space="0" w:color="auto"/>
            </w:tcBorders>
            <w:noWrap/>
          </w:tcPr>
          <w:p w:rsidR="008E433B" w:rsidRPr="00824902" w:rsidRDefault="008E433B" w:rsidP="00FB4EFA">
            <w:pPr>
              <w:rPr>
                <w:rFonts w:ascii="Arial Narrow" w:hAnsi="Arial Narrow"/>
                <w:sz w:val="20"/>
                <w:szCs w:val="20"/>
              </w:rPr>
            </w:pPr>
            <w:r w:rsidRPr="00824902">
              <w:rPr>
                <w:rFonts w:ascii="Arial Narrow" w:hAnsi="Arial Narrow"/>
                <w:sz w:val="20"/>
                <w:szCs w:val="20"/>
              </w:rPr>
              <w:t>Laboratorio de Calidad Ambiental</w:t>
            </w:r>
          </w:p>
        </w:tc>
        <w:tc>
          <w:tcPr>
            <w:tcW w:w="1276"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100</w:t>
            </w:r>
          </w:p>
        </w:tc>
        <w:tc>
          <w:tcPr>
            <w:tcW w:w="1417"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60,57</w:t>
            </w:r>
          </w:p>
        </w:tc>
        <w:tc>
          <w:tcPr>
            <w:tcW w:w="1418"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lang w:eastAsia="es-CO"/>
              </w:rPr>
            </w:pPr>
            <w:r w:rsidRPr="00824902">
              <w:rPr>
                <w:rFonts w:ascii="Arial" w:hAnsi="Arial" w:cs="Arial"/>
                <w:sz w:val="20"/>
                <w:szCs w:val="20"/>
                <w:lang w:eastAsia="es-CO"/>
              </w:rPr>
              <w:t>98,65</w:t>
            </w:r>
          </w:p>
        </w:tc>
        <w:tc>
          <w:tcPr>
            <w:tcW w:w="1344"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rPr>
            </w:pPr>
            <w:r w:rsidRPr="00824902">
              <w:rPr>
                <w:rFonts w:ascii="Arial" w:hAnsi="Arial" w:cs="Arial"/>
                <w:sz w:val="20"/>
                <w:szCs w:val="20"/>
              </w:rPr>
              <w:t>62,04</w:t>
            </w:r>
          </w:p>
        </w:tc>
      </w:tr>
      <w:tr w:rsidR="008E433B" w:rsidRPr="005A039F" w:rsidTr="00824902">
        <w:trPr>
          <w:trHeight w:val="255"/>
        </w:trPr>
        <w:tc>
          <w:tcPr>
            <w:tcW w:w="3189" w:type="dxa"/>
            <w:tcBorders>
              <w:top w:val="single" w:sz="4" w:space="0" w:color="auto"/>
              <w:left w:val="single" w:sz="4" w:space="0" w:color="auto"/>
              <w:bottom w:val="single" w:sz="4" w:space="0" w:color="auto"/>
              <w:right w:val="single" w:sz="4" w:space="0" w:color="auto"/>
            </w:tcBorders>
            <w:noWrap/>
          </w:tcPr>
          <w:p w:rsidR="008E433B" w:rsidRPr="00824902" w:rsidRDefault="008E433B" w:rsidP="00FB4EFA">
            <w:pPr>
              <w:rPr>
                <w:rFonts w:ascii="Arial Narrow" w:hAnsi="Arial Narrow"/>
                <w:sz w:val="20"/>
                <w:szCs w:val="20"/>
              </w:rPr>
            </w:pPr>
            <w:r w:rsidRPr="00824902">
              <w:rPr>
                <w:rFonts w:ascii="Arial Narrow" w:hAnsi="Arial Narrow"/>
                <w:sz w:val="20"/>
                <w:szCs w:val="20"/>
              </w:rPr>
              <w:t>Sistema de Información Ambiental</w:t>
            </w:r>
          </w:p>
        </w:tc>
        <w:tc>
          <w:tcPr>
            <w:tcW w:w="1276"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100</w:t>
            </w:r>
          </w:p>
        </w:tc>
        <w:tc>
          <w:tcPr>
            <w:tcW w:w="1417"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94,09</w:t>
            </w:r>
          </w:p>
        </w:tc>
        <w:tc>
          <w:tcPr>
            <w:tcW w:w="1418"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lang w:eastAsia="es-CO"/>
              </w:rPr>
            </w:pPr>
            <w:r w:rsidRPr="00824902">
              <w:rPr>
                <w:rFonts w:ascii="Arial" w:hAnsi="Arial" w:cs="Arial"/>
                <w:sz w:val="20"/>
                <w:szCs w:val="20"/>
                <w:lang w:eastAsia="es-CO"/>
              </w:rPr>
              <w:t>97,24</w:t>
            </w:r>
          </w:p>
        </w:tc>
        <w:tc>
          <w:tcPr>
            <w:tcW w:w="1344"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rPr>
            </w:pPr>
            <w:r w:rsidRPr="00824902">
              <w:rPr>
                <w:rFonts w:ascii="Arial" w:hAnsi="Arial" w:cs="Arial"/>
                <w:sz w:val="20"/>
                <w:szCs w:val="20"/>
              </w:rPr>
              <w:t>67,17</w:t>
            </w:r>
          </w:p>
        </w:tc>
      </w:tr>
      <w:tr w:rsidR="008E433B" w:rsidRPr="005A039F" w:rsidTr="00824902">
        <w:trPr>
          <w:trHeight w:val="255"/>
        </w:trPr>
        <w:tc>
          <w:tcPr>
            <w:tcW w:w="3189" w:type="dxa"/>
            <w:tcBorders>
              <w:top w:val="single" w:sz="4" w:space="0" w:color="auto"/>
              <w:left w:val="single" w:sz="4" w:space="0" w:color="auto"/>
              <w:bottom w:val="single" w:sz="4" w:space="0" w:color="auto"/>
              <w:right w:val="single" w:sz="4" w:space="0" w:color="auto"/>
            </w:tcBorders>
            <w:noWrap/>
          </w:tcPr>
          <w:p w:rsidR="008E433B" w:rsidRPr="00824902" w:rsidRDefault="008E433B" w:rsidP="00FB4EFA">
            <w:pPr>
              <w:rPr>
                <w:rFonts w:ascii="Arial Narrow" w:hAnsi="Arial Narrow"/>
                <w:sz w:val="20"/>
                <w:szCs w:val="20"/>
              </w:rPr>
            </w:pPr>
            <w:r w:rsidRPr="00824902">
              <w:rPr>
                <w:rFonts w:ascii="Arial Narrow" w:hAnsi="Arial Narrow"/>
                <w:sz w:val="20"/>
                <w:szCs w:val="20"/>
              </w:rPr>
              <w:t>Consolidación del Desarrollo Corporativo</w:t>
            </w:r>
          </w:p>
        </w:tc>
        <w:tc>
          <w:tcPr>
            <w:tcW w:w="1276"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87,5</w:t>
            </w:r>
          </w:p>
        </w:tc>
        <w:tc>
          <w:tcPr>
            <w:tcW w:w="1417"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88,46</w:t>
            </w:r>
          </w:p>
        </w:tc>
        <w:tc>
          <w:tcPr>
            <w:tcW w:w="1418"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lang w:eastAsia="es-CO"/>
              </w:rPr>
            </w:pPr>
            <w:r w:rsidRPr="00824902">
              <w:rPr>
                <w:rFonts w:ascii="Arial" w:hAnsi="Arial" w:cs="Arial"/>
                <w:sz w:val="20"/>
                <w:szCs w:val="20"/>
                <w:lang w:eastAsia="es-CO"/>
              </w:rPr>
              <w:t>91,63</w:t>
            </w:r>
          </w:p>
        </w:tc>
        <w:tc>
          <w:tcPr>
            <w:tcW w:w="1344"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rPr>
            </w:pPr>
            <w:r w:rsidRPr="00824902">
              <w:rPr>
                <w:rFonts w:ascii="Arial" w:hAnsi="Arial" w:cs="Arial"/>
                <w:sz w:val="20"/>
                <w:szCs w:val="20"/>
              </w:rPr>
              <w:t>93,14</w:t>
            </w:r>
          </w:p>
        </w:tc>
      </w:tr>
      <w:tr w:rsidR="008E433B" w:rsidRPr="005A039F" w:rsidTr="00824902">
        <w:trPr>
          <w:trHeight w:val="255"/>
        </w:trPr>
        <w:tc>
          <w:tcPr>
            <w:tcW w:w="3189" w:type="dxa"/>
            <w:tcBorders>
              <w:top w:val="single" w:sz="4" w:space="0" w:color="auto"/>
              <w:left w:val="single" w:sz="4" w:space="0" w:color="auto"/>
              <w:bottom w:val="single" w:sz="4" w:space="0" w:color="auto"/>
              <w:right w:val="single" w:sz="4" w:space="0" w:color="auto"/>
            </w:tcBorders>
            <w:noWrap/>
          </w:tcPr>
          <w:p w:rsidR="008E433B" w:rsidRPr="00824902" w:rsidRDefault="008E433B" w:rsidP="00FB4EFA">
            <w:pPr>
              <w:rPr>
                <w:rFonts w:ascii="Arial Narrow" w:hAnsi="Arial Narrow"/>
                <w:sz w:val="20"/>
                <w:szCs w:val="20"/>
              </w:rPr>
            </w:pPr>
            <w:r w:rsidRPr="00824902">
              <w:rPr>
                <w:rFonts w:ascii="Arial Narrow" w:hAnsi="Arial Narrow"/>
                <w:sz w:val="20"/>
                <w:szCs w:val="20"/>
              </w:rPr>
              <w:t>Fortalecimiento SINA</w:t>
            </w:r>
          </w:p>
        </w:tc>
        <w:tc>
          <w:tcPr>
            <w:tcW w:w="1276"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100</w:t>
            </w:r>
          </w:p>
        </w:tc>
        <w:tc>
          <w:tcPr>
            <w:tcW w:w="1417"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sz w:val="20"/>
                <w:szCs w:val="20"/>
              </w:rPr>
            </w:pPr>
            <w:r>
              <w:rPr>
                <w:rFonts w:ascii="Arial" w:hAnsi="Arial" w:cs="Arial"/>
                <w:sz w:val="20"/>
                <w:szCs w:val="20"/>
              </w:rPr>
              <w:t>86,67</w:t>
            </w:r>
          </w:p>
        </w:tc>
        <w:tc>
          <w:tcPr>
            <w:tcW w:w="1418"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lang w:eastAsia="es-CO"/>
              </w:rPr>
            </w:pPr>
            <w:r w:rsidRPr="00824902">
              <w:rPr>
                <w:rFonts w:ascii="Arial" w:hAnsi="Arial" w:cs="Arial"/>
                <w:sz w:val="20"/>
                <w:szCs w:val="20"/>
                <w:lang w:eastAsia="es-CO"/>
              </w:rPr>
              <w:t>96,73</w:t>
            </w:r>
          </w:p>
        </w:tc>
        <w:tc>
          <w:tcPr>
            <w:tcW w:w="1344"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rPr>
            </w:pPr>
            <w:r w:rsidRPr="00824902">
              <w:rPr>
                <w:rFonts w:ascii="Arial" w:hAnsi="Arial" w:cs="Arial"/>
                <w:sz w:val="20"/>
                <w:szCs w:val="20"/>
              </w:rPr>
              <w:t>85,59</w:t>
            </w:r>
          </w:p>
        </w:tc>
      </w:tr>
      <w:tr w:rsidR="008E433B" w:rsidRPr="005A039F" w:rsidTr="00824902">
        <w:trPr>
          <w:trHeight w:val="255"/>
        </w:trPr>
        <w:tc>
          <w:tcPr>
            <w:tcW w:w="3189" w:type="dxa"/>
            <w:tcBorders>
              <w:top w:val="single" w:sz="4" w:space="0" w:color="auto"/>
              <w:left w:val="single" w:sz="4" w:space="0" w:color="auto"/>
              <w:bottom w:val="single" w:sz="4" w:space="0" w:color="auto"/>
              <w:right w:val="single" w:sz="4" w:space="0" w:color="auto"/>
            </w:tcBorders>
            <w:noWrap/>
            <w:vAlign w:val="bottom"/>
          </w:tcPr>
          <w:p w:rsidR="008E433B" w:rsidRPr="00824902" w:rsidRDefault="008E433B">
            <w:pPr>
              <w:rPr>
                <w:rFonts w:ascii="Arial Narrow" w:hAnsi="Arial Narrow" w:cs="Arial"/>
                <w:b/>
                <w:bCs/>
                <w:sz w:val="20"/>
                <w:szCs w:val="20"/>
              </w:rPr>
            </w:pPr>
            <w:r w:rsidRPr="00824902">
              <w:rPr>
                <w:rFonts w:ascii="Arial Narrow" w:hAnsi="Arial Narrow" w:cs="Arial"/>
                <w:b/>
                <w:bCs/>
                <w:sz w:val="20"/>
                <w:szCs w:val="20"/>
              </w:rPr>
              <w:t>Total</w:t>
            </w:r>
          </w:p>
        </w:tc>
        <w:tc>
          <w:tcPr>
            <w:tcW w:w="1276"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b/>
                <w:bCs/>
                <w:sz w:val="20"/>
                <w:szCs w:val="20"/>
              </w:rPr>
            </w:pPr>
            <w:r>
              <w:rPr>
                <w:rFonts w:ascii="Arial" w:hAnsi="Arial" w:cs="Arial"/>
                <w:b/>
                <w:bCs/>
                <w:sz w:val="20"/>
                <w:szCs w:val="20"/>
              </w:rPr>
              <w:t>90,81</w:t>
            </w:r>
          </w:p>
        </w:tc>
        <w:tc>
          <w:tcPr>
            <w:tcW w:w="1417" w:type="dxa"/>
            <w:tcBorders>
              <w:top w:val="single" w:sz="4" w:space="0" w:color="auto"/>
              <w:left w:val="single" w:sz="4" w:space="0" w:color="auto"/>
              <w:bottom w:val="single" w:sz="4" w:space="0" w:color="auto"/>
              <w:right w:val="single" w:sz="4" w:space="0" w:color="auto"/>
            </w:tcBorders>
            <w:noWrap/>
            <w:vAlign w:val="bottom"/>
          </w:tcPr>
          <w:p w:rsidR="008E433B" w:rsidRDefault="008E433B">
            <w:pPr>
              <w:jc w:val="right"/>
              <w:rPr>
                <w:rFonts w:ascii="Arial" w:hAnsi="Arial" w:cs="Arial"/>
                <w:b/>
                <w:bCs/>
                <w:sz w:val="20"/>
                <w:szCs w:val="20"/>
              </w:rPr>
            </w:pPr>
            <w:r>
              <w:rPr>
                <w:rFonts w:ascii="Arial" w:hAnsi="Arial" w:cs="Arial"/>
                <w:b/>
                <w:bCs/>
                <w:sz w:val="20"/>
                <w:szCs w:val="20"/>
              </w:rPr>
              <w:t>79,16</w:t>
            </w:r>
          </w:p>
        </w:tc>
        <w:tc>
          <w:tcPr>
            <w:tcW w:w="1418"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lang w:eastAsia="es-CO"/>
              </w:rPr>
            </w:pPr>
            <w:r w:rsidRPr="00824902">
              <w:rPr>
                <w:rFonts w:ascii="Arial" w:hAnsi="Arial" w:cs="Arial"/>
                <w:sz w:val="20"/>
                <w:szCs w:val="20"/>
                <w:lang w:eastAsia="es-CO"/>
              </w:rPr>
              <w:t>96,75</w:t>
            </w:r>
          </w:p>
        </w:tc>
        <w:tc>
          <w:tcPr>
            <w:tcW w:w="1344" w:type="dxa"/>
            <w:tcBorders>
              <w:top w:val="single" w:sz="4" w:space="0" w:color="auto"/>
              <w:left w:val="single" w:sz="4" w:space="0" w:color="auto"/>
              <w:bottom w:val="single" w:sz="4" w:space="0" w:color="auto"/>
              <w:right w:val="single" w:sz="4" w:space="0" w:color="auto"/>
            </w:tcBorders>
            <w:vAlign w:val="bottom"/>
          </w:tcPr>
          <w:p w:rsidR="008E433B" w:rsidRPr="00824902" w:rsidRDefault="008E433B" w:rsidP="00824902">
            <w:pPr>
              <w:jc w:val="right"/>
              <w:rPr>
                <w:rFonts w:ascii="Arial" w:hAnsi="Arial" w:cs="Arial"/>
                <w:sz w:val="20"/>
                <w:szCs w:val="20"/>
              </w:rPr>
            </w:pPr>
            <w:r w:rsidRPr="00824902">
              <w:rPr>
                <w:rFonts w:ascii="Arial" w:hAnsi="Arial" w:cs="Arial"/>
                <w:sz w:val="20"/>
                <w:szCs w:val="20"/>
              </w:rPr>
              <w:t>80,15</w:t>
            </w:r>
          </w:p>
        </w:tc>
      </w:tr>
    </w:tbl>
    <w:p w:rsidR="00161118" w:rsidRPr="005A039F" w:rsidRDefault="00161118" w:rsidP="00024A68">
      <w:pPr>
        <w:rPr>
          <w:rFonts w:ascii="Arial Narrow" w:hAnsi="Arial Narrow"/>
        </w:rPr>
      </w:pPr>
    </w:p>
    <w:p w:rsidR="00161118" w:rsidRPr="00367954" w:rsidRDefault="00161118" w:rsidP="00024A68">
      <w:pPr>
        <w:rPr>
          <w:rFonts w:ascii="Arial Narrow" w:hAnsi="Arial Narrow"/>
          <w:color w:val="002060"/>
        </w:rPr>
      </w:pPr>
    </w:p>
    <w:p w:rsidR="009F2724" w:rsidRPr="00824902" w:rsidRDefault="009F2724" w:rsidP="00024A68">
      <w:pPr>
        <w:rPr>
          <w:rFonts w:ascii="Arial Narrow" w:hAnsi="Arial Narrow"/>
          <w:b/>
          <w:bCs/>
        </w:rPr>
      </w:pPr>
      <w:r w:rsidRPr="00824902">
        <w:rPr>
          <w:rFonts w:ascii="Arial Narrow" w:hAnsi="Arial Narrow"/>
          <w:b/>
          <w:bCs/>
        </w:rPr>
        <w:t>PROYECTO 05-01</w:t>
      </w:r>
    </w:p>
    <w:p w:rsidR="009F2724" w:rsidRPr="00824902" w:rsidRDefault="009F2724" w:rsidP="00024A68">
      <w:pPr>
        <w:rPr>
          <w:rFonts w:ascii="Arial Narrow" w:hAnsi="Arial Narrow"/>
          <w:b/>
          <w:bCs/>
        </w:rPr>
      </w:pPr>
      <w:r w:rsidRPr="00824902">
        <w:rPr>
          <w:rFonts w:ascii="Arial Narrow" w:hAnsi="Arial Narrow"/>
          <w:b/>
          <w:bCs/>
        </w:rPr>
        <w:t xml:space="preserve">Gestión de los Recursos Naturales </w:t>
      </w:r>
    </w:p>
    <w:p w:rsidR="009F2724" w:rsidRPr="00824902" w:rsidRDefault="009F2724" w:rsidP="000C4A04">
      <w:pPr>
        <w:jc w:val="both"/>
        <w:rPr>
          <w:rFonts w:ascii="Arial Narrow" w:hAnsi="Arial Narrow"/>
        </w:rPr>
      </w:pPr>
      <w:r w:rsidRPr="00824902">
        <w:rPr>
          <w:rFonts w:ascii="Arial Narrow" w:hAnsi="Arial Narrow"/>
        </w:rPr>
        <w:t>Con este proyecto se trata de actuar sobre los recursos naturales a través de la evolución del estado de los recursos, la expedición de licencias ambientales, el control, seguimiento y vigilancia, inspección, patrulla, retenes, prestar servicios de asesoría.</w:t>
      </w:r>
    </w:p>
    <w:p w:rsidR="00ED7740" w:rsidRPr="00824902" w:rsidRDefault="00ED7740" w:rsidP="004A25EC">
      <w:pPr>
        <w:ind w:right="-2"/>
        <w:jc w:val="both"/>
        <w:rPr>
          <w:rFonts w:ascii="Arial Narrow" w:hAnsi="Arial Narrow" w:cs="Arial Narrow"/>
          <w:b/>
          <w:u w:val="single"/>
        </w:rPr>
      </w:pPr>
    </w:p>
    <w:p w:rsidR="002816FA" w:rsidRPr="00824902" w:rsidRDefault="002816FA" w:rsidP="002816FA">
      <w:pPr>
        <w:tabs>
          <w:tab w:val="left" w:pos="180"/>
        </w:tabs>
        <w:ind w:right="-2"/>
        <w:jc w:val="both"/>
        <w:rPr>
          <w:rFonts w:ascii="Arial Narrow" w:hAnsi="Arial Narrow" w:cs="Arial Narrow"/>
          <w:b/>
          <w:bCs/>
          <w:u w:val="single"/>
        </w:rPr>
      </w:pPr>
      <w:r w:rsidRPr="00824902">
        <w:rPr>
          <w:rFonts w:ascii="Arial Narrow" w:hAnsi="Arial Narrow" w:cs="Arial Narrow"/>
          <w:b/>
          <w:bCs/>
          <w:u w:val="single"/>
        </w:rPr>
        <w:t>AVANCE DEL PROYECTO</w:t>
      </w:r>
    </w:p>
    <w:p w:rsidR="002816FA" w:rsidRDefault="002816FA" w:rsidP="00DA3417">
      <w:pPr>
        <w:pStyle w:val="Prrafodelista"/>
        <w:numPr>
          <w:ilvl w:val="0"/>
          <w:numId w:val="29"/>
        </w:numPr>
        <w:tabs>
          <w:tab w:val="left" w:pos="180"/>
        </w:tabs>
        <w:ind w:left="0" w:firstLine="0"/>
        <w:rPr>
          <w:rFonts w:ascii="Arial Narrow" w:hAnsi="Arial Narrow"/>
        </w:rPr>
      </w:pPr>
      <w:r w:rsidRPr="00824902">
        <w:rPr>
          <w:rFonts w:ascii="Arial Narrow" w:hAnsi="Arial Narrow"/>
        </w:rPr>
        <w:t>Terminación y publicación del Plan de Acción del Herbario del Jardín Botánico “Guillermo Piñeres”.</w:t>
      </w:r>
    </w:p>
    <w:p w:rsidR="00456BCF" w:rsidRDefault="00456BCF" w:rsidP="00456BCF">
      <w:pPr>
        <w:pStyle w:val="Prrafodelista"/>
        <w:tabs>
          <w:tab w:val="left" w:pos="180"/>
        </w:tabs>
        <w:ind w:left="0"/>
        <w:rPr>
          <w:rFonts w:ascii="Arial Narrow" w:hAnsi="Arial Narrow"/>
        </w:rPr>
      </w:pPr>
    </w:p>
    <w:p w:rsidR="00456BCF" w:rsidRDefault="00456BCF" w:rsidP="00DA3417">
      <w:pPr>
        <w:pStyle w:val="Prrafodelista"/>
        <w:numPr>
          <w:ilvl w:val="0"/>
          <w:numId w:val="29"/>
        </w:numPr>
        <w:tabs>
          <w:tab w:val="left" w:pos="180"/>
        </w:tabs>
        <w:ind w:left="0" w:firstLine="0"/>
        <w:rPr>
          <w:rFonts w:ascii="Arial Narrow" w:hAnsi="Arial Narrow"/>
        </w:rPr>
      </w:pPr>
      <w:r w:rsidRPr="00456BCF">
        <w:rPr>
          <w:rFonts w:ascii="Arial Narrow" w:hAnsi="Arial Narrow"/>
          <w:lang w:val="es-CO"/>
        </w:rPr>
        <w:t>Esperando obtener los avances de la actualización  del Plan de Acción de Biodiversidad por parte del Instituto Alexander von Humboldt por ser la base de los lineamientos a nivel  regional, que tal vez nos conlleven más a un Plan de Acción.  Otra variable fundamental es la obtención de acuerdos en el SIRAP Región Caribe para realizar acciones conjuntas</w:t>
      </w:r>
    </w:p>
    <w:p w:rsidR="00824902" w:rsidRPr="00824902" w:rsidRDefault="00824902" w:rsidP="00824902">
      <w:pPr>
        <w:pStyle w:val="Prrafodelista"/>
        <w:tabs>
          <w:tab w:val="left" w:pos="180"/>
        </w:tabs>
        <w:ind w:left="0"/>
        <w:rPr>
          <w:rFonts w:ascii="Arial Narrow" w:hAnsi="Arial Narrow"/>
        </w:rPr>
      </w:pPr>
    </w:p>
    <w:p w:rsidR="009F2724" w:rsidRPr="00161D49" w:rsidRDefault="00EA1A39" w:rsidP="00DA3417">
      <w:pPr>
        <w:pStyle w:val="Prrafodelista"/>
        <w:numPr>
          <w:ilvl w:val="0"/>
          <w:numId w:val="29"/>
        </w:numPr>
        <w:tabs>
          <w:tab w:val="left" w:pos="180"/>
        </w:tabs>
        <w:ind w:left="0" w:firstLine="0"/>
        <w:rPr>
          <w:rFonts w:ascii="Arial Narrow" w:hAnsi="Arial Narrow"/>
        </w:rPr>
      </w:pPr>
      <w:r w:rsidRPr="00161D49">
        <w:rPr>
          <w:rFonts w:ascii="Arial Narrow" w:hAnsi="Arial Narrow" w:cs="Arial Narrow"/>
        </w:rPr>
        <w:t>Ejer</w:t>
      </w:r>
      <w:r w:rsidR="00AD3595" w:rsidRPr="00161D49">
        <w:rPr>
          <w:rFonts w:ascii="Arial Narrow" w:hAnsi="Arial Narrow" w:cs="Arial Narrow"/>
        </w:rPr>
        <w:t>cicio de la autoridad ambiental.</w:t>
      </w:r>
    </w:p>
    <w:p w:rsidR="00B93C1B" w:rsidRPr="00ED7740" w:rsidRDefault="00B93C1B" w:rsidP="00B93C1B">
      <w:pPr>
        <w:pStyle w:val="Textoindependiente2"/>
        <w:tabs>
          <w:tab w:val="left" w:pos="180"/>
        </w:tabs>
        <w:spacing w:after="0" w:line="240" w:lineRule="auto"/>
        <w:ind w:right="-2"/>
        <w:jc w:val="both"/>
        <w:rPr>
          <w:rFonts w:ascii="Arial Narrow" w:hAnsi="Arial Narrow" w:cs="Arial Narrow"/>
          <w:color w:val="FF0000"/>
        </w:rPr>
      </w:pPr>
    </w:p>
    <w:p w:rsidR="00B93C1B" w:rsidRPr="00161D49" w:rsidRDefault="00F01C23" w:rsidP="002816FA">
      <w:pPr>
        <w:tabs>
          <w:tab w:val="left" w:pos="180"/>
        </w:tabs>
        <w:jc w:val="center"/>
        <w:rPr>
          <w:rFonts w:ascii="Arial Narrow" w:hAnsi="Arial Narrow" w:cs="Arial Narrow"/>
          <w:b/>
          <w:sz w:val="20"/>
          <w:szCs w:val="20"/>
          <w:lang w:val="es-ES"/>
        </w:rPr>
      </w:pPr>
      <w:r w:rsidRPr="00161D49">
        <w:rPr>
          <w:rFonts w:ascii="Arial Narrow" w:hAnsi="Arial Narrow" w:cs="Arial Narrow"/>
          <w:b/>
          <w:sz w:val="20"/>
          <w:szCs w:val="20"/>
          <w:lang w:val="es-ES"/>
        </w:rPr>
        <w:t>TRÁMITES DEL EJERCICIO DE LA AUTORIDAD AMBIENTAL</w:t>
      </w:r>
    </w:p>
    <w:p w:rsidR="007A6B3C" w:rsidRPr="00161D49" w:rsidRDefault="007A6B3C" w:rsidP="00161D49">
      <w:pPr>
        <w:tabs>
          <w:tab w:val="left" w:pos="180"/>
        </w:tabs>
        <w:rPr>
          <w:rFonts w:ascii="Arial Narrow" w:hAnsi="Arial Narrow" w:cs="Arial Narrow"/>
          <w:b/>
          <w:sz w:val="20"/>
          <w:szCs w:val="20"/>
          <w:lang w:val="es-ES"/>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7"/>
        <w:gridCol w:w="1559"/>
        <w:gridCol w:w="1417"/>
      </w:tblGrid>
      <w:tr w:rsidR="007A6B3C" w:rsidRPr="00161D49" w:rsidTr="00161D49">
        <w:tc>
          <w:tcPr>
            <w:tcW w:w="5637" w:type="dxa"/>
          </w:tcPr>
          <w:p w:rsidR="007A6B3C" w:rsidRPr="00161D49" w:rsidRDefault="007A6B3C" w:rsidP="007A6B3C">
            <w:pPr>
              <w:jc w:val="center"/>
              <w:rPr>
                <w:rFonts w:ascii="Arial Narrow" w:hAnsi="Arial Narrow" w:cs="Arial"/>
                <w:b/>
                <w:sz w:val="20"/>
                <w:szCs w:val="20"/>
              </w:rPr>
            </w:pPr>
            <w:r w:rsidRPr="00161D49">
              <w:rPr>
                <w:rFonts w:ascii="Arial Narrow" w:hAnsi="Arial Narrow" w:cs="Arial"/>
                <w:b/>
                <w:sz w:val="20"/>
                <w:szCs w:val="20"/>
              </w:rPr>
              <w:t xml:space="preserve">TIPO DE TRÁMITE O ACTIVIDAD </w:t>
            </w:r>
          </w:p>
        </w:tc>
        <w:tc>
          <w:tcPr>
            <w:tcW w:w="1559" w:type="dxa"/>
          </w:tcPr>
          <w:p w:rsidR="007A6B3C" w:rsidRPr="00161D49" w:rsidRDefault="007A6B3C" w:rsidP="00BC4A84">
            <w:pPr>
              <w:jc w:val="center"/>
              <w:rPr>
                <w:rFonts w:ascii="Arial Narrow" w:hAnsi="Arial Narrow" w:cs="Arial"/>
                <w:b/>
                <w:sz w:val="20"/>
                <w:szCs w:val="20"/>
              </w:rPr>
            </w:pPr>
            <w:r w:rsidRPr="00161D49">
              <w:rPr>
                <w:rFonts w:ascii="Arial Narrow" w:hAnsi="Arial Narrow" w:cs="Arial"/>
                <w:b/>
                <w:sz w:val="20"/>
                <w:szCs w:val="20"/>
              </w:rPr>
              <w:t xml:space="preserve">SOLICITADAS </w:t>
            </w:r>
          </w:p>
        </w:tc>
        <w:tc>
          <w:tcPr>
            <w:tcW w:w="1417" w:type="dxa"/>
          </w:tcPr>
          <w:p w:rsidR="007A6B3C" w:rsidRPr="00161D49" w:rsidRDefault="007A6B3C" w:rsidP="00BC4A84">
            <w:pPr>
              <w:jc w:val="center"/>
              <w:rPr>
                <w:rFonts w:ascii="Arial Narrow" w:hAnsi="Arial Narrow" w:cs="Arial"/>
                <w:b/>
                <w:sz w:val="20"/>
                <w:szCs w:val="20"/>
              </w:rPr>
            </w:pPr>
            <w:r w:rsidRPr="00161D49">
              <w:rPr>
                <w:rFonts w:ascii="Arial Narrow" w:hAnsi="Arial Narrow" w:cs="Arial"/>
                <w:b/>
                <w:sz w:val="20"/>
                <w:szCs w:val="20"/>
              </w:rPr>
              <w:t>OTORGADAS</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Acoge</w:t>
            </w:r>
            <w:r w:rsidR="007A6B3C" w:rsidRPr="00161D49">
              <w:rPr>
                <w:rFonts w:ascii="Arial Narrow" w:hAnsi="Arial Narrow" w:cs="Arial"/>
                <w:sz w:val="20"/>
                <w:szCs w:val="20"/>
              </w:rPr>
              <w:t xml:space="preserve"> </w:t>
            </w:r>
            <w:r w:rsidRPr="00161D49">
              <w:rPr>
                <w:rFonts w:ascii="Arial Narrow" w:hAnsi="Arial Narrow" w:cs="Arial"/>
                <w:sz w:val="20"/>
                <w:szCs w:val="20"/>
              </w:rPr>
              <w:t>documento</w:t>
            </w:r>
            <w:r w:rsidR="007A6B3C" w:rsidRPr="00161D49">
              <w:rPr>
                <w:rFonts w:ascii="Arial Narrow" w:hAnsi="Arial Narrow" w:cs="Arial"/>
                <w:sz w:val="20"/>
                <w:szCs w:val="20"/>
              </w:rPr>
              <w:t xml:space="preserve"> de manejo ambiental</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63</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38</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 xml:space="preserve">Otorgamiento </w:t>
            </w:r>
            <w:r w:rsidR="007A6B3C" w:rsidRPr="00161D49">
              <w:rPr>
                <w:rFonts w:ascii="Arial Narrow" w:hAnsi="Arial Narrow" w:cs="Arial"/>
                <w:sz w:val="20"/>
                <w:szCs w:val="20"/>
              </w:rPr>
              <w:t>concesiones de agua</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35</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18</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Permiso</w:t>
            </w:r>
            <w:r w:rsidR="007A6B3C" w:rsidRPr="00161D49">
              <w:rPr>
                <w:rFonts w:ascii="Arial Narrow" w:hAnsi="Arial Narrow" w:cs="Arial"/>
                <w:sz w:val="20"/>
                <w:szCs w:val="20"/>
              </w:rPr>
              <w:t xml:space="preserve"> de tala, poda y traslado</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62</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33</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Requerimientos</w:t>
            </w:r>
            <w:r w:rsidR="007A6B3C" w:rsidRPr="00161D49">
              <w:rPr>
                <w:rFonts w:ascii="Arial Narrow" w:hAnsi="Arial Narrow" w:cs="Arial"/>
                <w:sz w:val="20"/>
                <w:szCs w:val="20"/>
              </w:rPr>
              <w:t xml:space="preserve"> por parte de la </w:t>
            </w:r>
            <w:r w:rsidRPr="00161D49">
              <w:rPr>
                <w:rFonts w:ascii="Arial Narrow" w:hAnsi="Arial Narrow" w:cs="Arial"/>
                <w:sz w:val="20"/>
                <w:szCs w:val="20"/>
              </w:rPr>
              <w:t>corporación</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128</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permiso de vertimientos de residuos </w:t>
            </w:r>
            <w:r w:rsidR="00CA045E" w:rsidRPr="00161D49">
              <w:rPr>
                <w:rFonts w:ascii="Arial Narrow" w:hAnsi="Arial Narrow" w:cs="Arial"/>
                <w:sz w:val="20"/>
                <w:szCs w:val="20"/>
              </w:rPr>
              <w:t>líquidos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10</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7</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permisos de emisiones </w:t>
            </w:r>
            <w:r w:rsidR="00CC078C" w:rsidRPr="00161D49">
              <w:rPr>
                <w:rFonts w:ascii="Arial Narrow" w:hAnsi="Arial Narrow" w:cs="Arial"/>
                <w:sz w:val="20"/>
                <w:szCs w:val="20"/>
              </w:rPr>
              <w:t>atmosféricas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10</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5</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se archiva una </w:t>
            </w:r>
            <w:r w:rsidR="00CC078C" w:rsidRPr="00161D49">
              <w:rPr>
                <w:rFonts w:ascii="Arial Narrow" w:hAnsi="Arial Narrow" w:cs="Arial"/>
                <w:sz w:val="20"/>
                <w:szCs w:val="20"/>
              </w:rPr>
              <w:t>indagación</w:t>
            </w:r>
            <w:r w:rsidRPr="00161D49">
              <w:rPr>
                <w:rFonts w:ascii="Arial Narrow" w:hAnsi="Arial Narrow" w:cs="Arial"/>
                <w:sz w:val="20"/>
                <w:szCs w:val="20"/>
              </w:rPr>
              <w:t xml:space="preserve"> preliminar y cierre de investigaciones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20</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resuelven solicitudes</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60</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permiso comercialización de productos y subproductos de fauna silvestre</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6</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6</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autorización</w:t>
            </w:r>
            <w:r w:rsidR="007A6B3C" w:rsidRPr="00161D49">
              <w:rPr>
                <w:rFonts w:ascii="Arial Narrow" w:hAnsi="Arial Narrow" w:cs="Arial"/>
                <w:sz w:val="20"/>
                <w:szCs w:val="20"/>
              </w:rPr>
              <w:t xml:space="preserve"> de </w:t>
            </w:r>
            <w:r w:rsidRPr="00161D49">
              <w:rPr>
                <w:rFonts w:ascii="Arial Narrow" w:hAnsi="Arial Narrow" w:cs="Arial"/>
                <w:sz w:val="20"/>
                <w:szCs w:val="20"/>
              </w:rPr>
              <w:t>cesión</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15</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15</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impone medidas preventivas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25</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se establece plan de </w:t>
            </w:r>
            <w:r w:rsidR="00CC078C" w:rsidRPr="00161D49">
              <w:rPr>
                <w:rFonts w:ascii="Arial Narrow" w:hAnsi="Arial Narrow" w:cs="Arial"/>
                <w:sz w:val="20"/>
                <w:szCs w:val="20"/>
              </w:rPr>
              <w:t>gestión</w:t>
            </w:r>
            <w:r w:rsidRPr="00161D49">
              <w:rPr>
                <w:rFonts w:ascii="Arial Narrow" w:hAnsi="Arial Narrow" w:cs="Arial"/>
                <w:sz w:val="20"/>
                <w:szCs w:val="20"/>
              </w:rPr>
              <w:t xml:space="preserve"> integral de residuos hospitalarios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permiso de aprovechamiento forestal e </w:t>
            </w:r>
            <w:r w:rsidR="00CC078C" w:rsidRPr="00161D49">
              <w:rPr>
                <w:rFonts w:ascii="Arial Narrow" w:hAnsi="Arial Narrow" w:cs="Arial"/>
                <w:sz w:val="20"/>
                <w:szCs w:val="20"/>
              </w:rPr>
              <w:t>intervención</w:t>
            </w:r>
            <w:r w:rsidRPr="00161D49">
              <w:rPr>
                <w:rFonts w:ascii="Arial Narrow" w:hAnsi="Arial Narrow" w:cs="Arial"/>
                <w:sz w:val="20"/>
                <w:szCs w:val="20"/>
              </w:rPr>
              <w:t xml:space="preserve"> forestal</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92</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82</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resuelve recurso de </w:t>
            </w:r>
            <w:r w:rsidR="00CC078C" w:rsidRPr="00161D49">
              <w:rPr>
                <w:rFonts w:ascii="Arial Narrow" w:hAnsi="Arial Narrow" w:cs="Arial"/>
                <w:sz w:val="20"/>
                <w:szCs w:val="20"/>
              </w:rPr>
              <w:t>reposición</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34</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registro de libro de operaciones para comercializar madera</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4</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4</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autorizaciones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25</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13</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modificación</w:t>
            </w:r>
            <w:r w:rsidR="007A6B3C" w:rsidRPr="00161D49">
              <w:rPr>
                <w:rFonts w:ascii="Arial Narrow" w:hAnsi="Arial Narrow" w:cs="Arial"/>
                <w:sz w:val="20"/>
                <w:szCs w:val="20"/>
              </w:rPr>
              <w:t xml:space="preserve"> de resoluciones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38</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38</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licencias ambientales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26</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6</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solicitudes negadas</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4</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permiso de cupo de aprovechamiento y </w:t>
            </w:r>
            <w:r w:rsidR="00CC078C" w:rsidRPr="00161D49">
              <w:rPr>
                <w:rFonts w:ascii="Arial Narrow" w:hAnsi="Arial Narrow" w:cs="Arial"/>
                <w:sz w:val="20"/>
                <w:szCs w:val="20"/>
              </w:rPr>
              <w:t>comercialización</w:t>
            </w:r>
            <w:r w:rsidRPr="00161D49">
              <w:rPr>
                <w:rFonts w:ascii="Arial Narrow" w:hAnsi="Arial Narrow" w:cs="Arial"/>
                <w:sz w:val="20"/>
                <w:szCs w:val="20"/>
              </w:rPr>
              <w:t xml:space="preserve"> de fauna silvestre</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17</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19</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permiso de </w:t>
            </w:r>
            <w:r w:rsidR="00CC078C" w:rsidRPr="00161D49">
              <w:rPr>
                <w:rFonts w:ascii="Arial Narrow" w:hAnsi="Arial Narrow" w:cs="Arial"/>
                <w:sz w:val="20"/>
                <w:szCs w:val="20"/>
              </w:rPr>
              <w:t>ocupación</w:t>
            </w:r>
            <w:r w:rsidRPr="00161D49">
              <w:rPr>
                <w:rFonts w:ascii="Arial Narrow" w:hAnsi="Arial Narrow" w:cs="Arial"/>
                <w:sz w:val="20"/>
                <w:szCs w:val="20"/>
              </w:rPr>
              <w:t xml:space="preserve"> de cauce</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9</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8</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viabilidades ambientales</w:t>
            </w:r>
          </w:p>
        </w:tc>
        <w:tc>
          <w:tcPr>
            <w:tcW w:w="1559"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39</w:t>
            </w: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29</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iniciación</w:t>
            </w:r>
            <w:r w:rsidR="007A6B3C" w:rsidRPr="00161D49">
              <w:rPr>
                <w:rFonts w:ascii="Arial Narrow" w:hAnsi="Arial Narrow" w:cs="Arial"/>
                <w:sz w:val="20"/>
                <w:szCs w:val="20"/>
              </w:rPr>
              <w:t xml:space="preserve"> de proceso sancionatorio ambiental</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24</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levantamiento medida preventiva</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10</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sanciones pecuniaria</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6</w:t>
            </w:r>
          </w:p>
        </w:tc>
      </w:tr>
      <w:tr w:rsidR="007A6B3C" w:rsidRPr="00161D49" w:rsidTr="00161D49">
        <w:tc>
          <w:tcPr>
            <w:tcW w:w="5637" w:type="dxa"/>
          </w:tcPr>
          <w:p w:rsidR="007A6B3C" w:rsidRPr="00161D49" w:rsidRDefault="00CC078C" w:rsidP="00BC4A84">
            <w:pPr>
              <w:rPr>
                <w:rFonts w:ascii="Arial Narrow" w:hAnsi="Arial Narrow" w:cs="Arial"/>
                <w:sz w:val="20"/>
                <w:szCs w:val="20"/>
              </w:rPr>
            </w:pPr>
            <w:r w:rsidRPr="00161D49">
              <w:rPr>
                <w:rFonts w:ascii="Arial Narrow" w:hAnsi="Arial Narrow" w:cs="Arial"/>
                <w:sz w:val="20"/>
                <w:szCs w:val="20"/>
              </w:rPr>
              <w:t>legalización</w:t>
            </w:r>
            <w:r w:rsidR="007A6B3C" w:rsidRPr="00161D49">
              <w:rPr>
                <w:rFonts w:ascii="Arial Narrow" w:hAnsi="Arial Narrow" w:cs="Arial"/>
                <w:sz w:val="20"/>
                <w:szCs w:val="20"/>
              </w:rPr>
              <w:t xml:space="preserve"> medida preventiva</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17</w:t>
            </w:r>
          </w:p>
        </w:tc>
      </w:tr>
      <w:tr w:rsidR="007A6B3C" w:rsidRPr="00161D49" w:rsidTr="00161D49">
        <w:tc>
          <w:tcPr>
            <w:tcW w:w="5637" w:type="dxa"/>
          </w:tcPr>
          <w:p w:rsidR="007A6B3C" w:rsidRPr="00161D49" w:rsidRDefault="007A6B3C" w:rsidP="00BC4A84">
            <w:pPr>
              <w:rPr>
                <w:rFonts w:ascii="Arial Narrow" w:hAnsi="Arial Narrow" w:cs="Arial"/>
                <w:sz w:val="20"/>
                <w:szCs w:val="20"/>
              </w:rPr>
            </w:pPr>
            <w:r w:rsidRPr="00161D49">
              <w:rPr>
                <w:rFonts w:ascii="Arial Narrow" w:hAnsi="Arial Narrow" w:cs="Arial"/>
                <w:sz w:val="20"/>
                <w:szCs w:val="20"/>
              </w:rPr>
              <w:t xml:space="preserve">apertura </w:t>
            </w:r>
            <w:r w:rsidR="00CC078C" w:rsidRPr="00161D49">
              <w:rPr>
                <w:rFonts w:ascii="Arial Narrow" w:hAnsi="Arial Narrow" w:cs="Arial"/>
                <w:sz w:val="20"/>
                <w:szCs w:val="20"/>
              </w:rPr>
              <w:t>indagación</w:t>
            </w:r>
            <w:r w:rsidRPr="00161D49">
              <w:rPr>
                <w:rFonts w:ascii="Arial Narrow" w:hAnsi="Arial Narrow" w:cs="Arial"/>
                <w:sz w:val="20"/>
                <w:szCs w:val="20"/>
              </w:rPr>
              <w:t xml:space="preserve"> preliminar</w:t>
            </w:r>
          </w:p>
        </w:tc>
        <w:tc>
          <w:tcPr>
            <w:tcW w:w="1559" w:type="dxa"/>
          </w:tcPr>
          <w:p w:rsidR="007A6B3C" w:rsidRPr="00161D49" w:rsidRDefault="007A6B3C" w:rsidP="00CC078C">
            <w:pPr>
              <w:jc w:val="center"/>
              <w:rPr>
                <w:rFonts w:ascii="Arial Narrow" w:hAnsi="Arial Narrow" w:cs="Arial"/>
                <w:sz w:val="20"/>
                <w:szCs w:val="20"/>
              </w:rPr>
            </w:pPr>
          </w:p>
        </w:tc>
        <w:tc>
          <w:tcPr>
            <w:tcW w:w="1417" w:type="dxa"/>
          </w:tcPr>
          <w:p w:rsidR="007A6B3C" w:rsidRPr="00161D49" w:rsidRDefault="007A6B3C" w:rsidP="00CC078C">
            <w:pPr>
              <w:jc w:val="center"/>
              <w:rPr>
                <w:rFonts w:ascii="Arial Narrow" w:hAnsi="Arial Narrow" w:cs="Arial"/>
                <w:sz w:val="20"/>
                <w:szCs w:val="20"/>
              </w:rPr>
            </w:pPr>
            <w:r w:rsidRPr="00161D49">
              <w:rPr>
                <w:rFonts w:ascii="Arial Narrow" w:hAnsi="Arial Narrow" w:cs="Arial"/>
                <w:sz w:val="20"/>
                <w:szCs w:val="20"/>
              </w:rPr>
              <w:t>3</w:t>
            </w:r>
          </w:p>
        </w:tc>
      </w:tr>
    </w:tbl>
    <w:p w:rsidR="007A6B3C" w:rsidRPr="00161D49" w:rsidRDefault="007A6B3C" w:rsidP="002816FA">
      <w:pPr>
        <w:tabs>
          <w:tab w:val="left" w:pos="180"/>
        </w:tabs>
        <w:jc w:val="center"/>
        <w:rPr>
          <w:rFonts w:ascii="Arial Narrow" w:hAnsi="Arial Narrow" w:cs="Arial Narrow"/>
          <w:b/>
          <w:sz w:val="20"/>
          <w:szCs w:val="20"/>
          <w:lang w:val="es-ES"/>
        </w:rPr>
      </w:pPr>
    </w:p>
    <w:p w:rsidR="00EB0351" w:rsidRPr="00E47A4F" w:rsidRDefault="00EB0351" w:rsidP="00EB0351">
      <w:pPr>
        <w:tabs>
          <w:tab w:val="left" w:pos="180"/>
        </w:tabs>
        <w:jc w:val="both"/>
        <w:rPr>
          <w:rFonts w:ascii="Arial Narrow" w:hAnsi="Arial Narrow" w:cs="Arial Narrow"/>
          <w:color w:val="FF0000"/>
          <w:lang w:val="es-ES"/>
        </w:rPr>
      </w:pPr>
    </w:p>
    <w:p w:rsidR="00D74EDE" w:rsidRPr="005551AD" w:rsidRDefault="001C3FED" w:rsidP="006F0C65">
      <w:pPr>
        <w:numPr>
          <w:ilvl w:val="0"/>
          <w:numId w:val="5"/>
        </w:numPr>
        <w:tabs>
          <w:tab w:val="left" w:pos="180"/>
        </w:tabs>
        <w:ind w:left="0" w:firstLine="0"/>
        <w:jc w:val="both"/>
        <w:rPr>
          <w:rFonts w:ascii="Arial Narrow" w:hAnsi="Arial Narrow" w:cs="Arial Narrow"/>
        </w:rPr>
      </w:pPr>
      <w:r w:rsidRPr="005551AD">
        <w:rPr>
          <w:rFonts w:ascii="Arial Narrow" w:hAnsi="Arial Narrow" w:cs="Arial Narrow"/>
          <w:u w:val="single"/>
          <w:lang w:val="es-ES"/>
        </w:rPr>
        <w:t>PREVENCIÓN Y ATENCIÓN DE DESASTRES</w:t>
      </w:r>
      <w:r w:rsidR="00D74EDE" w:rsidRPr="005551AD">
        <w:rPr>
          <w:rFonts w:ascii="Arial Narrow" w:hAnsi="Arial Narrow" w:cs="Arial Narrow"/>
        </w:rPr>
        <w:t xml:space="preserve">. </w:t>
      </w:r>
    </w:p>
    <w:p w:rsidR="006F0C65" w:rsidRPr="00E47A4F" w:rsidRDefault="006F0C65" w:rsidP="006F0C65">
      <w:pPr>
        <w:tabs>
          <w:tab w:val="left" w:pos="180"/>
        </w:tabs>
        <w:jc w:val="both"/>
        <w:rPr>
          <w:rFonts w:ascii="Arial Narrow" w:hAnsi="Arial Narrow" w:cs="Arial Narrow"/>
        </w:rPr>
      </w:pPr>
    </w:p>
    <w:p w:rsidR="006F0C65" w:rsidRPr="00E47A4F" w:rsidRDefault="006F0C65" w:rsidP="00DA3417">
      <w:pPr>
        <w:pStyle w:val="Prrafodelista"/>
        <w:numPr>
          <w:ilvl w:val="0"/>
          <w:numId w:val="24"/>
        </w:numPr>
        <w:tabs>
          <w:tab w:val="left" w:pos="180"/>
        </w:tabs>
        <w:ind w:left="0" w:firstLine="0"/>
        <w:jc w:val="both"/>
        <w:rPr>
          <w:rFonts w:ascii="Arial Narrow" w:hAnsi="Arial Narrow"/>
          <w:b/>
        </w:rPr>
      </w:pPr>
      <w:r w:rsidRPr="00E47A4F">
        <w:rPr>
          <w:rFonts w:ascii="Arial Narrow" w:hAnsi="Arial Narrow"/>
        </w:rPr>
        <w:t xml:space="preserve">En 2010 se adelantan jornadas de capacitación y reentrenamiento a 60 personas en las que se tratan las generalidades sobre el Sistema Nacional para la Prevención y Atención de Desastres-SNPAD y las respectivas competencias de la Policía Nacional, así como procedimientos en caso de incidentes con materiales peligrosos en carretera. Este mismo principio se aplica a la cooperación entre la Corporación y el Cuerpo de Guardacostas (45 personas) los días martes cada 15 días en las instalaciones de la Base Naval ARC Bolívar. Los temas a tratar comprenden atribuciones de las fuerzas militares y de Guardacostas y procedimientos en caso de </w:t>
      </w:r>
      <w:r w:rsidRPr="00E47A4F">
        <w:rPr>
          <w:rFonts w:ascii="Arial Narrow" w:hAnsi="Arial Narrow"/>
          <w:b/>
        </w:rPr>
        <w:t>contaminación marina por hidrocarburos e incidentes con materiales peligrosos en el mar.</w:t>
      </w:r>
    </w:p>
    <w:p w:rsidR="006F0C65" w:rsidRPr="00E47A4F" w:rsidRDefault="006F0C65" w:rsidP="006F0C65">
      <w:pPr>
        <w:pStyle w:val="Prrafodelista"/>
        <w:tabs>
          <w:tab w:val="left" w:pos="180"/>
        </w:tabs>
        <w:ind w:left="0"/>
        <w:rPr>
          <w:rFonts w:ascii="Arial Narrow" w:hAnsi="Arial Narrow" w:cs="Arial Narrow"/>
        </w:rPr>
      </w:pPr>
    </w:p>
    <w:p w:rsidR="006F0C65" w:rsidRPr="00E47A4F" w:rsidRDefault="006F0C65" w:rsidP="00DA3417">
      <w:pPr>
        <w:pStyle w:val="Prrafodelista"/>
        <w:numPr>
          <w:ilvl w:val="0"/>
          <w:numId w:val="24"/>
        </w:numPr>
        <w:tabs>
          <w:tab w:val="left" w:pos="180"/>
        </w:tabs>
        <w:ind w:left="0" w:firstLine="0"/>
        <w:jc w:val="both"/>
        <w:rPr>
          <w:rFonts w:ascii="Arial Narrow" w:hAnsi="Arial Narrow"/>
        </w:rPr>
      </w:pPr>
      <w:r w:rsidRPr="00E47A4F">
        <w:rPr>
          <w:rFonts w:ascii="Arial Narrow" w:hAnsi="Arial Narrow"/>
        </w:rPr>
        <w:t xml:space="preserve">Con el Distrito de Cartagena se trabaja en el </w:t>
      </w:r>
      <w:r w:rsidRPr="00E47A4F">
        <w:rPr>
          <w:rFonts w:ascii="Arial Narrow" w:hAnsi="Arial Narrow"/>
          <w:b/>
          <w:u w:val="single"/>
        </w:rPr>
        <w:t>Macroproyecto de Recuperación Integral del Cerro de la Popa</w:t>
      </w:r>
      <w:r w:rsidRPr="00E47A4F">
        <w:rPr>
          <w:rFonts w:ascii="Arial Narrow" w:hAnsi="Arial Narrow"/>
        </w:rPr>
        <w:t xml:space="preserve"> y E</w:t>
      </w:r>
      <w:r w:rsidR="002C12F1" w:rsidRPr="00E47A4F">
        <w:rPr>
          <w:rFonts w:ascii="Arial Narrow" w:hAnsi="Arial Narrow"/>
        </w:rPr>
        <w:t>l Proyecto de Protección</w:t>
      </w:r>
      <w:r w:rsidRPr="00E47A4F">
        <w:rPr>
          <w:rFonts w:ascii="Arial Narrow" w:hAnsi="Arial Narrow"/>
        </w:rPr>
        <w:t xml:space="preserve"> de Litorales del Distrito de Cartagena, mediante mesas de trabajo con el Comité Local para la Prevención y Atención de Desastres, Comité Distrital para la Protección de la Zona Costera, el MAVDT, la Universidad de Cartagena y la Secretaría de Planeación Distrital.</w:t>
      </w:r>
    </w:p>
    <w:p w:rsidR="006F0C65" w:rsidRPr="00E47A4F" w:rsidRDefault="006F0C65" w:rsidP="006F0C65">
      <w:pPr>
        <w:pStyle w:val="Prrafodelista"/>
        <w:tabs>
          <w:tab w:val="left" w:pos="180"/>
        </w:tabs>
        <w:ind w:left="0"/>
        <w:jc w:val="both"/>
        <w:rPr>
          <w:rFonts w:ascii="Arial Narrow" w:hAnsi="Arial Narrow"/>
        </w:rPr>
      </w:pPr>
    </w:p>
    <w:p w:rsidR="006F0C65" w:rsidRPr="00E47A4F" w:rsidRDefault="006F0C65" w:rsidP="00DA3417">
      <w:pPr>
        <w:pStyle w:val="Prrafodelista"/>
        <w:numPr>
          <w:ilvl w:val="0"/>
          <w:numId w:val="24"/>
        </w:numPr>
        <w:tabs>
          <w:tab w:val="left" w:pos="180"/>
        </w:tabs>
        <w:ind w:left="0" w:firstLine="0"/>
        <w:jc w:val="both"/>
        <w:rPr>
          <w:rFonts w:ascii="Arial Narrow" w:hAnsi="Arial Narrow"/>
        </w:rPr>
      </w:pPr>
      <w:r w:rsidRPr="00E47A4F">
        <w:rPr>
          <w:rFonts w:ascii="Arial Narrow" w:hAnsi="Arial Narrow"/>
          <w:b/>
        </w:rPr>
        <w:t xml:space="preserve">Plan Nacional de Prevención  y Contingencias para el Manejo de los Efectos del Fenómeno El Niño. </w:t>
      </w:r>
      <w:r w:rsidRPr="00E47A4F">
        <w:rPr>
          <w:rFonts w:ascii="Arial Narrow" w:hAnsi="Arial Narrow"/>
        </w:rPr>
        <w:t xml:space="preserve">Se trabaja con el Comité Local para la Prevención y Atención de Desastres </w:t>
      </w:r>
      <w:r w:rsidRPr="00E47A4F">
        <w:rPr>
          <w:rFonts w:ascii="Arial Narrow" w:hAnsi="Arial Narrow"/>
        </w:rPr>
        <w:lastRenderedPageBreak/>
        <w:t>del Distrito de Cartagena y Aguas de Cartagena con el fin de evaluar la disponibilidad del recurso agua bajo las condiciones imperantes de descenso del caudal del Canal del Dique. Aguas de Cartagena presentó el Plan de Contingencias preparado para sortear un posible desabastecimiento de agua. Con el fin de evaluar el estado de los humedales del Canal del Dique se participo en un sobrevuelo con la Aviación Naval.</w:t>
      </w:r>
    </w:p>
    <w:p w:rsidR="00513E19" w:rsidRPr="00E47A4F" w:rsidRDefault="00513E19" w:rsidP="00513E19">
      <w:pPr>
        <w:pStyle w:val="Prrafodelista"/>
        <w:rPr>
          <w:rFonts w:ascii="Arial Narrow" w:hAnsi="Arial Narrow"/>
        </w:rPr>
      </w:pPr>
    </w:p>
    <w:p w:rsidR="008C32F9" w:rsidRPr="00E47A4F" w:rsidRDefault="00EF0C97" w:rsidP="00DA3417">
      <w:pPr>
        <w:pStyle w:val="Prrafodelista"/>
        <w:numPr>
          <w:ilvl w:val="0"/>
          <w:numId w:val="24"/>
        </w:numPr>
        <w:tabs>
          <w:tab w:val="left" w:pos="180"/>
        </w:tabs>
        <w:ind w:left="0" w:firstLine="0"/>
        <w:jc w:val="both"/>
        <w:rPr>
          <w:rFonts w:ascii="Arial Narrow" w:hAnsi="Arial Narrow"/>
        </w:rPr>
      </w:pPr>
      <w:r w:rsidRPr="00E47A4F">
        <w:rPr>
          <w:rFonts w:ascii="Arial Narrow" w:hAnsi="Arial Narrow" w:cs="Arial"/>
          <w:color w:val="2A2A2A"/>
        </w:rPr>
        <w:t xml:space="preserve">La Corporación </w:t>
      </w:r>
      <w:r w:rsidR="006D0B64" w:rsidRPr="00E47A4F">
        <w:rPr>
          <w:rFonts w:ascii="Arial Narrow" w:hAnsi="Arial Narrow" w:cs="Arial"/>
          <w:color w:val="2A2A2A"/>
        </w:rPr>
        <w:t xml:space="preserve">regularmente realiza talleres de capacitación en la gestión del riesgo </w:t>
      </w:r>
      <w:r w:rsidRPr="00E47A4F">
        <w:rPr>
          <w:rFonts w:ascii="Arial Narrow" w:hAnsi="Arial Narrow" w:cs="Arial"/>
          <w:color w:val="2A2A2A"/>
        </w:rPr>
        <w:t xml:space="preserve">y su inclusión en los POT </w:t>
      </w:r>
      <w:r w:rsidR="006D0B64" w:rsidRPr="00E47A4F">
        <w:rPr>
          <w:rFonts w:ascii="Arial Narrow" w:hAnsi="Arial Narrow" w:cs="Arial"/>
          <w:color w:val="2A2A2A"/>
        </w:rPr>
        <w:t>en donde se convocan a los diferentes actores pertinentes del mu</w:t>
      </w:r>
      <w:r w:rsidR="00513E19" w:rsidRPr="00E47A4F">
        <w:rPr>
          <w:rFonts w:ascii="Arial Narrow" w:hAnsi="Arial Narrow" w:cs="Arial"/>
          <w:color w:val="2A2A2A"/>
        </w:rPr>
        <w:t>nicipio especialmente al  Clopad</w:t>
      </w:r>
      <w:r w:rsidR="006D0B64" w:rsidRPr="00E47A4F">
        <w:rPr>
          <w:rFonts w:ascii="Arial Narrow" w:hAnsi="Arial Narrow" w:cs="Arial"/>
          <w:color w:val="2A2A2A"/>
        </w:rPr>
        <w:t>, secretarios de despacho y líderes comunitarios, para que sean multiplicadores del tema, generando sentido de pertenencia con miras a la inclusión del tema en sus planes de ordenamiento</w:t>
      </w:r>
      <w:r w:rsidR="00513E19" w:rsidRPr="00E47A4F">
        <w:rPr>
          <w:rFonts w:ascii="Arial Narrow" w:hAnsi="Arial Narrow" w:cs="Arial"/>
          <w:color w:val="2A2A2A"/>
        </w:rPr>
        <w:t>.</w:t>
      </w:r>
      <w:r w:rsidR="006D0B64" w:rsidRPr="00E47A4F">
        <w:rPr>
          <w:rFonts w:ascii="Arial Narrow" w:hAnsi="Arial Narrow" w:cs="Arial"/>
          <w:color w:val="2A2A2A"/>
        </w:rPr>
        <w:t xml:space="preserve"> Por otro lado se han realizado contrataciones con entidades y profesionales especializados para capacitación en el tema y su afectación en el territorio</w:t>
      </w:r>
      <w:r w:rsidR="00513E19" w:rsidRPr="00E47A4F">
        <w:rPr>
          <w:rFonts w:ascii="Arial Narrow" w:hAnsi="Arial Narrow" w:cs="Arial"/>
          <w:color w:val="2A2A2A"/>
        </w:rPr>
        <w:t xml:space="preserve">. </w:t>
      </w:r>
    </w:p>
    <w:p w:rsidR="008C32F9" w:rsidRPr="00E47A4F" w:rsidRDefault="008C32F9" w:rsidP="008C32F9">
      <w:pPr>
        <w:pStyle w:val="Prrafodelista"/>
        <w:rPr>
          <w:rFonts w:ascii="Arial Narrow" w:hAnsi="Arial Narrow" w:cs="Arial"/>
          <w:color w:val="2A2A2A"/>
        </w:rPr>
      </w:pPr>
    </w:p>
    <w:p w:rsidR="006D0B64" w:rsidRPr="00456BCF" w:rsidRDefault="00EF0C97" w:rsidP="00DA3417">
      <w:pPr>
        <w:pStyle w:val="Prrafodelista"/>
        <w:numPr>
          <w:ilvl w:val="0"/>
          <w:numId w:val="24"/>
        </w:numPr>
        <w:tabs>
          <w:tab w:val="left" w:pos="180"/>
        </w:tabs>
        <w:ind w:left="0" w:firstLine="0"/>
        <w:jc w:val="both"/>
        <w:rPr>
          <w:rFonts w:ascii="Arial Narrow" w:hAnsi="Arial Narrow"/>
        </w:rPr>
      </w:pPr>
      <w:r w:rsidRPr="00E47A4F">
        <w:rPr>
          <w:rFonts w:ascii="Arial Narrow" w:hAnsi="Arial Narrow" w:cs="Arial"/>
          <w:color w:val="2A2A2A"/>
        </w:rPr>
        <w:t>Se realizó el d</w:t>
      </w:r>
      <w:r w:rsidR="006D0B64" w:rsidRPr="00E47A4F">
        <w:rPr>
          <w:rFonts w:ascii="Arial Narrow" w:hAnsi="Arial Narrow" w:cs="Arial"/>
          <w:color w:val="2A2A2A"/>
        </w:rPr>
        <w:t xml:space="preserve">iagnostico en la gestión del riesgo en los municipios de:  Villanueva, </w:t>
      </w:r>
      <w:r w:rsidR="00513E19" w:rsidRPr="00E47A4F">
        <w:rPr>
          <w:rFonts w:ascii="Arial Narrow" w:hAnsi="Arial Narrow" w:cs="Arial"/>
          <w:color w:val="2A2A2A"/>
        </w:rPr>
        <w:t>Santa C</w:t>
      </w:r>
      <w:r w:rsidRPr="00E47A4F">
        <w:rPr>
          <w:rFonts w:ascii="Arial Narrow" w:hAnsi="Arial Narrow" w:cs="Arial"/>
          <w:color w:val="2A2A2A"/>
        </w:rPr>
        <w:t xml:space="preserve">atalina, Santa Rosa, Turbana y </w:t>
      </w:r>
      <w:r w:rsidR="006D0B64" w:rsidRPr="00E47A4F">
        <w:rPr>
          <w:rFonts w:ascii="Arial Narrow" w:hAnsi="Arial Narrow" w:cs="Arial"/>
          <w:color w:val="2A2A2A"/>
        </w:rPr>
        <w:t xml:space="preserve">Turbaco, en los que se motiva a los participantes  a la construcción de un mapa social de los riesgos en cada municipio anteriormente mencionado que sirvan de </w:t>
      </w:r>
      <w:r w:rsidRPr="00E47A4F">
        <w:rPr>
          <w:rFonts w:ascii="Arial Narrow" w:hAnsi="Arial Narrow" w:cs="Arial"/>
          <w:color w:val="2A2A2A"/>
        </w:rPr>
        <w:t>referencia en el momento de la f</w:t>
      </w:r>
      <w:r w:rsidR="006D0B64" w:rsidRPr="00E47A4F">
        <w:rPr>
          <w:rFonts w:ascii="Arial Narrow" w:hAnsi="Arial Narrow" w:cs="Arial"/>
          <w:color w:val="2A2A2A"/>
        </w:rPr>
        <w:t>ormulación, evaluación y/o Ajuste de sus  POTs</w:t>
      </w:r>
      <w:r w:rsidR="00513E19" w:rsidRPr="00E47A4F">
        <w:rPr>
          <w:rFonts w:ascii="Arial Narrow" w:hAnsi="Arial Narrow" w:cs="Arial"/>
          <w:color w:val="2A2A2A"/>
        </w:rPr>
        <w:t>.</w:t>
      </w:r>
      <w:r w:rsidR="006D0B64" w:rsidRPr="00E47A4F">
        <w:rPr>
          <w:rFonts w:ascii="Arial Narrow" w:hAnsi="Arial Narrow" w:cs="Arial"/>
          <w:color w:val="2A2A2A"/>
        </w:rPr>
        <w:t xml:space="preserve"> </w:t>
      </w:r>
    </w:p>
    <w:p w:rsidR="00456BCF" w:rsidRPr="00456BCF" w:rsidRDefault="00456BCF" w:rsidP="00456BCF">
      <w:pPr>
        <w:pStyle w:val="Prrafodelista"/>
        <w:rPr>
          <w:rFonts w:ascii="Arial Narrow" w:hAnsi="Arial Narrow"/>
        </w:rPr>
      </w:pPr>
    </w:p>
    <w:p w:rsidR="00456BCF" w:rsidRPr="00456BCF" w:rsidRDefault="00456BCF" w:rsidP="00456BCF">
      <w:pPr>
        <w:pStyle w:val="Prrafodelista"/>
        <w:numPr>
          <w:ilvl w:val="0"/>
          <w:numId w:val="24"/>
        </w:numPr>
        <w:tabs>
          <w:tab w:val="left" w:pos="180"/>
        </w:tabs>
        <w:ind w:left="0" w:firstLine="0"/>
        <w:jc w:val="both"/>
        <w:rPr>
          <w:rFonts w:ascii="Arial Narrow" w:hAnsi="Arial Narrow"/>
        </w:rPr>
      </w:pPr>
      <w:r w:rsidRPr="00456BCF">
        <w:rPr>
          <w:rFonts w:ascii="Arial Narrow" w:hAnsi="Arial Narrow"/>
        </w:rPr>
        <w:t>Esperando obtener los avances de la actualización  del Plan de Acción de Biodiversidad por parte del Instituto Alexander von Humboldt por ser la base de los lineamientos a nivel  regional, que tal vez nos conlleven más a un Plan de Acción.  Otra variable fundamental es la obtención de acuerdos en el SIRAP Región Caribe para realizar acciones conjuntas.</w:t>
      </w:r>
    </w:p>
    <w:p w:rsidR="00456BCF" w:rsidRPr="00E47A4F" w:rsidRDefault="00456BCF" w:rsidP="00456BCF">
      <w:pPr>
        <w:pStyle w:val="Prrafodelista"/>
        <w:tabs>
          <w:tab w:val="left" w:pos="180"/>
        </w:tabs>
        <w:ind w:left="0"/>
        <w:jc w:val="both"/>
        <w:rPr>
          <w:rFonts w:ascii="Arial Narrow" w:hAnsi="Arial Narrow"/>
        </w:rPr>
      </w:pPr>
    </w:p>
    <w:p w:rsidR="00D74EDE" w:rsidRPr="00E47A4F" w:rsidRDefault="00D74EDE" w:rsidP="00D74EDE">
      <w:pPr>
        <w:rPr>
          <w:rFonts w:ascii="Arial Narrow" w:hAnsi="Arial Narrow" w:cs="Arial Narrow"/>
          <w:lang w:val="es-ES"/>
        </w:rPr>
      </w:pPr>
    </w:p>
    <w:p w:rsidR="007314D8" w:rsidRPr="00E47A4F" w:rsidRDefault="007314D8" w:rsidP="007314D8">
      <w:pPr>
        <w:rPr>
          <w:rFonts w:ascii="Arial Narrow" w:hAnsi="Arial Narrow"/>
          <w:b/>
          <w:bCs/>
        </w:rPr>
      </w:pPr>
      <w:r w:rsidRPr="00E47A4F">
        <w:rPr>
          <w:rFonts w:ascii="Arial Narrow" w:hAnsi="Arial Narrow"/>
          <w:b/>
          <w:bCs/>
        </w:rPr>
        <w:t>PROYECTO 05-02</w:t>
      </w:r>
    </w:p>
    <w:p w:rsidR="007314D8" w:rsidRPr="00E47A4F" w:rsidRDefault="007314D8" w:rsidP="007314D8">
      <w:pPr>
        <w:rPr>
          <w:rFonts w:ascii="Arial Narrow" w:hAnsi="Arial Narrow"/>
          <w:b/>
          <w:bCs/>
        </w:rPr>
      </w:pPr>
      <w:r w:rsidRPr="00E47A4F">
        <w:rPr>
          <w:rFonts w:ascii="Arial Narrow" w:hAnsi="Arial Narrow"/>
          <w:b/>
          <w:bCs/>
        </w:rPr>
        <w:t>Planeación y Ordenamiento Territorial</w:t>
      </w:r>
    </w:p>
    <w:p w:rsidR="007314D8" w:rsidRPr="00E47A4F" w:rsidRDefault="007314D8" w:rsidP="007314D8">
      <w:pPr>
        <w:jc w:val="both"/>
        <w:rPr>
          <w:rFonts w:ascii="Arial Narrow" w:hAnsi="Arial Narrow"/>
        </w:rPr>
      </w:pPr>
      <w:r w:rsidRPr="00E47A4F">
        <w:rPr>
          <w:rFonts w:ascii="Arial Narrow" w:hAnsi="Arial Narrow"/>
        </w:rPr>
        <w:t>Este proyecto sirve de implementación de políticas ambientales dentro del territorio, es sabido que esta función en relación con el ordenamiento presente tanto en la ley 99 de 1993 y la ley 388 de 1997, hace parte de las funciones misionales y por consiguiente se necesita la contratación de personas profesionales, que sirven de apoyo a los entes territoriales para la planeación y ejecución de la gestión ambiental.</w:t>
      </w:r>
    </w:p>
    <w:p w:rsidR="008E134A" w:rsidRDefault="008E134A" w:rsidP="00AD3595">
      <w:pPr>
        <w:tabs>
          <w:tab w:val="left" w:pos="142"/>
        </w:tabs>
        <w:ind w:right="-2"/>
        <w:jc w:val="both"/>
        <w:rPr>
          <w:rFonts w:ascii="Arial Narrow" w:hAnsi="Arial Narrow" w:cs="Arial Narrow"/>
          <w:b/>
          <w:u w:val="single"/>
        </w:rPr>
      </w:pPr>
    </w:p>
    <w:p w:rsidR="008E134A" w:rsidRPr="00E47A4F" w:rsidRDefault="00AD3595" w:rsidP="00AD3595">
      <w:pPr>
        <w:tabs>
          <w:tab w:val="left" w:pos="142"/>
        </w:tabs>
        <w:ind w:right="-2"/>
        <w:jc w:val="both"/>
        <w:rPr>
          <w:rFonts w:ascii="Arial Narrow" w:hAnsi="Arial Narrow" w:cs="Arial Narrow"/>
          <w:b/>
          <w:u w:val="single"/>
        </w:rPr>
      </w:pPr>
      <w:r w:rsidRPr="00E47A4F">
        <w:rPr>
          <w:rFonts w:ascii="Arial Narrow" w:hAnsi="Arial Narrow" w:cs="Arial Narrow"/>
          <w:b/>
          <w:u w:val="single"/>
        </w:rPr>
        <w:t>AVANCE DEL PROYECTO</w:t>
      </w:r>
    </w:p>
    <w:p w:rsidR="008E134A"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rPr>
        <w:t>Se ha realizado seguimiento a todos los POTM de la jurisdicción para verificar el cumplimiento de  las acciones concertadas. Así mismo se ha realizado la asesoría y asistencia técnica en colaboración con el MAVDT y la Gobernación de Bolívar en lo referente a  revisiones y modificaciones de los POTM.</w:t>
      </w:r>
    </w:p>
    <w:p w:rsidR="00710C91" w:rsidRPr="008E134A" w:rsidRDefault="00710C91" w:rsidP="00710C91">
      <w:pPr>
        <w:pStyle w:val="Prrafodelista"/>
        <w:tabs>
          <w:tab w:val="left" w:pos="142"/>
        </w:tabs>
        <w:ind w:left="0"/>
        <w:jc w:val="both"/>
        <w:rPr>
          <w:rFonts w:ascii="Arial Narrow" w:hAnsi="Arial Narrow"/>
        </w:rPr>
      </w:pPr>
    </w:p>
    <w:p w:rsidR="008E134A"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rPr>
        <w:t xml:space="preserve">Se ha socializado a todos lo municipios de la jurisdicción lo concerniente a  la actualización de los decretos reglamentarios de la ley 388 de 1997, (decreto 4002 de 2004, decreto 3600 de 2007, decreto 4066 de 2008). </w:t>
      </w:r>
    </w:p>
    <w:p w:rsidR="00710C91" w:rsidRPr="008E134A" w:rsidRDefault="00710C91" w:rsidP="00710C91">
      <w:pPr>
        <w:pStyle w:val="Prrafodelista"/>
        <w:tabs>
          <w:tab w:val="left" w:pos="142"/>
        </w:tabs>
        <w:ind w:left="0"/>
        <w:jc w:val="both"/>
        <w:rPr>
          <w:rFonts w:ascii="Arial Narrow" w:hAnsi="Arial Narrow"/>
        </w:rPr>
      </w:pPr>
    </w:p>
    <w:p w:rsidR="008E134A"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rPr>
        <w:t>Se contrató los servicios profesionales para la asesoría y apoyo en la gestión de riesgos del suelo rural suburbano de los POT´s a partir de las determinantes ambientales y demás normas vigentes, como elemento básico para su reglamentación ( Decreto 3600/2007 y 4066/2008 ) en los municipios de Arjona, Santa Catalina, Santa Rosa de Lima, Clemencia, Turbaco, Turbana y Villanueva, Jurisdicción de CARDIQUE</w:t>
      </w:r>
      <w:r w:rsidR="00710C91">
        <w:rPr>
          <w:rFonts w:ascii="Arial Narrow" w:hAnsi="Arial Narrow"/>
        </w:rPr>
        <w:t>.</w:t>
      </w:r>
    </w:p>
    <w:p w:rsidR="00710C91" w:rsidRPr="00710C91" w:rsidRDefault="00710C91" w:rsidP="00710C91">
      <w:pPr>
        <w:pStyle w:val="Prrafodelista"/>
        <w:rPr>
          <w:rFonts w:ascii="Arial Narrow" w:hAnsi="Arial Narrow"/>
        </w:rPr>
      </w:pPr>
    </w:p>
    <w:p w:rsidR="00710C91" w:rsidRPr="008E134A" w:rsidRDefault="00710C91" w:rsidP="00710C91">
      <w:pPr>
        <w:pStyle w:val="Prrafodelista"/>
        <w:tabs>
          <w:tab w:val="left" w:pos="142"/>
        </w:tabs>
        <w:ind w:left="0"/>
        <w:jc w:val="both"/>
        <w:rPr>
          <w:rFonts w:ascii="Arial Narrow" w:hAnsi="Arial Narrow"/>
        </w:rPr>
      </w:pPr>
    </w:p>
    <w:p w:rsidR="008E134A"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rPr>
        <w:lastRenderedPageBreak/>
        <w:t>Apoyo al Diplomado en Ordenamiento Territorial con Énfasis en población, aplicable a las ecorregiones Canal del Dique y Montes de María, promovido por la ONU, MAVDT, Gobernación de Bolívar y Universidad Externado de Colombia, y al cual asisten secretarios municipales de planeación y miembros del Consejo Territorial de Planeación</w:t>
      </w:r>
      <w:r w:rsidR="00710C91">
        <w:rPr>
          <w:rFonts w:ascii="Arial Narrow" w:hAnsi="Arial Narrow"/>
        </w:rPr>
        <w:t>.</w:t>
      </w:r>
    </w:p>
    <w:p w:rsidR="00710C91" w:rsidRPr="008E134A" w:rsidRDefault="00710C91" w:rsidP="00710C91">
      <w:pPr>
        <w:pStyle w:val="Prrafodelista"/>
        <w:tabs>
          <w:tab w:val="left" w:pos="142"/>
        </w:tabs>
        <w:ind w:left="0"/>
        <w:jc w:val="both"/>
        <w:rPr>
          <w:rFonts w:ascii="Arial Narrow" w:hAnsi="Arial Narrow"/>
        </w:rPr>
      </w:pPr>
    </w:p>
    <w:p w:rsidR="008E134A"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rPr>
        <w:t>Asistencia a mesas de trabajo sectoriales dentro del proceso de diagnóstico para la revisión del POT de Cartagena.</w:t>
      </w:r>
    </w:p>
    <w:p w:rsidR="00710C91" w:rsidRPr="008E134A" w:rsidRDefault="00710C91" w:rsidP="00710C91">
      <w:pPr>
        <w:pStyle w:val="Prrafodelista"/>
        <w:tabs>
          <w:tab w:val="left" w:pos="142"/>
        </w:tabs>
        <w:ind w:left="0"/>
        <w:jc w:val="both"/>
        <w:rPr>
          <w:rFonts w:ascii="Arial Narrow" w:hAnsi="Arial Narrow"/>
        </w:rPr>
      </w:pPr>
    </w:p>
    <w:p w:rsidR="008E134A"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rPr>
        <w:t xml:space="preserve">Asesoría y apoyo  en la incorporación de la gestión integral del riesgo en la revisión y ajuste de los POTM, igualmente  se  fortaleció con el establecimiento de un contrato. </w:t>
      </w:r>
    </w:p>
    <w:p w:rsidR="00710C91" w:rsidRPr="00710C91" w:rsidRDefault="00710C91" w:rsidP="00710C91">
      <w:pPr>
        <w:pStyle w:val="Prrafodelista"/>
        <w:rPr>
          <w:rFonts w:ascii="Arial Narrow" w:hAnsi="Arial Narrow"/>
        </w:rPr>
      </w:pPr>
    </w:p>
    <w:p w:rsidR="008E134A" w:rsidRPr="00710C91" w:rsidRDefault="008E134A" w:rsidP="008E134A">
      <w:pPr>
        <w:pStyle w:val="Prrafodelista"/>
        <w:numPr>
          <w:ilvl w:val="0"/>
          <w:numId w:val="30"/>
        </w:numPr>
        <w:tabs>
          <w:tab w:val="left" w:pos="142"/>
        </w:tabs>
        <w:ind w:left="0" w:firstLine="0"/>
        <w:jc w:val="both"/>
        <w:rPr>
          <w:rFonts w:ascii="Arial Narrow" w:hAnsi="Arial Narrow"/>
        </w:rPr>
      </w:pPr>
      <w:r w:rsidRPr="00710C91">
        <w:rPr>
          <w:rFonts w:ascii="Arial Narrow" w:hAnsi="Arial Narrow" w:cs="Arial"/>
          <w:color w:val="000000"/>
          <w:kern w:val="24"/>
          <w:lang w:val="es-CR" w:eastAsia="es-CO"/>
        </w:rPr>
        <w:t>Taller de capacitación con el MAVDT en Cardique los días 25  y 26 de junio en Desarrollo rural, Gestión de Riesgos, Planes parciales, Vivienda de Interés Social, Normas Urbanísticas y Expediente municipal.</w:t>
      </w:r>
    </w:p>
    <w:p w:rsidR="00710C91" w:rsidRPr="00710C91" w:rsidRDefault="00710C91" w:rsidP="00710C91">
      <w:pPr>
        <w:pStyle w:val="Prrafodelista"/>
        <w:rPr>
          <w:rFonts w:ascii="Arial Narrow" w:hAnsi="Arial Narrow"/>
        </w:rPr>
      </w:pPr>
    </w:p>
    <w:p w:rsidR="008E134A" w:rsidRPr="00710C91" w:rsidRDefault="008E134A" w:rsidP="008E134A">
      <w:pPr>
        <w:pStyle w:val="Prrafodelista"/>
        <w:numPr>
          <w:ilvl w:val="0"/>
          <w:numId w:val="30"/>
        </w:numPr>
        <w:tabs>
          <w:tab w:val="left" w:pos="142"/>
        </w:tabs>
        <w:ind w:left="0" w:firstLine="0"/>
        <w:jc w:val="both"/>
        <w:rPr>
          <w:rFonts w:ascii="Arial Narrow" w:hAnsi="Arial Narrow"/>
        </w:rPr>
      </w:pPr>
      <w:r w:rsidRPr="00710C91">
        <w:rPr>
          <w:rFonts w:ascii="Arial Narrow" w:hAnsi="Arial Narrow" w:cs="Arial"/>
          <w:color w:val="000000"/>
          <w:kern w:val="24"/>
          <w:lang w:eastAsia="es-CO"/>
        </w:rPr>
        <w:t>Apoyo al Diplomado en Ordenamiento Territorial con Énfasis en población, aplicable a las ecorregiones Canal del Dique y Montes de María, promovido por la ONU, MAVDT, Gobernación de Bolívar y Universidad Externado de Colombia, y al cual asisten secretarios municipales de planeación y miembros del Consejo Territorial de Planeación.</w:t>
      </w:r>
    </w:p>
    <w:p w:rsidR="00710C91" w:rsidRPr="00710C91" w:rsidRDefault="00710C91" w:rsidP="00710C91">
      <w:pPr>
        <w:pStyle w:val="Prrafodelista"/>
        <w:tabs>
          <w:tab w:val="left" w:pos="142"/>
        </w:tabs>
        <w:ind w:left="0"/>
        <w:jc w:val="both"/>
        <w:rPr>
          <w:rFonts w:ascii="Arial Narrow" w:hAnsi="Arial Narrow"/>
        </w:rPr>
      </w:pPr>
    </w:p>
    <w:p w:rsidR="008E134A" w:rsidRPr="00710C91"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cs="Arial"/>
          <w:color w:val="000000"/>
          <w:kern w:val="24"/>
          <w:lang w:eastAsia="es-CO"/>
        </w:rPr>
        <w:t>Asistencia permanente</w:t>
      </w:r>
      <w:r w:rsidR="00710C91">
        <w:rPr>
          <w:rFonts w:ascii="Arial Narrow" w:hAnsi="Arial Narrow" w:cs="Arial"/>
          <w:color w:val="000000"/>
          <w:kern w:val="24"/>
          <w:lang w:eastAsia="es-CO"/>
        </w:rPr>
        <w:t xml:space="preserve">  por parte de los funcionarios</w:t>
      </w:r>
      <w:r w:rsidRPr="008E134A">
        <w:rPr>
          <w:rFonts w:ascii="Arial Narrow" w:hAnsi="Arial Narrow" w:cs="Arial"/>
          <w:color w:val="000000"/>
          <w:kern w:val="24"/>
          <w:lang w:eastAsia="es-CO"/>
        </w:rPr>
        <w:t xml:space="preserve"> encargados de este tema en la Subdirección de Planeación.</w:t>
      </w:r>
    </w:p>
    <w:p w:rsidR="00710C91" w:rsidRPr="008E134A" w:rsidRDefault="00710C91" w:rsidP="00710C91">
      <w:pPr>
        <w:pStyle w:val="Prrafodelista"/>
        <w:tabs>
          <w:tab w:val="left" w:pos="142"/>
        </w:tabs>
        <w:ind w:left="0"/>
        <w:jc w:val="both"/>
        <w:rPr>
          <w:rFonts w:ascii="Arial Narrow" w:hAnsi="Arial Narrow"/>
        </w:rPr>
      </w:pPr>
    </w:p>
    <w:p w:rsidR="008E134A" w:rsidRPr="00710C91"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cs="Arial"/>
          <w:color w:val="000000"/>
          <w:kern w:val="24"/>
          <w:lang w:eastAsia="es-CO"/>
        </w:rPr>
        <w:t>Se  realizó el diagnostico del suelo suburbano de la zona norte del distrito de Cartagena, como Plan Piloto por ser  el área de suelos más complejo de la jurisdicción y establecer de acuerdo con las características ambientales del territorio, la ocupación y el umbral máximo para el desarrollo de este suelo.</w:t>
      </w:r>
    </w:p>
    <w:p w:rsidR="00710C91" w:rsidRPr="008E134A" w:rsidRDefault="00710C91" w:rsidP="00710C91">
      <w:pPr>
        <w:pStyle w:val="Prrafodelista"/>
        <w:tabs>
          <w:tab w:val="left" w:pos="142"/>
        </w:tabs>
        <w:ind w:left="0"/>
        <w:jc w:val="both"/>
        <w:rPr>
          <w:rFonts w:ascii="Arial Narrow" w:hAnsi="Arial Narrow"/>
        </w:rPr>
      </w:pPr>
    </w:p>
    <w:p w:rsidR="008E134A" w:rsidRPr="00710C91"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cs="Arial"/>
          <w:color w:val="000000"/>
          <w:kern w:val="24"/>
          <w:lang w:eastAsia="es-CO"/>
        </w:rPr>
        <w:t>Se conformó un equipo de trabajo con funcionarios de la Corporación y contratación de profesionales para el apoyo permanente de los  CLOPAD y el CREPAD  y de asistencia técnica a los entes territoriales y promoción de la elaboración y ajuste de sus PLECs y enfasis en la incorporación en los POT.</w:t>
      </w:r>
    </w:p>
    <w:p w:rsidR="00710C91" w:rsidRPr="008E134A" w:rsidRDefault="00710C91" w:rsidP="00710C91">
      <w:pPr>
        <w:pStyle w:val="Prrafodelista"/>
        <w:tabs>
          <w:tab w:val="left" w:pos="142"/>
        </w:tabs>
        <w:ind w:left="0"/>
        <w:jc w:val="both"/>
        <w:rPr>
          <w:rFonts w:ascii="Arial Narrow" w:hAnsi="Arial Narrow"/>
        </w:rPr>
      </w:pPr>
    </w:p>
    <w:p w:rsidR="003A5E34" w:rsidRPr="00710C91" w:rsidRDefault="008E134A" w:rsidP="008E134A">
      <w:pPr>
        <w:pStyle w:val="Prrafodelista"/>
        <w:numPr>
          <w:ilvl w:val="0"/>
          <w:numId w:val="30"/>
        </w:numPr>
        <w:tabs>
          <w:tab w:val="left" w:pos="142"/>
        </w:tabs>
        <w:ind w:left="0" w:firstLine="0"/>
        <w:jc w:val="both"/>
        <w:rPr>
          <w:rFonts w:ascii="Arial Narrow" w:hAnsi="Arial Narrow"/>
        </w:rPr>
      </w:pPr>
      <w:r w:rsidRPr="008E134A">
        <w:rPr>
          <w:rFonts w:ascii="Arial Narrow" w:hAnsi="Arial Narrow" w:cs="Arial"/>
          <w:color w:val="000000"/>
          <w:kern w:val="24"/>
          <w:lang w:val="es-CR" w:eastAsia="es-CO"/>
        </w:rPr>
        <w:t>Taller de capacitación con el MAVDT en Cardique los días 25  y 26 de junio en Desarrollo rural, Gestión de Riesgos, Planes parciales, Vivienda de Interés Social, Normas Urbanísticas y Expediente municipal.</w:t>
      </w:r>
      <w:r w:rsidR="003A5E34" w:rsidRPr="003A5E34">
        <w:rPr>
          <w:rFonts w:ascii="Arial" w:hAnsi="Arial" w:cs="Arial"/>
          <w:color w:val="000000"/>
          <w:kern w:val="24"/>
          <w:sz w:val="28"/>
          <w:szCs w:val="28"/>
          <w:lang w:eastAsia="es-CO"/>
        </w:rPr>
        <w:t xml:space="preserve"> </w:t>
      </w:r>
    </w:p>
    <w:p w:rsidR="00710C91" w:rsidRPr="003A5E34" w:rsidRDefault="00710C91" w:rsidP="00710C91">
      <w:pPr>
        <w:pStyle w:val="Prrafodelista"/>
        <w:tabs>
          <w:tab w:val="left" w:pos="142"/>
        </w:tabs>
        <w:ind w:left="0"/>
        <w:jc w:val="both"/>
        <w:rPr>
          <w:rFonts w:ascii="Arial Narrow" w:hAnsi="Arial Narrow"/>
        </w:rPr>
      </w:pPr>
    </w:p>
    <w:p w:rsidR="003A5E34" w:rsidRPr="00710C91" w:rsidRDefault="003A5E34" w:rsidP="008E134A">
      <w:pPr>
        <w:pStyle w:val="Prrafodelista"/>
        <w:numPr>
          <w:ilvl w:val="0"/>
          <w:numId w:val="30"/>
        </w:numPr>
        <w:tabs>
          <w:tab w:val="left" w:pos="142"/>
        </w:tabs>
        <w:ind w:left="0" w:firstLine="0"/>
        <w:jc w:val="both"/>
        <w:rPr>
          <w:rFonts w:ascii="Arial Narrow" w:hAnsi="Arial Narrow"/>
        </w:rPr>
      </w:pPr>
      <w:r w:rsidRPr="003A5E34">
        <w:rPr>
          <w:rFonts w:ascii="Arial Narrow" w:hAnsi="Arial Narrow" w:cs="Arial"/>
          <w:color w:val="000000"/>
          <w:kern w:val="24"/>
          <w:lang w:eastAsia="es-CO"/>
        </w:rPr>
        <w:t>Esta en proceso de articulación para incorporación y  la revisión y ajuste de los POT.</w:t>
      </w:r>
      <w:r w:rsidRPr="00710C91">
        <w:rPr>
          <w:rFonts w:ascii="Arial Narrow" w:hAnsi="Arial Narrow" w:cs="Arial"/>
          <w:color w:val="000000"/>
          <w:kern w:val="24"/>
          <w:lang w:eastAsia="es-CO"/>
        </w:rPr>
        <w:t xml:space="preserve"> </w:t>
      </w:r>
    </w:p>
    <w:p w:rsidR="00710C91" w:rsidRPr="00710C91" w:rsidRDefault="00710C91" w:rsidP="00710C91">
      <w:pPr>
        <w:pStyle w:val="Prrafodelista"/>
        <w:tabs>
          <w:tab w:val="left" w:pos="142"/>
        </w:tabs>
        <w:ind w:left="0"/>
        <w:jc w:val="both"/>
        <w:rPr>
          <w:rFonts w:ascii="Arial Narrow" w:hAnsi="Arial Narrow"/>
        </w:rPr>
      </w:pPr>
    </w:p>
    <w:p w:rsidR="008E134A" w:rsidRPr="00710C91" w:rsidRDefault="003A5E34" w:rsidP="008E134A">
      <w:pPr>
        <w:pStyle w:val="Prrafodelista"/>
        <w:numPr>
          <w:ilvl w:val="0"/>
          <w:numId w:val="30"/>
        </w:numPr>
        <w:tabs>
          <w:tab w:val="left" w:pos="142"/>
        </w:tabs>
        <w:ind w:left="0" w:firstLine="0"/>
        <w:jc w:val="both"/>
        <w:rPr>
          <w:rFonts w:ascii="Arial Narrow" w:hAnsi="Arial Narrow"/>
        </w:rPr>
      </w:pPr>
      <w:r w:rsidRPr="003A5E34">
        <w:rPr>
          <w:rFonts w:ascii="Arial Narrow" w:hAnsi="Arial Narrow" w:cs="Arial"/>
          <w:color w:val="000000"/>
          <w:kern w:val="24"/>
          <w:lang w:eastAsia="es-CO"/>
        </w:rPr>
        <w:t xml:space="preserve">Se han formulado  y gestionado proyectos y acercamiento con el MAVDT-  Oficina de </w:t>
      </w:r>
      <w:r w:rsidR="00710C91">
        <w:rPr>
          <w:rFonts w:ascii="Arial Narrow" w:hAnsi="Arial Narrow" w:cs="Arial"/>
          <w:color w:val="000000"/>
          <w:kern w:val="24"/>
          <w:lang w:eastAsia="es-CO"/>
        </w:rPr>
        <w:t>cooperación internacional y FNR</w:t>
      </w:r>
      <w:r w:rsidRPr="003A5E34">
        <w:rPr>
          <w:rFonts w:ascii="Arial Narrow" w:hAnsi="Arial Narrow" w:cs="Arial"/>
          <w:color w:val="000000"/>
          <w:kern w:val="24"/>
          <w:lang w:eastAsia="es-CO"/>
        </w:rPr>
        <w:t>.</w:t>
      </w:r>
    </w:p>
    <w:p w:rsidR="00710C91" w:rsidRPr="00710C91" w:rsidRDefault="00710C91" w:rsidP="00710C91">
      <w:pPr>
        <w:pStyle w:val="Prrafodelista"/>
        <w:tabs>
          <w:tab w:val="left" w:pos="142"/>
        </w:tabs>
        <w:ind w:left="0"/>
        <w:jc w:val="both"/>
        <w:rPr>
          <w:rFonts w:ascii="Arial Narrow" w:hAnsi="Arial Narrow"/>
        </w:rPr>
      </w:pPr>
    </w:p>
    <w:p w:rsidR="008E134A" w:rsidRPr="00710C91" w:rsidRDefault="003A5E34" w:rsidP="008E134A">
      <w:pPr>
        <w:pStyle w:val="Prrafodelista"/>
        <w:numPr>
          <w:ilvl w:val="0"/>
          <w:numId w:val="30"/>
        </w:numPr>
        <w:tabs>
          <w:tab w:val="left" w:pos="142"/>
        </w:tabs>
        <w:ind w:left="0" w:firstLine="0"/>
        <w:jc w:val="both"/>
        <w:rPr>
          <w:rFonts w:ascii="Arial Narrow" w:hAnsi="Arial Narrow"/>
        </w:rPr>
      </w:pPr>
      <w:r w:rsidRPr="003A5E34">
        <w:rPr>
          <w:rFonts w:ascii="Arial Narrow" w:hAnsi="Arial Narrow" w:cs="Arial"/>
          <w:color w:val="000000"/>
          <w:kern w:val="24"/>
          <w:lang w:eastAsia="es-CO"/>
        </w:rPr>
        <w:t xml:space="preserve">El </w:t>
      </w:r>
      <w:r w:rsidRPr="003A5E34">
        <w:rPr>
          <w:rFonts w:ascii="Arial Narrow" w:hAnsi="Arial Narrow" w:cs="Arial"/>
          <w:kern w:val="24"/>
          <w:lang w:eastAsia="es-CO"/>
        </w:rPr>
        <w:t>SIG de la Corporación ha venido desarrollando y actualizando la información geográfica suministrada por los profesionales de la Corporación y la suministrada con el apoyo de los municipios y la ejecución de los contratos de la Corporación.</w:t>
      </w:r>
    </w:p>
    <w:p w:rsidR="008E134A" w:rsidRDefault="008E134A" w:rsidP="008E134A">
      <w:pPr>
        <w:pStyle w:val="Prrafodelista"/>
        <w:tabs>
          <w:tab w:val="left" w:pos="142"/>
        </w:tabs>
        <w:ind w:left="0"/>
        <w:jc w:val="both"/>
        <w:rPr>
          <w:rFonts w:ascii="Arial Narrow" w:hAnsi="Arial Narrow"/>
          <w:lang w:val="es-CR"/>
        </w:rPr>
      </w:pPr>
    </w:p>
    <w:p w:rsidR="00FD3E9F" w:rsidRDefault="00FD3E9F" w:rsidP="00FD3E9F">
      <w:pPr>
        <w:pStyle w:val="Prrafodelista"/>
        <w:tabs>
          <w:tab w:val="left" w:pos="284"/>
        </w:tabs>
        <w:ind w:left="0"/>
        <w:rPr>
          <w:rFonts w:ascii="Arial Narrow" w:hAnsi="Arial Narrow"/>
          <w:lang w:val="es-CO"/>
        </w:rPr>
      </w:pPr>
    </w:p>
    <w:p w:rsidR="00710C91" w:rsidRDefault="00710C91" w:rsidP="00FD3E9F">
      <w:pPr>
        <w:pStyle w:val="Prrafodelista"/>
        <w:tabs>
          <w:tab w:val="left" w:pos="284"/>
        </w:tabs>
        <w:ind w:left="0"/>
        <w:rPr>
          <w:rFonts w:ascii="Arial Narrow" w:hAnsi="Arial Narrow"/>
          <w:lang w:val="es-CO"/>
        </w:rPr>
      </w:pPr>
    </w:p>
    <w:p w:rsidR="00710C91" w:rsidRPr="008E134A" w:rsidRDefault="00710C91" w:rsidP="00FD3E9F">
      <w:pPr>
        <w:pStyle w:val="Prrafodelista"/>
        <w:tabs>
          <w:tab w:val="left" w:pos="284"/>
        </w:tabs>
        <w:ind w:left="0"/>
        <w:rPr>
          <w:rFonts w:ascii="Arial Narrow" w:hAnsi="Arial Narrow"/>
          <w:lang w:val="es-CO"/>
        </w:rPr>
      </w:pPr>
    </w:p>
    <w:p w:rsidR="004265E1" w:rsidRPr="00E47A4F" w:rsidRDefault="004265E1" w:rsidP="007314D8">
      <w:pPr>
        <w:rPr>
          <w:rFonts w:ascii="Arial Narrow" w:hAnsi="Arial Narrow"/>
          <w:color w:val="002060"/>
        </w:rPr>
      </w:pPr>
    </w:p>
    <w:p w:rsidR="009F2724" w:rsidRPr="00E47A4F" w:rsidRDefault="007314D8" w:rsidP="00A1484C">
      <w:pPr>
        <w:pStyle w:val="Textoindependiente2"/>
        <w:tabs>
          <w:tab w:val="left" w:pos="180"/>
        </w:tabs>
        <w:spacing w:after="0" w:line="240" w:lineRule="auto"/>
        <w:ind w:right="-2"/>
        <w:jc w:val="both"/>
        <w:rPr>
          <w:rFonts w:ascii="Arial Narrow" w:hAnsi="Arial Narrow"/>
          <w:b/>
          <w:bCs/>
        </w:rPr>
      </w:pPr>
      <w:r w:rsidRPr="00E47A4F">
        <w:rPr>
          <w:rFonts w:ascii="Arial Narrow" w:hAnsi="Arial Narrow"/>
          <w:b/>
          <w:bCs/>
        </w:rPr>
        <w:lastRenderedPageBreak/>
        <w:t>PROYECTO 05-03</w:t>
      </w:r>
    </w:p>
    <w:p w:rsidR="009F2724" w:rsidRPr="00E47A4F" w:rsidRDefault="009F2724" w:rsidP="00EB0351">
      <w:pPr>
        <w:rPr>
          <w:rFonts w:ascii="Arial Narrow" w:hAnsi="Arial Narrow"/>
          <w:b/>
          <w:bCs/>
        </w:rPr>
      </w:pPr>
      <w:r w:rsidRPr="00E47A4F">
        <w:rPr>
          <w:rFonts w:ascii="Arial Narrow" w:hAnsi="Arial Narrow"/>
          <w:b/>
          <w:bCs/>
        </w:rPr>
        <w:t>Laboratorio de Calidad Ambiental</w:t>
      </w:r>
    </w:p>
    <w:p w:rsidR="009F2724" w:rsidRPr="00E47A4F" w:rsidRDefault="009F2724" w:rsidP="00EB0351">
      <w:pPr>
        <w:rPr>
          <w:rFonts w:ascii="Arial Narrow" w:hAnsi="Arial Narrow"/>
        </w:rPr>
      </w:pPr>
      <w:r w:rsidRPr="00E47A4F">
        <w:rPr>
          <w:rFonts w:ascii="Arial Narrow" w:hAnsi="Arial Narrow"/>
        </w:rPr>
        <w:t xml:space="preserve">Este </w:t>
      </w:r>
      <w:r w:rsidR="00362724" w:rsidRPr="00E47A4F">
        <w:rPr>
          <w:rFonts w:ascii="Arial Narrow" w:hAnsi="Arial Narrow"/>
        </w:rPr>
        <w:t>proyecto tiene como finalidad</w:t>
      </w:r>
      <w:r w:rsidRPr="00E47A4F">
        <w:rPr>
          <w:rFonts w:ascii="Arial Narrow" w:hAnsi="Arial Narrow"/>
        </w:rPr>
        <w:t xml:space="preserve"> evaluar en forma constante e inmediata las condiciones de los recursos naturales en el ár</w:t>
      </w:r>
      <w:r w:rsidR="00EB0351" w:rsidRPr="00E47A4F">
        <w:rPr>
          <w:rFonts w:ascii="Arial Narrow" w:hAnsi="Arial Narrow"/>
        </w:rPr>
        <w:t>ea de jurisdicción de CARDIQUE.</w:t>
      </w:r>
    </w:p>
    <w:p w:rsidR="009F2724" w:rsidRPr="00E47A4F" w:rsidRDefault="009F2724" w:rsidP="00EB0351">
      <w:pPr>
        <w:rPr>
          <w:rFonts w:ascii="Arial Narrow" w:hAnsi="Arial Narrow"/>
          <w:color w:val="002060"/>
        </w:rPr>
      </w:pPr>
    </w:p>
    <w:p w:rsidR="004265E1" w:rsidRPr="004C3A49" w:rsidRDefault="004265E1" w:rsidP="004265E1">
      <w:pPr>
        <w:tabs>
          <w:tab w:val="left" w:pos="180"/>
        </w:tabs>
        <w:ind w:right="-2"/>
        <w:jc w:val="both"/>
        <w:rPr>
          <w:rFonts w:ascii="Arial Narrow" w:hAnsi="Arial Narrow" w:cs="Arial Narrow"/>
          <w:b/>
          <w:bCs/>
          <w:u w:val="single"/>
        </w:rPr>
      </w:pPr>
      <w:r w:rsidRPr="004C3A49">
        <w:rPr>
          <w:rFonts w:ascii="Arial Narrow" w:hAnsi="Arial Narrow" w:cs="Arial Narrow"/>
          <w:b/>
          <w:bCs/>
          <w:u w:val="single"/>
        </w:rPr>
        <w:t>AVANCE DEL PROYECTO</w:t>
      </w:r>
    </w:p>
    <w:p w:rsidR="004265E1" w:rsidRPr="00E47A4F" w:rsidRDefault="004265E1" w:rsidP="00DA3417">
      <w:pPr>
        <w:pStyle w:val="Prrafodelista"/>
        <w:numPr>
          <w:ilvl w:val="0"/>
          <w:numId w:val="32"/>
        </w:numPr>
        <w:tabs>
          <w:tab w:val="left" w:pos="180"/>
        </w:tabs>
        <w:ind w:left="0" w:right="-2" w:firstLine="0"/>
        <w:jc w:val="both"/>
        <w:rPr>
          <w:rFonts w:ascii="Arial Narrow" w:hAnsi="Arial Narrow"/>
        </w:rPr>
      </w:pPr>
      <w:r w:rsidRPr="00E47A4F">
        <w:rPr>
          <w:rFonts w:ascii="Arial Narrow" w:hAnsi="Arial Narrow"/>
        </w:rPr>
        <w:t xml:space="preserve">Apoyo a la Red de Calidad Agua Marina, REDCAM. </w:t>
      </w:r>
      <w:r w:rsidRPr="00E47A4F">
        <w:rPr>
          <w:rFonts w:ascii="Arial Narrow" w:hAnsi="Arial Narrow" w:cs="Arial Narrow"/>
        </w:rPr>
        <w:t>Monitoreos semestrales a través del proyecto de la Red de Vigilancia para la conservación y protección de la calidad de las aguas marinas y costeras del Invemar.</w:t>
      </w:r>
    </w:p>
    <w:p w:rsidR="004265E1" w:rsidRPr="00E47A4F" w:rsidRDefault="000A2654" w:rsidP="00DA3417">
      <w:pPr>
        <w:pStyle w:val="Prrafodelista"/>
        <w:numPr>
          <w:ilvl w:val="0"/>
          <w:numId w:val="32"/>
        </w:numPr>
        <w:tabs>
          <w:tab w:val="left" w:pos="180"/>
        </w:tabs>
        <w:ind w:left="0" w:right="-2" w:firstLine="0"/>
        <w:jc w:val="both"/>
        <w:rPr>
          <w:rFonts w:ascii="Arial Narrow" w:hAnsi="Arial Narrow"/>
        </w:rPr>
      </w:pPr>
      <w:r w:rsidRPr="00E47A4F">
        <w:rPr>
          <w:rFonts w:ascii="Arial Narrow" w:hAnsi="Arial Narrow"/>
        </w:rPr>
        <w:t>Reposición y modernización de equipos de laboratorios (físico - química y microbiología)</w:t>
      </w:r>
    </w:p>
    <w:p w:rsidR="004265E1" w:rsidRPr="00E47A4F" w:rsidRDefault="000A2654" w:rsidP="00DA3417">
      <w:pPr>
        <w:pStyle w:val="Prrafodelista"/>
        <w:numPr>
          <w:ilvl w:val="0"/>
          <w:numId w:val="32"/>
        </w:numPr>
        <w:tabs>
          <w:tab w:val="left" w:pos="180"/>
        </w:tabs>
        <w:ind w:left="0" w:right="-2" w:firstLine="0"/>
        <w:jc w:val="both"/>
        <w:rPr>
          <w:rFonts w:ascii="Arial Narrow" w:hAnsi="Arial Narrow"/>
        </w:rPr>
      </w:pPr>
      <w:r w:rsidRPr="00E47A4F">
        <w:rPr>
          <w:rFonts w:ascii="Arial Narrow" w:hAnsi="Arial Narrow"/>
        </w:rPr>
        <w:t>Mantener la acreditación  y ampliar los parámetros acreditados.</w:t>
      </w:r>
    </w:p>
    <w:p w:rsidR="000A2654" w:rsidRDefault="000A2654" w:rsidP="00DA3417">
      <w:pPr>
        <w:pStyle w:val="Prrafodelista"/>
        <w:numPr>
          <w:ilvl w:val="0"/>
          <w:numId w:val="32"/>
        </w:numPr>
        <w:tabs>
          <w:tab w:val="left" w:pos="180"/>
        </w:tabs>
        <w:ind w:left="0" w:right="-2" w:firstLine="0"/>
        <w:jc w:val="both"/>
        <w:rPr>
          <w:rFonts w:ascii="Arial Narrow" w:hAnsi="Arial Narrow"/>
        </w:rPr>
      </w:pPr>
      <w:r w:rsidRPr="00E47A4F">
        <w:rPr>
          <w:rFonts w:ascii="Arial Narrow" w:hAnsi="Arial Narrow"/>
        </w:rPr>
        <w:t>Pre - Diseño del Laboratorio para Bioensayos</w:t>
      </w:r>
      <w:r w:rsidR="004265E1" w:rsidRPr="00E47A4F">
        <w:rPr>
          <w:rFonts w:ascii="Arial Narrow" w:hAnsi="Arial Narrow"/>
        </w:rPr>
        <w:t>.</w:t>
      </w:r>
    </w:p>
    <w:p w:rsidR="005D0482" w:rsidRDefault="005D0482" w:rsidP="005D0482">
      <w:pPr>
        <w:pStyle w:val="Prrafodelista"/>
        <w:tabs>
          <w:tab w:val="left" w:pos="180"/>
        </w:tabs>
        <w:ind w:left="0" w:right="-2"/>
        <w:jc w:val="both"/>
        <w:rPr>
          <w:rFonts w:ascii="Arial Narrow" w:hAnsi="Arial Narrow"/>
        </w:rPr>
      </w:pPr>
    </w:p>
    <w:p w:rsidR="005D0482" w:rsidRPr="005D0482" w:rsidRDefault="005D0482" w:rsidP="00DA3417">
      <w:pPr>
        <w:pStyle w:val="Prrafodelista"/>
        <w:numPr>
          <w:ilvl w:val="0"/>
          <w:numId w:val="32"/>
        </w:numPr>
        <w:tabs>
          <w:tab w:val="left" w:pos="180"/>
        </w:tabs>
        <w:ind w:left="0" w:right="-2" w:firstLine="0"/>
        <w:jc w:val="both"/>
        <w:rPr>
          <w:rFonts w:ascii="Arial Narrow" w:hAnsi="Arial Narrow"/>
        </w:rPr>
      </w:pPr>
      <w:r w:rsidRPr="005D0482">
        <w:rPr>
          <w:rFonts w:ascii="Arial Narrow" w:hAnsi="Arial Narrow"/>
          <w:b/>
        </w:rPr>
        <w:t>Pruebas De Desempeño Laboral</w:t>
      </w:r>
      <w:r>
        <w:rPr>
          <w:rFonts w:ascii="Arial Narrow" w:hAnsi="Arial Narrow"/>
          <w:b/>
        </w:rPr>
        <w:t>:</w:t>
      </w:r>
      <w:r w:rsidRPr="005D0482">
        <w:rPr>
          <w:rFonts w:ascii="Arial Narrow" w:hAnsi="Arial Narrow"/>
          <w:b/>
        </w:rPr>
        <w:t xml:space="preserve">  </w:t>
      </w:r>
      <w:r w:rsidRPr="005D0482">
        <w:rPr>
          <w:rFonts w:ascii="Arial Narrow" w:hAnsi="Arial Narrow"/>
        </w:rPr>
        <w:t>El laboratorio participó en las pruebas de desempeño analítico del IDEAM a nivel  nacional con más de 247 laboratorios públicos y privados, para analizar la capacidad analítica y la veracidad de los resultados en los 29 parámetros acreditados. El resultado de estas pruebas fue satisfactorio comparando el desempeño del laboratorio con el de otros laboratorios en cada uno de los parámetros. La participación fue en la matriz agua y suelo.</w:t>
      </w:r>
    </w:p>
    <w:p w:rsidR="005D0482" w:rsidRPr="007573B7" w:rsidRDefault="005D0482" w:rsidP="005D0482">
      <w:pPr>
        <w:rPr>
          <w:rFonts w:ascii="Arial Narrow" w:hAnsi="Arial Narrow"/>
        </w:rPr>
      </w:pPr>
    </w:p>
    <w:p w:rsidR="003E7B59" w:rsidRPr="00005837" w:rsidRDefault="003E7B59" w:rsidP="00DA3417">
      <w:pPr>
        <w:pStyle w:val="Prrafodelista"/>
        <w:numPr>
          <w:ilvl w:val="0"/>
          <w:numId w:val="32"/>
        </w:numPr>
        <w:tabs>
          <w:tab w:val="left" w:pos="180"/>
        </w:tabs>
        <w:ind w:left="0" w:right="-2" w:firstLine="0"/>
        <w:jc w:val="both"/>
        <w:rPr>
          <w:rFonts w:ascii="Arial Narrow" w:hAnsi="Arial Narrow"/>
        </w:rPr>
      </w:pPr>
      <w:r w:rsidRPr="00005837">
        <w:rPr>
          <w:rFonts w:ascii="Arial Narrow" w:hAnsi="Arial Narrow"/>
        </w:rPr>
        <w:t xml:space="preserve">Los servicios prestados por el Laboratorio de Calidad Ambiental han generado ingresos por el orden de $ 255.941.119.oo (hasta el 31 de diciembre del 2010), logrando un cumplimiento del 113%   con respecto a la meta proyectada. </w:t>
      </w:r>
    </w:p>
    <w:p w:rsidR="003E7B59" w:rsidRPr="004814F1" w:rsidRDefault="003E7B59" w:rsidP="003E7B59">
      <w:pPr>
        <w:tabs>
          <w:tab w:val="left" w:pos="3450"/>
        </w:tabs>
        <w:jc w:val="center"/>
        <w:rPr>
          <w:rFonts w:ascii="Arial Narrow" w:hAnsi="Arial Narrow"/>
          <w:b/>
          <w:sz w:val="20"/>
          <w:szCs w:val="20"/>
        </w:rPr>
      </w:pPr>
    </w:p>
    <w:tbl>
      <w:tblPr>
        <w:tblW w:w="7861"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62"/>
        <w:gridCol w:w="1900"/>
        <w:gridCol w:w="2316"/>
        <w:gridCol w:w="1583"/>
      </w:tblGrid>
      <w:tr w:rsidR="003E7B59" w:rsidRPr="00F12DBA" w:rsidTr="005551AD">
        <w:trPr>
          <w:trHeight w:val="435"/>
          <w:jc w:val="center"/>
        </w:trPr>
        <w:tc>
          <w:tcPr>
            <w:tcW w:w="2062" w:type="dxa"/>
            <w:shd w:val="clear" w:color="auto" w:fill="C0C0C0"/>
            <w:vAlign w:val="center"/>
          </w:tcPr>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 xml:space="preserve">INGRESOS </w:t>
            </w:r>
          </w:p>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POR SERVICIOS</w:t>
            </w:r>
          </w:p>
        </w:tc>
        <w:tc>
          <w:tcPr>
            <w:tcW w:w="1900" w:type="dxa"/>
            <w:shd w:val="clear" w:color="auto" w:fill="C0C0C0"/>
            <w:vAlign w:val="center"/>
          </w:tcPr>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 xml:space="preserve">META </w:t>
            </w:r>
          </w:p>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HASTA DICIEMBRE</w:t>
            </w:r>
          </w:p>
        </w:tc>
        <w:tc>
          <w:tcPr>
            <w:tcW w:w="2316" w:type="dxa"/>
            <w:shd w:val="clear" w:color="auto" w:fill="C0C0C0"/>
            <w:vAlign w:val="center"/>
          </w:tcPr>
          <w:p w:rsidR="003E7B59" w:rsidRPr="00F12DBA" w:rsidRDefault="003E7B59" w:rsidP="00CB3573">
            <w:pPr>
              <w:jc w:val="center"/>
              <w:rPr>
                <w:rFonts w:ascii="Arial Narrow" w:hAnsi="Arial Narrow" w:cs="Arial"/>
                <w:b/>
                <w:bCs/>
                <w:sz w:val="18"/>
                <w:szCs w:val="20"/>
              </w:rPr>
            </w:pPr>
          </w:p>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 xml:space="preserve">LOGRO </w:t>
            </w:r>
          </w:p>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HASTA DICIEMBRE</w:t>
            </w:r>
          </w:p>
          <w:p w:rsidR="003E7B59" w:rsidRPr="00F12DBA" w:rsidRDefault="003E7B59" w:rsidP="00CB3573">
            <w:pPr>
              <w:jc w:val="center"/>
              <w:rPr>
                <w:rFonts w:ascii="Arial Narrow" w:hAnsi="Arial Narrow" w:cs="Arial"/>
                <w:b/>
                <w:bCs/>
                <w:sz w:val="18"/>
                <w:szCs w:val="20"/>
              </w:rPr>
            </w:pPr>
          </w:p>
        </w:tc>
        <w:tc>
          <w:tcPr>
            <w:tcW w:w="1583" w:type="dxa"/>
            <w:shd w:val="clear" w:color="auto" w:fill="C0C0C0"/>
            <w:vAlign w:val="center"/>
          </w:tcPr>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 CUMPLIMIENTO</w:t>
            </w:r>
          </w:p>
        </w:tc>
      </w:tr>
      <w:tr w:rsidR="003E7B59" w:rsidRPr="00F12DBA" w:rsidTr="005551AD">
        <w:trPr>
          <w:trHeight w:val="306"/>
          <w:jc w:val="center"/>
        </w:trPr>
        <w:tc>
          <w:tcPr>
            <w:tcW w:w="2062" w:type="dxa"/>
            <w:vAlign w:val="center"/>
          </w:tcPr>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AÑO 2009</w:t>
            </w:r>
          </w:p>
        </w:tc>
        <w:tc>
          <w:tcPr>
            <w:tcW w:w="1900" w:type="dxa"/>
            <w:noWrap/>
            <w:vAlign w:val="center"/>
          </w:tcPr>
          <w:p w:rsidR="003E7B59" w:rsidRPr="00F12DBA" w:rsidRDefault="003E7B59" w:rsidP="00CB3573">
            <w:pPr>
              <w:jc w:val="center"/>
              <w:rPr>
                <w:rFonts w:ascii="Arial Narrow" w:hAnsi="Arial Narrow" w:cs="Arial"/>
                <w:sz w:val="18"/>
                <w:szCs w:val="20"/>
              </w:rPr>
            </w:pPr>
            <w:r w:rsidRPr="00F12DBA">
              <w:rPr>
                <w:rFonts w:ascii="Arial Narrow" w:hAnsi="Arial Narrow" w:cs="Arial"/>
                <w:sz w:val="18"/>
                <w:szCs w:val="20"/>
              </w:rPr>
              <w:t>263.154.015</w:t>
            </w:r>
          </w:p>
        </w:tc>
        <w:tc>
          <w:tcPr>
            <w:tcW w:w="2316" w:type="dxa"/>
            <w:noWrap/>
            <w:vAlign w:val="center"/>
          </w:tcPr>
          <w:p w:rsidR="003E7B59" w:rsidRPr="00F12DBA" w:rsidRDefault="003E7B59" w:rsidP="00CB3573">
            <w:pPr>
              <w:jc w:val="center"/>
              <w:rPr>
                <w:rFonts w:ascii="Arial Narrow" w:hAnsi="Arial Narrow" w:cs="Arial"/>
                <w:sz w:val="18"/>
                <w:szCs w:val="20"/>
              </w:rPr>
            </w:pPr>
            <w:r w:rsidRPr="00F12DBA">
              <w:rPr>
                <w:rFonts w:ascii="Arial Narrow" w:hAnsi="Arial Narrow" w:cs="Arial"/>
                <w:sz w:val="18"/>
                <w:szCs w:val="20"/>
              </w:rPr>
              <w:t>219.578.786</w:t>
            </w:r>
          </w:p>
        </w:tc>
        <w:tc>
          <w:tcPr>
            <w:tcW w:w="1583" w:type="dxa"/>
            <w:noWrap/>
            <w:vAlign w:val="center"/>
          </w:tcPr>
          <w:p w:rsidR="003E7B59" w:rsidRPr="00F12DBA" w:rsidRDefault="003E7B59" w:rsidP="00CB3573">
            <w:pPr>
              <w:jc w:val="center"/>
              <w:rPr>
                <w:rFonts w:ascii="Arial Narrow" w:hAnsi="Arial Narrow" w:cs="Arial"/>
                <w:sz w:val="18"/>
                <w:szCs w:val="20"/>
              </w:rPr>
            </w:pPr>
            <w:r w:rsidRPr="00F12DBA">
              <w:rPr>
                <w:rFonts w:ascii="Arial Narrow" w:hAnsi="Arial Narrow" w:cs="Arial"/>
                <w:sz w:val="18"/>
                <w:szCs w:val="20"/>
              </w:rPr>
              <w:t>83.44%</w:t>
            </w:r>
          </w:p>
        </w:tc>
      </w:tr>
      <w:tr w:rsidR="003E7B59" w:rsidRPr="00F12DBA" w:rsidTr="005551AD">
        <w:trPr>
          <w:trHeight w:val="281"/>
          <w:jc w:val="center"/>
        </w:trPr>
        <w:tc>
          <w:tcPr>
            <w:tcW w:w="2062" w:type="dxa"/>
            <w:vAlign w:val="center"/>
          </w:tcPr>
          <w:p w:rsidR="003E7B59" w:rsidRPr="00F12DBA" w:rsidRDefault="003E7B59" w:rsidP="00CB3573">
            <w:pPr>
              <w:jc w:val="center"/>
              <w:rPr>
                <w:rFonts w:ascii="Arial Narrow" w:hAnsi="Arial Narrow" w:cs="Arial"/>
                <w:b/>
                <w:bCs/>
                <w:sz w:val="18"/>
                <w:szCs w:val="20"/>
              </w:rPr>
            </w:pPr>
            <w:r w:rsidRPr="00F12DBA">
              <w:rPr>
                <w:rFonts w:ascii="Arial Narrow" w:hAnsi="Arial Narrow" w:cs="Arial"/>
                <w:b/>
                <w:bCs/>
                <w:sz w:val="18"/>
                <w:szCs w:val="20"/>
              </w:rPr>
              <w:t>AÑO 2010</w:t>
            </w:r>
          </w:p>
        </w:tc>
        <w:tc>
          <w:tcPr>
            <w:tcW w:w="1900" w:type="dxa"/>
            <w:noWrap/>
            <w:vAlign w:val="center"/>
          </w:tcPr>
          <w:p w:rsidR="003E7B59" w:rsidRPr="00F12DBA" w:rsidRDefault="003E7B59" w:rsidP="00CB3573">
            <w:pPr>
              <w:jc w:val="center"/>
              <w:rPr>
                <w:rFonts w:ascii="Arial Narrow" w:hAnsi="Arial Narrow" w:cs="Arial"/>
                <w:sz w:val="18"/>
                <w:szCs w:val="20"/>
              </w:rPr>
            </w:pPr>
            <w:r w:rsidRPr="00F12DBA">
              <w:rPr>
                <w:rFonts w:ascii="Arial Narrow" w:hAnsi="Arial Narrow" w:cs="Arial"/>
                <w:sz w:val="18"/>
                <w:szCs w:val="20"/>
              </w:rPr>
              <w:t>226.166.150</w:t>
            </w:r>
          </w:p>
        </w:tc>
        <w:tc>
          <w:tcPr>
            <w:tcW w:w="2316" w:type="dxa"/>
            <w:noWrap/>
            <w:vAlign w:val="center"/>
          </w:tcPr>
          <w:p w:rsidR="003E7B59" w:rsidRPr="00F12DBA" w:rsidRDefault="003E7B59" w:rsidP="00CB3573">
            <w:pPr>
              <w:jc w:val="center"/>
              <w:rPr>
                <w:rFonts w:ascii="Arial Narrow" w:hAnsi="Arial Narrow" w:cs="Arial"/>
                <w:sz w:val="18"/>
                <w:szCs w:val="20"/>
              </w:rPr>
            </w:pPr>
            <w:r w:rsidRPr="00F12DBA">
              <w:rPr>
                <w:rFonts w:ascii="Arial Narrow" w:hAnsi="Arial Narrow" w:cs="Arial"/>
                <w:sz w:val="18"/>
                <w:szCs w:val="20"/>
              </w:rPr>
              <w:t>255.941.119</w:t>
            </w:r>
          </w:p>
        </w:tc>
        <w:tc>
          <w:tcPr>
            <w:tcW w:w="1583" w:type="dxa"/>
            <w:noWrap/>
            <w:vAlign w:val="center"/>
          </w:tcPr>
          <w:p w:rsidR="003E7B59" w:rsidRPr="00F12DBA" w:rsidRDefault="003E7B59" w:rsidP="00CB3573">
            <w:pPr>
              <w:jc w:val="center"/>
              <w:rPr>
                <w:rFonts w:ascii="Arial Narrow" w:hAnsi="Arial Narrow" w:cs="Arial"/>
                <w:sz w:val="18"/>
                <w:szCs w:val="20"/>
              </w:rPr>
            </w:pPr>
            <w:r w:rsidRPr="00F12DBA">
              <w:rPr>
                <w:rFonts w:ascii="Arial Narrow" w:hAnsi="Arial Narrow" w:cs="Arial"/>
                <w:sz w:val="18"/>
                <w:szCs w:val="20"/>
              </w:rPr>
              <w:t>113%</w:t>
            </w:r>
          </w:p>
        </w:tc>
      </w:tr>
    </w:tbl>
    <w:p w:rsidR="003C30FD" w:rsidRPr="003E7B59" w:rsidRDefault="003C30FD" w:rsidP="00B43AB3">
      <w:pPr>
        <w:rPr>
          <w:color w:val="FF0000"/>
          <w:sz w:val="28"/>
          <w:szCs w:val="28"/>
        </w:rPr>
      </w:pPr>
    </w:p>
    <w:p w:rsidR="005551AD" w:rsidRDefault="005551AD" w:rsidP="00005837">
      <w:pPr>
        <w:rPr>
          <w:rFonts w:ascii="Arial Narrow" w:hAnsi="Arial Narrow"/>
        </w:rPr>
      </w:pPr>
    </w:p>
    <w:p w:rsidR="00B34346" w:rsidRPr="00B43AB3" w:rsidRDefault="00B34346" w:rsidP="00B34346">
      <w:pPr>
        <w:jc w:val="both"/>
        <w:rPr>
          <w:rFonts w:ascii="Arial Narrow" w:hAnsi="Arial Narrow"/>
          <w:u w:val="single"/>
        </w:rPr>
      </w:pPr>
      <w:r w:rsidRPr="00B43AB3">
        <w:rPr>
          <w:rFonts w:ascii="Arial Narrow" w:hAnsi="Arial Narrow"/>
          <w:u w:val="single"/>
        </w:rPr>
        <w:t>Análisis por Servicios</w:t>
      </w:r>
    </w:p>
    <w:p w:rsidR="00B34346" w:rsidRPr="003E7B59" w:rsidRDefault="00B34346" w:rsidP="00B34346">
      <w:pPr>
        <w:jc w:val="both"/>
        <w:rPr>
          <w:rFonts w:ascii="Arial Narrow" w:hAnsi="Arial Narrow"/>
          <w:color w:val="FF0000"/>
        </w:rPr>
      </w:pP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44"/>
        <w:gridCol w:w="2001"/>
        <w:gridCol w:w="2001"/>
      </w:tblGrid>
      <w:tr w:rsidR="00B34346" w:rsidRPr="003E7B59" w:rsidTr="00327EB4">
        <w:trPr>
          <w:trHeight w:val="434"/>
        </w:trPr>
        <w:tc>
          <w:tcPr>
            <w:tcW w:w="3144" w:type="dxa"/>
            <w:shd w:val="clear" w:color="auto" w:fill="C0C0C0"/>
            <w:vAlign w:val="center"/>
          </w:tcPr>
          <w:p w:rsidR="00B34346" w:rsidRPr="00F12DBA" w:rsidRDefault="00B34346" w:rsidP="00327EB4">
            <w:pPr>
              <w:pStyle w:val="Ttulo1"/>
            </w:pPr>
            <w:r w:rsidRPr="00F12DBA">
              <w:t>DETALLE</w:t>
            </w:r>
          </w:p>
        </w:tc>
        <w:tc>
          <w:tcPr>
            <w:tcW w:w="2001" w:type="dxa"/>
            <w:shd w:val="clear" w:color="auto" w:fill="C0C0C0"/>
            <w:vAlign w:val="center"/>
          </w:tcPr>
          <w:p w:rsidR="00B34346" w:rsidRPr="00F12DBA" w:rsidRDefault="00B34346" w:rsidP="00327EB4">
            <w:pPr>
              <w:pStyle w:val="Ttulo1"/>
            </w:pPr>
            <w:r w:rsidRPr="00F12DBA">
              <w:t>NUMERO DE SERVICIOS</w:t>
            </w:r>
          </w:p>
        </w:tc>
        <w:tc>
          <w:tcPr>
            <w:tcW w:w="2001" w:type="dxa"/>
            <w:shd w:val="clear" w:color="auto" w:fill="C0C0C0"/>
            <w:vAlign w:val="center"/>
          </w:tcPr>
          <w:p w:rsidR="00B34346" w:rsidRPr="00F12DBA" w:rsidRDefault="00B34346" w:rsidP="00327EB4">
            <w:pPr>
              <w:pStyle w:val="Ttulo1"/>
            </w:pPr>
            <w:r w:rsidRPr="00F12DBA">
              <w:t>%</w:t>
            </w:r>
          </w:p>
          <w:p w:rsidR="00B34346" w:rsidRPr="00F12DBA" w:rsidRDefault="00B34346" w:rsidP="00327EB4">
            <w:pPr>
              <w:pStyle w:val="Ttulo1"/>
            </w:pPr>
            <w:r w:rsidRPr="00F12DBA">
              <w:t>PARTICIPACION</w:t>
            </w:r>
          </w:p>
        </w:tc>
      </w:tr>
      <w:tr w:rsidR="00B34346" w:rsidRPr="003E7B59" w:rsidTr="00327EB4">
        <w:trPr>
          <w:trHeight w:val="331"/>
        </w:trPr>
        <w:tc>
          <w:tcPr>
            <w:tcW w:w="3144" w:type="dxa"/>
            <w:vAlign w:val="center"/>
          </w:tcPr>
          <w:p w:rsidR="00B34346" w:rsidRPr="00B34346" w:rsidRDefault="00B34346" w:rsidP="00327EB4">
            <w:pPr>
              <w:pStyle w:val="Ttulo1"/>
              <w:rPr>
                <w:b w:val="0"/>
              </w:rPr>
            </w:pPr>
            <w:r w:rsidRPr="00B34346">
              <w:rPr>
                <w:b w:val="0"/>
              </w:rPr>
              <w:t>PERSONAS NATURALES</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8</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4%</w:t>
            </w:r>
          </w:p>
        </w:tc>
      </w:tr>
      <w:tr w:rsidR="00B34346" w:rsidRPr="003E7B59" w:rsidTr="00327EB4">
        <w:trPr>
          <w:trHeight w:val="293"/>
        </w:trPr>
        <w:tc>
          <w:tcPr>
            <w:tcW w:w="3144" w:type="dxa"/>
            <w:vAlign w:val="center"/>
          </w:tcPr>
          <w:p w:rsidR="00B34346" w:rsidRPr="00B34346" w:rsidRDefault="00B34346" w:rsidP="00327EB4">
            <w:pPr>
              <w:pStyle w:val="Ttulo1"/>
              <w:rPr>
                <w:b w:val="0"/>
              </w:rPr>
            </w:pPr>
            <w:r w:rsidRPr="00B34346">
              <w:rPr>
                <w:b w:val="0"/>
              </w:rPr>
              <w:t>GESTION AMBIENTAL</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51</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22%</w:t>
            </w:r>
          </w:p>
        </w:tc>
      </w:tr>
      <w:tr w:rsidR="00B34346" w:rsidRPr="003E7B59" w:rsidTr="00327EB4">
        <w:trPr>
          <w:trHeight w:val="298"/>
        </w:trPr>
        <w:tc>
          <w:tcPr>
            <w:tcW w:w="3144" w:type="dxa"/>
            <w:vAlign w:val="center"/>
          </w:tcPr>
          <w:p w:rsidR="00B34346" w:rsidRPr="00B34346" w:rsidRDefault="00B34346" w:rsidP="00327EB4">
            <w:pPr>
              <w:pStyle w:val="Ttulo1"/>
              <w:rPr>
                <w:b w:val="0"/>
              </w:rPr>
            </w:pPr>
            <w:r w:rsidRPr="00B34346">
              <w:rPr>
                <w:b w:val="0"/>
              </w:rPr>
              <w:t>CONVENIOS</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5</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2%</w:t>
            </w:r>
          </w:p>
        </w:tc>
      </w:tr>
      <w:tr w:rsidR="00B34346" w:rsidRPr="003E7B59" w:rsidTr="00327EB4">
        <w:trPr>
          <w:trHeight w:val="314"/>
        </w:trPr>
        <w:tc>
          <w:tcPr>
            <w:tcW w:w="3144" w:type="dxa"/>
            <w:vAlign w:val="center"/>
          </w:tcPr>
          <w:p w:rsidR="00B34346" w:rsidRPr="00B34346" w:rsidRDefault="00B34346" w:rsidP="00327EB4">
            <w:pPr>
              <w:pStyle w:val="Ttulo1"/>
              <w:rPr>
                <w:b w:val="0"/>
              </w:rPr>
            </w:pPr>
            <w:r w:rsidRPr="00B34346">
              <w:rPr>
                <w:b w:val="0"/>
              </w:rPr>
              <w:t>EMPRESAS</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163</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72%</w:t>
            </w:r>
          </w:p>
        </w:tc>
      </w:tr>
      <w:tr w:rsidR="00B34346" w:rsidRPr="003E7B59" w:rsidTr="00327EB4">
        <w:trPr>
          <w:trHeight w:val="305"/>
        </w:trPr>
        <w:tc>
          <w:tcPr>
            <w:tcW w:w="3144" w:type="dxa"/>
            <w:vAlign w:val="center"/>
          </w:tcPr>
          <w:p w:rsidR="00B34346" w:rsidRPr="00B34346" w:rsidRDefault="00B34346" w:rsidP="00327EB4">
            <w:pPr>
              <w:pStyle w:val="Ttulo1"/>
              <w:rPr>
                <w:b w:val="0"/>
              </w:rPr>
            </w:pPr>
            <w:r w:rsidRPr="00B34346">
              <w:rPr>
                <w:b w:val="0"/>
              </w:rPr>
              <w:t>TOTAL</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227</w:t>
            </w:r>
          </w:p>
        </w:tc>
        <w:tc>
          <w:tcPr>
            <w:tcW w:w="2001" w:type="dxa"/>
            <w:vAlign w:val="center"/>
          </w:tcPr>
          <w:p w:rsidR="00B34346" w:rsidRPr="00F12DBA" w:rsidRDefault="00B34346" w:rsidP="00327EB4">
            <w:pPr>
              <w:jc w:val="center"/>
              <w:rPr>
                <w:rFonts w:ascii="Arial Narrow" w:hAnsi="Arial Narrow"/>
                <w:sz w:val="20"/>
              </w:rPr>
            </w:pPr>
            <w:r w:rsidRPr="00F12DBA">
              <w:rPr>
                <w:rFonts w:ascii="Arial Narrow" w:hAnsi="Arial Narrow"/>
                <w:sz w:val="20"/>
              </w:rPr>
              <w:t>100%</w:t>
            </w:r>
          </w:p>
        </w:tc>
      </w:tr>
    </w:tbl>
    <w:p w:rsidR="005551AD" w:rsidRDefault="005551AD" w:rsidP="00005837">
      <w:pPr>
        <w:rPr>
          <w:rFonts w:ascii="Arial Narrow" w:hAnsi="Arial Narrow"/>
        </w:rPr>
      </w:pPr>
    </w:p>
    <w:p w:rsidR="003F4239" w:rsidRPr="007573B7" w:rsidRDefault="003F4239" w:rsidP="00005837">
      <w:pPr>
        <w:rPr>
          <w:rFonts w:ascii="Arial Narrow" w:hAnsi="Arial Narrow"/>
        </w:rPr>
      </w:pPr>
    </w:p>
    <w:p w:rsidR="00302723" w:rsidRPr="00005837" w:rsidRDefault="00302723" w:rsidP="00DA3417">
      <w:pPr>
        <w:pStyle w:val="Prrafodelista"/>
        <w:numPr>
          <w:ilvl w:val="0"/>
          <w:numId w:val="32"/>
        </w:numPr>
        <w:jc w:val="both"/>
        <w:rPr>
          <w:rFonts w:ascii="Arial Narrow" w:hAnsi="Arial Narrow"/>
        </w:rPr>
      </w:pPr>
      <w:r w:rsidRPr="00005837">
        <w:rPr>
          <w:rFonts w:ascii="Arial Narrow" w:hAnsi="Arial Narrow"/>
        </w:rPr>
        <w:t>Análisis general de los servicios del laboratorio de calidad ambiental de enero a diciembre de 2010</w:t>
      </w:r>
    </w:p>
    <w:p w:rsidR="00302723" w:rsidRPr="00F12DBA" w:rsidRDefault="00302723" w:rsidP="00302723">
      <w:pPr>
        <w:jc w:val="center"/>
        <w:rPr>
          <w:rFonts w:ascii="Arial Narrow" w:hAnsi="Arial Narrow"/>
          <w:b/>
          <w:sz w:val="20"/>
          <w:szCs w:val="20"/>
        </w:rPr>
      </w:pPr>
    </w:p>
    <w:tbl>
      <w:tblPr>
        <w:tblW w:w="8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729"/>
        <w:gridCol w:w="1835"/>
        <w:gridCol w:w="1768"/>
        <w:gridCol w:w="1724"/>
        <w:gridCol w:w="1694"/>
      </w:tblGrid>
      <w:tr w:rsidR="00302723" w:rsidRPr="00F12DBA" w:rsidTr="00B34346">
        <w:trPr>
          <w:trHeight w:hRule="exact" w:val="346"/>
          <w:jc w:val="center"/>
        </w:trPr>
        <w:tc>
          <w:tcPr>
            <w:tcW w:w="1729" w:type="dxa"/>
            <w:shd w:val="clear" w:color="auto" w:fill="C0C0C0"/>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MESES</w:t>
            </w:r>
          </w:p>
        </w:tc>
        <w:tc>
          <w:tcPr>
            <w:tcW w:w="1835" w:type="dxa"/>
            <w:shd w:val="clear" w:color="auto" w:fill="C0C0C0"/>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SEGUIMIENTO</w:t>
            </w:r>
          </w:p>
        </w:tc>
        <w:tc>
          <w:tcPr>
            <w:tcW w:w="1768" w:type="dxa"/>
            <w:shd w:val="clear" w:color="auto" w:fill="C0C0C0"/>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SERVICIO</w:t>
            </w:r>
          </w:p>
        </w:tc>
        <w:tc>
          <w:tcPr>
            <w:tcW w:w="1724" w:type="dxa"/>
            <w:shd w:val="clear" w:color="auto" w:fill="C0C0C0"/>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CONVENIOS</w:t>
            </w:r>
          </w:p>
        </w:tc>
        <w:tc>
          <w:tcPr>
            <w:tcW w:w="1694" w:type="dxa"/>
            <w:shd w:val="clear" w:color="auto" w:fill="C0C0C0"/>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 xml:space="preserve">GESTION </w:t>
            </w:r>
          </w:p>
        </w:tc>
      </w:tr>
      <w:tr w:rsidR="00302723" w:rsidRPr="00F12DBA" w:rsidTr="00B34346">
        <w:trPr>
          <w:trHeight w:hRule="exact" w:val="235"/>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ENERO</w:t>
            </w:r>
          </w:p>
        </w:tc>
        <w:tc>
          <w:tcPr>
            <w:tcW w:w="1835" w:type="dxa"/>
            <w:noWrap/>
            <w:vAlign w:val="center"/>
          </w:tcPr>
          <w:p w:rsidR="00302723" w:rsidRPr="00F12DBA" w:rsidRDefault="00302723" w:rsidP="00CB3573">
            <w:pPr>
              <w:jc w:val="center"/>
              <w:rPr>
                <w:rFonts w:ascii="Arial Narrow" w:hAnsi="Arial Narrow" w:cs="Arial"/>
                <w:sz w:val="18"/>
                <w:szCs w:val="18"/>
              </w:rPr>
            </w:pPr>
            <w:r w:rsidRPr="00F12DBA">
              <w:rPr>
                <w:rFonts w:ascii="Arial Narrow" w:hAnsi="Arial Narrow" w:cs="Arial"/>
                <w:sz w:val="18"/>
                <w:szCs w:val="18"/>
              </w:rPr>
              <w:t>13.8236364</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9.223.787</w:t>
            </w:r>
          </w:p>
        </w:tc>
        <w:tc>
          <w:tcPr>
            <w:tcW w:w="1724" w:type="dxa"/>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w:t>
            </w:r>
          </w:p>
        </w:tc>
        <w:tc>
          <w:tcPr>
            <w:tcW w:w="1694" w:type="dxa"/>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1.815.516</w:t>
            </w:r>
          </w:p>
        </w:tc>
      </w:tr>
      <w:tr w:rsidR="00302723" w:rsidRPr="00F12DBA" w:rsidTr="00B34346">
        <w:trPr>
          <w:trHeight w:hRule="exact" w:val="266"/>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FEBRERO</w:t>
            </w:r>
          </w:p>
        </w:tc>
        <w:tc>
          <w:tcPr>
            <w:tcW w:w="1835" w:type="dxa"/>
            <w:noWrap/>
            <w:vAlign w:val="center"/>
          </w:tcPr>
          <w:p w:rsidR="00302723" w:rsidRPr="00F12DBA" w:rsidRDefault="00302723" w:rsidP="00CB3573">
            <w:pPr>
              <w:jc w:val="center"/>
              <w:rPr>
                <w:rFonts w:ascii="Arial Narrow" w:hAnsi="Arial Narrow" w:cs="Arial"/>
                <w:sz w:val="18"/>
                <w:szCs w:val="18"/>
              </w:rPr>
            </w:pPr>
            <w:r w:rsidRPr="00F12DBA">
              <w:rPr>
                <w:rFonts w:ascii="Arial Narrow" w:hAnsi="Arial Narrow" w:cs="Arial"/>
                <w:sz w:val="18"/>
                <w:szCs w:val="18"/>
              </w:rPr>
              <w:t>25.946.996</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24.248.950</w:t>
            </w:r>
          </w:p>
        </w:tc>
        <w:tc>
          <w:tcPr>
            <w:tcW w:w="1724" w:type="dxa"/>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4.690.924</w:t>
            </w:r>
          </w:p>
        </w:tc>
        <w:tc>
          <w:tcPr>
            <w:tcW w:w="1694" w:type="dxa"/>
            <w:vAlign w:val="center"/>
          </w:tcPr>
          <w:p w:rsidR="00302723" w:rsidRPr="00F12DBA" w:rsidRDefault="00302723" w:rsidP="00CB3573">
            <w:pPr>
              <w:jc w:val="center"/>
              <w:rPr>
                <w:rFonts w:ascii="Arial Narrow" w:hAnsi="Arial Narrow" w:cs="Arial"/>
                <w:sz w:val="18"/>
                <w:szCs w:val="18"/>
              </w:rPr>
            </w:pPr>
            <w:r w:rsidRPr="00F12DBA">
              <w:rPr>
                <w:rFonts w:ascii="Arial Narrow" w:hAnsi="Arial Narrow" w:cs="Arial"/>
                <w:sz w:val="18"/>
                <w:szCs w:val="18"/>
              </w:rPr>
              <w:t>10.907.944</w:t>
            </w:r>
          </w:p>
        </w:tc>
      </w:tr>
      <w:tr w:rsidR="00302723" w:rsidRPr="00F12DBA" w:rsidTr="00B34346">
        <w:trPr>
          <w:trHeight w:hRule="exact" w:val="269"/>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MARZO</w:t>
            </w:r>
          </w:p>
        </w:tc>
        <w:tc>
          <w:tcPr>
            <w:tcW w:w="1835" w:type="dxa"/>
            <w:noWrap/>
            <w:vAlign w:val="center"/>
          </w:tcPr>
          <w:p w:rsidR="00302723" w:rsidRPr="00F12DBA" w:rsidRDefault="00302723" w:rsidP="00CB3573">
            <w:pPr>
              <w:jc w:val="center"/>
              <w:rPr>
                <w:rFonts w:ascii="Arial Narrow" w:hAnsi="Arial Narrow" w:cs="Arial"/>
                <w:sz w:val="18"/>
                <w:szCs w:val="18"/>
              </w:rPr>
            </w:pPr>
            <w:r w:rsidRPr="00F12DBA">
              <w:rPr>
                <w:rFonts w:ascii="Arial Narrow" w:hAnsi="Arial Narrow" w:cs="Arial"/>
                <w:sz w:val="18"/>
                <w:szCs w:val="18"/>
              </w:rPr>
              <w:t>50.252.271</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17.412.760</w:t>
            </w:r>
          </w:p>
        </w:tc>
        <w:tc>
          <w:tcPr>
            <w:tcW w:w="1724" w:type="dxa"/>
            <w:vAlign w:val="center"/>
          </w:tcPr>
          <w:p w:rsidR="00302723" w:rsidRPr="00F12DBA" w:rsidRDefault="00302723" w:rsidP="00CB3573">
            <w:pPr>
              <w:jc w:val="center"/>
              <w:rPr>
                <w:rFonts w:ascii="Arial Narrow" w:hAnsi="Arial Narrow" w:cs="Arial"/>
                <w:sz w:val="18"/>
                <w:szCs w:val="18"/>
              </w:rPr>
            </w:pPr>
            <w:r w:rsidRPr="00F12DBA">
              <w:rPr>
                <w:rFonts w:ascii="Arial Narrow" w:hAnsi="Arial Narrow" w:cs="Arial"/>
                <w:sz w:val="18"/>
                <w:szCs w:val="18"/>
              </w:rPr>
              <w:t>-</w:t>
            </w:r>
          </w:p>
        </w:tc>
        <w:tc>
          <w:tcPr>
            <w:tcW w:w="1694" w:type="dxa"/>
            <w:vAlign w:val="center"/>
          </w:tcPr>
          <w:p w:rsidR="00302723" w:rsidRPr="00F12DBA" w:rsidRDefault="00302723" w:rsidP="00CB3573">
            <w:pPr>
              <w:jc w:val="center"/>
              <w:rPr>
                <w:rFonts w:ascii="Arial Narrow" w:hAnsi="Arial Narrow" w:cs="Arial"/>
                <w:sz w:val="18"/>
                <w:szCs w:val="18"/>
              </w:rPr>
            </w:pPr>
            <w:r w:rsidRPr="00F12DBA">
              <w:rPr>
                <w:rFonts w:ascii="Arial Narrow" w:hAnsi="Arial Narrow" w:cs="Arial"/>
                <w:sz w:val="18"/>
                <w:szCs w:val="18"/>
              </w:rPr>
              <w:t>8.840.824</w:t>
            </w:r>
          </w:p>
        </w:tc>
      </w:tr>
      <w:tr w:rsidR="00302723" w:rsidRPr="00F12DBA" w:rsidTr="00B34346">
        <w:trPr>
          <w:trHeight w:hRule="exact" w:val="315"/>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lastRenderedPageBreak/>
              <w:t>ABRIL</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15.133.903</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4.198.613</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4.719.460</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5.277.188</w:t>
            </w:r>
          </w:p>
        </w:tc>
      </w:tr>
      <w:tr w:rsidR="00302723" w:rsidRPr="00F12DBA" w:rsidTr="00B34346">
        <w:trPr>
          <w:trHeight w:hRule="exact" w:val="279"/>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MAYO</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20.235.736</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13.689.508</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7.481.304</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9.415.372</w:t>
            </w:r>
          </w:p>
        </w:tc>
      </w:tr>
      <w:tr w:rsidR="00302723" w:rsidRPr="00F12DBA" w:rsidTr="00B34346">
        <w:trPr>
          <w:trHeight w:hRule="exact" w:val="269"/>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JUNIO</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57.552.495</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19.949.296</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16.078.064</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13.864.900</w:t>
            </w:r>
          </w:p>
        </w:tc>
      </w:tr>
      <w:tr w:rsidR="00302723" w:rsidRPr="00F12DBA" w:rsidTr="00B34346">
        <w:trPr>
          <w:trHeight w:hRule="exact" w:val="260"/>
          <w:jc w:val="center"/>
        </w:trPr>
        <w:tc>
          <w:tcPr>
            <w:tcW w:w="1729" w:type="dxa"/>
            <w:vAlign w:val="center"/>
          </w:tcPr>
          <w:p w:rsidR="00302723" w:rsidRPr="00F12DBA" w:rsidRDefault="00302723" w:rsidP="005551AD">
            <w:pPr>
              <w:jc w:val="center"/>
              <w:rPr>
                <w:rFonts w:ascii="Arial Narrow" w:hAnsi="Arial Narrow" w:cs="Arial"/>
                <w:b/>
                <w:bCs/>
                <w:sz w:val="18"/>
                <w:szCs w:val="20"/>
              </w:rPr>
            </w:pPr>
            <w:r w:rsidRPr="00F12DBA">
              <w:rPr>
                <w:rFonts w:ascii="Arial Narrow" w:hAnsi="Arial Narrow" w:cs="Arial"/>
                <w:b/>
                <w:bCs/>
                <w:sz w:val="18"/>
                <w:szCs w:val="20"/>
              </w:rPr>
              <w:t>JULIO</w:t>
            </w:r>
          </w:p>
        </w:tc>
        <w:tc>
          <w:tcPr>
            <w:tcW w:w="1835" w:type="dxa"/>
            <w:noWrap/>
            <w:vAlign w:val="center"/>
          </w:tcPr>
          <w:p w:rsidR="00302723" w:rsidRPr="00F12DBA" w:rsidRDefault="00302723" w:rsidP="005551AD">
            <w:pPr>
              <w:jc w:val="center"/>
              <w:rPr>
                <w:rFonts w:ascii="Arial Narrow" w:hAnsi="Arial Narrow" w:cs="Arial"/>
                <w:bCs/>
                <w:sz w:val="18"/>
                <w:szCs w:val="18"/>
              </w:rPr>
            </w:pPr>
            <w:r w:rsidRPr="00F12DBA">
              <w:rPr>
                <w:rFonts w:ascii="Arial Narrow" w:hAnsi="Arial Narrow" w:cs="Arial"/>
                <w:bCs/>
                <w:sz w:val="18"/>
                <w:szCs w:val="18"/>
              </w:rPr>
              <w:t>5.984.672</w:t>
            </w:r>
          </w:p>
        </w:tc>
        <w:tc>
          <w:tcPr>
            <w:tcW w:w="1768" w:type="dxa"/>
            <w:noWrap/>
            <w:vAlign w:val="center"/>
          </w:tcPr>
          <w:p w:rsidR="00302723" w:rsidRPr="00F12DBA" w:rsidRDefault="00302723" w:rsidP="005551AD">
            <w:pPr>
              <w:jc w:val="center"/>
              <w:rPr>
                <w:rFonts w:ascii="Arial Narrow" w:hAnsi="Arial Narrow" w:cs="Arial"/>
                <w:sz w:val="18"/>
                <w:szCs w:val="20"/>
              </w:rPr>
            </w:pPr>
            <w:r w:rsidRPr="00F12DBA">
              <w:rPr>
                <w:rFonts w:ascii="Arial Narrow" w:hAnsi="Arial Narrow" w:cs="Arial"/>
                <w:sz w:val="18"/>
                <w:szCs w:val="20"/>
              </w:rPr>
              <w:t>11.330.045</w:t>
            </w:r>
          </w:p>
        </w:tc>
        <w:tc>
          <w:tcPr>
            <w:tcW w:w="1724" w:type="dxa"/>
            <w:vAlign w:val="center"/>
          </w:tcPr>
          <w:p w:rsidR="00302723" w:rsidRPr="00F12DBA" w:rsidRDefault="00302723" w:rsidP="005551AD">
            <w:pPr>
              <w:jc w:val="center"/>
              <w:rPr>
                <w:rFonts w:ascii="Arial Narrow" w:hAnsi="Arial Narrow" w:cs="Arial"/>
                <w:bCs/>
                <w:sz w:val="18"/>
                <w:szCs w:val="18"/>
              </w:rPr>
            </w:pPr>
            <w:r w:rsidRPr="00F12DBA">
              <w:rPr>
                <w:rFonts w:ascii="Arial Narrow" w:hAnsi="Arial Narrow" w:cs="Arial"/>
                <w:bCs/>
                <w:sz w:val="18"/>
                <w:szCs w:val="18"/>
              </w:rPr>
              <w:t>290.928</w:t>
            </w:r>
          </w:p>
        </w:tc>
        <w:tc>
          <w:tcPr>
            <w:tcW w:w="1694" w:type="dxa"/>
            <w:vAlign w:val="center"/>
          </w:tcPr>
          <w:p w:rsidR="00302723" w:rsidRPr="00F12DBA" w:rsidRDefault="00302723" w:rsidP="005551AD">
            <w:pPr>
              <w:jc w:val="center"/>
              <w:rPr>
                <w:rFonts w:ascii="Arial Narrow" w:hAnsi="Arial Narrow" w:cs="Arial"/>
                <w:bCs/>
                <w:sz w:val="18"/>
                <w:szCs w:val="18"/>
              </w:rPr>
            </w:pPr>
            <w:r w:rsidRPr="00F12DBA">
              <w:rPr>
                <w:rFonts w:ascii="Arial Narrow" w:hAnsi="Arial Narrow" w:cs="Arial"/>
                <w:bCs/>
                <w:sz w:val="18"/>
                <w:szCs w:val="18"/>
              </w:rPr>
              <w:t>6.822.540</w:t>
            </w:r>
          </w:p>
        </w:tc>
      </w:tr>
      <w:tr w:rsidR="00302723" w:rsidRPr="00F12DBA" w:rsidTr="00B34346">
        <w:trPr>
          <w:trHeight w:hRule="exact" w:val="277"/>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AGOSTO</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9.038.952</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24.923.765</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5.720.540</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11.794.764</w:t>
            </w:r>
          </w:p>
        </w:tc>
      </w:tr>
      <w:tr w:rsidR="00302723" w:rsidRPr="00F12DBA" w:rsidTr="00B34346">
        <w:trPr>
          <w:trHeight w:hRule="exact" w:val="268"/>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SEPTIEMBRE</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11.578.540</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30.754.560</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234.552</w:t>
            </w:r>
          </w:p>
        </w:tc>
      </w:tr>
      <w:tr w:rsidR="00302723" w:rsidRPr="00F12DBA" w:rsidTr="00B34346">
        <w:trPr>
          <w:trHeight w:hRule="exact" w:val="271"/>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OCTUBRE</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2.527.640</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32.584.775</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1.031.936</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27.216.500</w:t>
            </w:r>
          </w:p>
        </w:tc>
      </w:tr>
      <w:tr w:rsidR="00302723" w:rsidRPr="00F12DBA" w:rsidTr="00B34346">
        <w:trPr>
          <w:trHeight w:hRule="exact" w:val="275"/>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NOVIEMBRE</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5.166.640</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11.824.460</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7.017.536</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11.875.500</w:t>
            </w:r>
          </w:p>
        </w:tc>
      </w:tr>
      <w:tr w:rsidR="00302723" w:rsidRPr="00F12DBA" w:rsidTr="00B34346">
        <w:trPr>
          <w:trHeight w:hRule="exact" w:val="266"/>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DICIEMBRE</w:t>
            </w:r>
          </w:p>
        </w:tc>
        <w:tc>
          <w:tcPr>
            <w:tcW w:w="1835" w:type="dxa"/>
            <w:noWrap/>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2.151.452</w:t>
            </w:r>
          </w:p>
        </w:tc>
        <w:tc>
          <w:tcPr>
            <w:tcW w:w="1768" w:type="dxa"/>
            <w:noWrap/>
            <w:vAlign w:val="center"/>
          </w:tcPr>
          <w:p w:rsidR="00302723" w:rsidRPr="00F12DBA" w:rsidRDefault="00302723" w:rsidP="00CB3573">
            <w:pPr>
              <w:jc w:val="center"/>
              <w:rPr>
                <w:rFonts w:ascii="Arial Narrow" w:hAnsi="Arial Narrow" w:cs="Arial"/>
                <w:sz w:val="18"/>
                <w:szCs w:val="20"/>
              </w:rPr>
            </w:pPr>
            <w:r w:rsidRPr="00F12DBA">
              <w:rPr>
                <w:rFonts w:ascii="Arial Narrow" w:hAnsi="Arial Narrow" w:cs="Arial"/>
                <w:sz w:val="18"/>
                <w:szCs w:val="20"/>
              </w:rPr>
              <w:t>55.800.060</w:t>
            </w:r>
          </w:p>
        </w:tc>
        <w:tc>
          <w:tcPr>
            <w:tcW w:w="172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8.458.488</w:t>
            </w:r>
          </w:p>
        </w:tc>
        <w:tc>
          <w:tcPr>
            <w:tcW w:w="1694" w:type="dxa"/>
            <w:vAlign w:val="center"/>
          </w:tcPr>
          <w:p w:rsidR="00302723" w:rsidRPr="00F12DBA" w:rsidRDefault="00302723" w:rsidP="00CB3573">
            <w:pPr>
              <w:jc w:val="center"/>
              <w:rPr>
                <w:rFonts w:ascii="Arial Narrow" w:hAnsi="Arial Narrow" w:cs="Arial"/>
                <w:bCs/>
                <w:sz w:val="18"/>
                <w:szCs w:val="18"/>
              </w:rPr>
            </w:pPr>
            <w:r w:rsidRPr="00F12DBA">
              <w:rPr>
                <w:rFonts w:ascii="Arial Narrow" w:hAnsi="Arial Narrow" w:cs="Arial"/>
                <w:bCs/>
                <w:sz w:val="18"/>
                <w:szCs w:val="18"/>
              </w:rPr>
              <w:t>3.214.012</w:t>
            </w:r>
          </w:p>
        </w:tc>
      </w:tr>
      <w:tr w:rsidR="00302723" w:rsidRPr="00F12DBA" w:rsidTr="00B34346">
        <w:trPr>
          <w:trHeight w:hRule="exact" w:val="392"/>
          <w:jc w:val="center"/>
        </w:trPr>
        <w:tc>
          <w:tcPr>
            <w:tcW w:w="1729" w:type="dxa"/>
            <w:vAlign w:val="center"/>
          </w:tcPr>
          <w:p w:rsidR="00302723" w:rsidRPr="00F12DBA" w:rsidRDefault="00302723" w:rsidP="00CB3573">
            <w:pPr>
              <w:jc w:val="center"/>
              <w:rPr>
                <w:rFonts w:ascii="Arial Narrow" w:hAnsi="Arial Narrow" w:cs="Arial"/>
                <w:b/>
                <w:bCs/>
                <w:sz w:val="18"/>
                <w:szCs w:val="20"/>
              </w:rPr>
            </w:pPr>
            <w:r w:rsidRPr="00F12DBA">
              <w:rPr>
                <w:rFonts w:ascii="Arial Narrow" w:hAnsi="Arial Narrow" w:cs="Arial"/>
                <w:b/>
                <w:bCs/>
                <w:sz w:val="18"/>
                <w:szCs w:val="20"/>
              </w:rPr>
              <w:t>SUBTOTAL</w:t>
            </w:r>
          </w:p>
        </w:tc>
        <w:tc>
          <w:tcPr>
            <w:tcW w:w="1835" w:type="dxa"/>
            <w:noWrap/>
            <w:vAlign w:val="center"/>
          </w:tcPr>
          <w:p w:rsidR="00302723" w:rsidRPr="00F12DBA" w:rsidRDefault="00302723" w:rsidP="00CB3573">
            <w:pPr>
              <w:jc w:val="center"/>
              <w:rPr>
                <w:rFonts w:ascii="Arial Narrow" w:hAnsi="Arial Narrow" w:cs="Arial"/>
                <w:b/>
                <w:sz w:val="22"/>
                <w:szCs w:val="22"/>
              </w:rPr>
            </w:pPr>
            <w:r w:rsidRPr="00F12DBA">
              <w:rPr>
                <w:rFonts w:ascii="Arial Narrow" w:hAnsi="Arial Narrow" w:cs="Arial"/>
                <w:b/>
                <w:sz w:val="22"/>
                <w:szCs w:val="22"/>
              </w:rPr>
              <w:t>219.405.661</w:t>
            </w:r>
          </w:p>
        </w:tc>
        <w:tc>
          <w:tcPr>
            <w:tcW w:w="1768" w:type="dxa"/>
            <w:noWrap/>
            <w:vAlign w:val="center"/>
          </w:tcPr>
          <w:p w:rsidR="00302723" w:rsidRPr="00F12DBA" w:rsidRDefault="00302723" w:rsidP="00CB3573">
            <w:pPr>
              <w:jc w:val="center"/>
              <w:rPr>
                <w:rFonts w:ascii="Arial Narrow" w:hAnsi="Arial Narrow" w:cs="Arial"/>
                <w:b/>
                <w:sz w:val="22"/>
                <w:szCs w:val="22"/>
              </w:rPr>
            </w:pPr>
            <w:r w:rsidRPr="00F12DBA">
              <w:rPr>
                <w:rFonts w:ascii="Arial Narrow" w:hAnsi="Arial Narrow" w:cs="Arial"/>
                <w:b/>
                <w:sz w:val="22"/>
                <w:szCs w:val="22"/>
              </w:rPr>
              <w:t>255.941.119</w:t>
            </w:r>
          </w:p>
        </w:tc>
        <w:tc>
          <w:tcPr>
            <w:tcW w:w="1724" w:type="dxa"/>
            <w:vAlign w:val="center"/>
          </w:tcPr>
          <w:p w:rsidR="00302723" w:rsidRPr="00F12DBA" w:rsidRDefault="00302723" w:rsidP="00CB3573">
            <w:pPr>
              <w:jc w:val="center"/>
              <w:rPr>
                <w:rFonts w:ascii="Arial Narrow" w:hAnsi="Arial Narrow" w:cs="Arial"/>
                <w:b/>
                <w:sz w:val="22"/>
                <w:szCs w:val="22"/>
              </w:rPr>
            </w:pPr>
            <w:r w:rsidRPr="00F12DBA">
              <w:rPr>
                <w:rFonts w:ascii="Arial Narrow" w:hAnsi="Arial Narrow" w:cs="Arial"/>
                <w:b/>
                <w:sz w:val="22"/>
                <w:szCs w:val="22"/>
              </w:rPr>
              <w:t>55.489.180</w:t>
            </w:r>
          </w:p>
        </w:tc>
        <w:tc>
          <w:tcPr>
            <w:tcW w:w="1694" w:type="dxa"/>
            <w:vAlign w:val="center"/>
          </w:tcPr>
          <w:p w:rsidR="00302723" w:rsidRPr="00F12DBA" w:rsidRDefault="00302723" w:rsidP="00CB3573">
            <w:pPr>
              <w:jc w:val="center"/>
              <w:rPr>
                <w:rFonts w:ascii="Arial Narrow" w:hAnsi="Arial Narrow" w:cs="Arial"/>
                <w:b/>
                <w:sz w:val="22"/>
                <w:szCs w:val="22"/>
              </w:rPr>
            </w:pPr>
            <w:r w:rsidRPr="00F12DBA">
              <w:rPr>
                <w:rFonts w:ascii="Arial Narrow" w:hAnsi="Arial Narrow" w:cs="Arial"/>
                <w:b/>
                <w:sz w:val="22"/>
                <w:szCs w:val="22"/>
              </w:rPr>
              <w:t>111.279.612</w:t>
            </w:r>
          </w:p>
        </w:tc>
      </w:tr>
      <w:tr w:rsidR="00302723" w:rsidRPr="00F12DBA" w:rsidTr="00B34346">
        <w:trPr>
          <w:trHeight w:hRule="exact" w:val="341"/>
          <w:jc w:val="center"/>
        </w:trPr>
        <w:tc>
          <w:tcPr>
            <w:tcW w:w="1729" w:type="dxa"/>
            <w:vAlign w:val="center"/>
          </w:tcPr>
          <w:p w:rsidR="00302723" w:rsidRPr="00B52FED" w:rsidRDefault="00302723" w:rsidP="00B34346">
            <w:pPr>
              <w:jc w:val="center"/>
              <w:rPr>
                <w:rFonts w:ascii="Arial Narrow" w:hAnsi="Arial Narrow" w:cs="Arial"/>
                <w:b/>
                <w:bCs/>
                <w:sz w:val="20"/>
                <w:szCs w:val="20"/>
              </w:rPr>
            </w:pPr>
            <w:r w:rsidRPr="00B52FED">
              <w:rPr>
                <w:rFonts w:ascii="Arial Narrow" w:hAnsi="Arial Narrow" w:cs="Arial"/>
                <w:b/>
                <w:bCs/>
                <w:sz w:val="20"/>
                <w:szCs w:val="20"/>
              </w:rPr>
              <w:t>TOTAL</w:t>
            </w:r>
          </w:p>
        </w:tc>
        <w:tc>
          <w:tcPr>
            <w:tcW w:w="7021" w:type="dxa"/>
            <w:gridSpan w:val="4"/>
            <w:noWrap/>
            <w:vAlign w:val="center"/>
          </w:tcPr>
          <w:p w:rsidR="00302723" w:rsidRPr="00B34346" w:rsidRDefault="00302723" w:rsidP="00B34346">
            <w:pPr>
              <w:jc w:val="center"/>
              <w:rPr>
                <w:rFonts w:ascii="Arial Narrow" w:hAnsi="Arial Narrow" w:cs="Arial"/>
                <w:b/>
              </w:rPr>
            </w:pPr>
            <w:r w:rsidRPr="00B34346">
              <w:rPr>
                <w:rFonts w:ascii="Arial Narrow" w:hAnsi="Arial Narrow" w:cs="Arial"/>
                <w:b/>
              </w:rPr>
              <w:t>$  642.115.572</w:t>
            </w:r>
          </w:p>
          <w:p w:rsidR="00302723" w:rsidRPr="00B34346" w:rsidRDefault="00302723" w:rsidP="00B34346">
            <w:pPr>
              <w:jc w:val="center"/>
              <w:rPr>
                <w:rFonts w:ascii="Arial Narrow" w:hAnsi="Arial Narrow" w:cs="Arial"/>
                <w:b/>
              </w:rPr>
            </w:pPr>
          </w:p>
        </w:tc>
      </w:tr>
    </w:tbl>
    <w:p w:rsidR="00302723" w:rsidRDefault="00302723" w:rsidP="00302723">
      <w:pPr>
        <w:jc w:val="both"/>
        <w:rPr>
          <w:rFonts w:ascii="Arial Narrow" w:hAnsi="Arial Narrow"/>
          <w:b/>
          <w:bCs/>
        </w:rPr>
      </w:pPr>
    </w:p>
    <w:p w:rsidR="0056647B" w:rsidRPr="003E7B59" w:rsidRDefault="0056647B" w:rsidP="00EB0351">
      <w:pPr>
        <w:rPr>
          <w:rFonts w:ascii="Arial Narrow" w:hAnsi="Arial Narrow"/>
          <w:b/>
          <w:bCs/>
          <w:color w:val="FF0000"/>
          <w:sz w:val="28"/>
          <w:szCs w:val="20"/>
        </w:rPr>
      </w:pPr>
    </w:p>
    <w:p w:rsidR="009F2724" w:rsidRPr="004C3A49" w:rsidRDefault="009F2724" w:rsidP="00EB0351">
      <w:pPr>
        <w:rPr>
          <w:rFonts w:ascii="Arial Narrow" w:hAnsi="Arial Narrow"/>
          <w:b/>
          <w:bCs/>
        </w:rPr>
      </w:pPr>
      <w:r w:rsidRPr="004C3A49">
        <w:rPr>
          <w:rFonts w:ascii="Arial Narrow" w:hAnsi="Arial Narrow"/>
          <w:b/>
          <w:bCs/>
        </w:rPr>
        <w:t>PROYECTO 05-0</w:t>
      </w:r>
      <w:r w:rsidR="00C81C49" w:rsidRPr="004C3A49">
        <w:rPr>
          <w:rFonts w:ascii="Arial Narrow" w:hAnsi="Arial Narrow"/>
          <w:b/>
          <w:bCs/>
        </w:rPr>
        <w:t>4</w:t>
      </w:r>
    </w:p>
    <w:p w:rsidR="009F2724" w:rsidRPr="004C3A49" w:rsidRDefault="009F2724" w:rsidP="00483891">
      <w:pPr>
        <w:tabs>
          <w:tab w:val="left" w:pos="180"/>
        </w:tabs>
        <w:rPr>
          <w:rFonts w:ascii="Arial Narrow" w:hAnsi="Arial Narrow"/>
          <w:i/>
          <w:iCs/>
        </w:rPr>
      </w:pPr>
      <w:r w:rsidRPr="004C3A49">
        <w:rPr>
          <w:rFonts w:ascii="Arial Narrow" w:hAnsi="Arial Narrow"/>
          <w:b/>
          <w:bCs/>
        </w:rPr>
        <w:t>Sistema de Información Ambiental</w:t>
      </w:r>
    </w:p>
    <w:p w:rsidR="009F2724" w:rsidRPr="004C3A49" w:rsidRDefault="009F2724" w:rsidP="008B4FBF">
      <w:pPr>
        <w:tabs>
          <w:tab w:val="left" w:pos="180"/>
        </w:tabs>
        <w:jc w:val="both"/>
        <w:rPr>
          <w:rFonts w:ascii="Arial Narrow" w:hAnsi="Arial Narrow"/>
        </w:rPr>
      </w:pPr>
      <w:r w:rsidRPr="004C3A49">
        <w:rPr>
          <w:rFonts w:ascii="Arial Narrow" w:hAnsi="Arial Narrow"/>
        </w:rPr>
        <w:t>Este proyecto logra la implementación y operación de Bases de Datos que integren y consoliden toda la información que se encuentre en la Corporación, teniendo como base los sistemas que hay en la actualidad y los que se adquirirán para conformar u</w:t>
      </w:r>
      <w:r w:rsidR="008B4FBF" w:rsidRPr="004C3A49">
        <w:rPr>
          <w:rFonts w:ascii="Arial Narrow" w:hAnsi="Arial Narrow"/>
        </w:rPr>
        <w:t>n sistema de información de la j</w:t>
      </w:r>
      <w:r w:rsidRPr="004C3A49">
        <w:rPr>
          <w:rFonts w:ascii="Arial Narrow" w:hAnsi="Arial Narrow"/>
        </w:rPr>
        <w:t xml:space="preserve">urisdicción en general, articulándolo </w:t>
      </w:r>
      <w:r w:rsidR="000F2754" w:rsidRPr="004C3A49">
        <w:rPr>
          <w:rFonts w:ascii="Arial Narrow" w:hAnsi="Arial Narrow"/>
        </w:rPr>
        <w:t>con el</w:t>
      </w:r>
      <w:r w:rsidRPr="004C3A49">
        <w:rPr>
          <w:rFonts w:ascii="Arial Narrow" w:hAnsi="Arial Narrow"/>
        </w:rPr>
        <w:t xml:space="preserve"> </w:t>
      </w:r>
      <w:r w:rsidR="00340D12" w:rsidRPr="004C3A49">
        <w:rPr>
          <w:rFonts w:ascii="Arial Narrow" w:hAnsi="Arial Narrow"/>
        </w:rPr>
        <w:t>gran agregado del SIA nacional.</w:t>
      </w:r>
    </w:p>
    <w:p w:rsidR="009F2724" w:rsidRPr="004C3A49" w:rsidRDefault="009F2724" w:rsidP="00483891">
      <w:pPr>
        <w:tabs>
          <w:tab w:val="left" w:pos="180"/>
        </w:tabs>
        <w:rPr>
          <w:rFonts w:ascii="Arial Narrow" w:hAnsi="Arial Narrow"/>
          <w:color w:val="002060"/>
        </w:rPr>
      </w:pPr>
    </w:p>
    <w:p w:rsidR="00483891" w:rsidRPr="00372681" w:rsidRDefault="00483891" w:rsidP="00D26972">
      <w:pPr>
        <w:tabs>
          <w:tab w:val="left" w:pos="180"/>
        </w:tabs>
        <w:ind w:right="-2"/>
        <w:jc w:val="both"/>
        <w:rPr>
          <w:rFonts w:ascii="Arial Narrow" w:hAnsi="Arial Narrow" w:cs="Arial Narrow"/>
          <w:b/>
          <w:bCs/>
          <w:u w:val="single"/>
        </w:rPr>
      </w:pPr>
      <w:r w:rsidRPr="00372681">
        <w:rPr>
          <w:rFonts w:ascii="Arial Narrow" w:hAnsi="Arial Narrow" w:cs="Arial Narrow"/>
          <w:b/>
          <w:bCs/>
          <w:u w:val="single"/>
        </w:rPr>
        <w:t>AVANCE DEL PROYECTO</w:t>
      </w:r>
    </w:p>
    <w:p w:rsidR="00494D03" w:rsidRPr="00372681" w:rsidRDefault="00494D03" w:rsidP="00494D03">
      <w:pPr>
        <w:pStyle w:val="Textoindependiente"/>
        <w:jc w:val="both"/>
        <w:rPr>
          <w:rFonts w:ascii="Arial Narrow" w:hAnsi="Arial Narrow"/>
          <w:sz w:val="24"/>
          <w:szCs w:val="24"/>
        </w:rPr>
      </w:pPr>
    </w:p>
    <w:p w:rsidR="003A5E34" w:rsidRPr="003B1392" w:rsidRDefault="003A5E34" w:rsidP="00DA3417">
      <w:pPr>
        <w:pStyle w:val="Textoindependiente"/>
        <w:numPr>
          <w:ilvl w:val="0"/>
          <w:numId w:val="50"/>
        </w:numPr>
        <w:jc w:val="both"/>
        <w:rPr>
          <w:rFonts w:ascii="Arial Narrow" w:hAnsi="Arial Narrow"/>
          <w:sz w:val="24"/>
          <w:szCs w:val="24"/>
        </w:rPr>
      </w:pPr>
      <w:r w:rsidRPr="003A5E34">
        <w:rPr>
          <w:rFonts w:ascii="Arial Narrow" w:hAnsi="Arial Narrow" w:cs="Arial"/>
          <w:color w:val="000000"/>
          <w:kern w:val="24"/>
          <w:sz w:val="24"/>
          <w:szCs w:val="24"/>
          <w:lang w:eastAsia="es-CO"/>
        </w:rPr>
        <w:t>Se adquirió el software ArcEditor mediante convenio interadministrativo celebrado con Corantioquia.</w:t>
      </w:r>
    </w:p>
    <w:p w:rsidR="003A5E34" w:rsidRPr="003B1392" w:rsidRDefault="003A5E34" w:rsidP="00DA3417">
      <w:pPr>
        <w:pStyle w:val="Textoindependiente"/>
        <w:numPr>
          <w:ilvl w:val="0"/>
          <w:numId w:val="50"/>
        </w:numPr>
        <w:jc w:val="both"/>
        <w:rPr>
          <w:rFonts w:ascii="Arial Narrow" w:hAnsi="Arial Narrow"/>
          <w:sz w:val="24"/>
          <w:szCs w:val="24"/>
        </w:rPr>
      </w:pPr>
      <w:r w:rsidRPr="003A5E34">
        <w:rPr>
          <w:rFonts w:ascii="Arial Narrow" w:hAnsi="Arial Narrow" w:cs="Arial"/>
          <w:color w:val="000000"/>
          <w:kern w:val="24"/>
          <w:sz w:val="24"/>
          <w:szCs w:val="24"/>
          <w:lang w:eastAsia="es-CO"/>
        </w:rPr>
        <w:t>Se contrato los servicios profesionales para realizar la reestructuración, unificación y actualización del SIG Cardique, incorporando en la base de datos del SIG.</w:t>
      </w:r>
    </w:p>
    <w:p w:rsidR="003A5E34" w:rsidRPr="003B1392" w:rsidRDefault="003A5E34" w:rsidP="003A5E34">
      <w:pPr>
        <w:pStyle w:val="Textoindependiente"/>
        <w:numPr>
          <w:ilvl w:val="0"/>
          <w:numId w:val="50"/>
        </w:numPr>
        <w:jc w:val="both"/>
        <w:rPr>
          <w:rFonts w:ascii="Arial Narrow" w:hAnsi="Arial Narrow"/>
          <w:sz w:val="24"/>
          <w:szCs w:val="24"/>
        </w:rPr>
      </w:pPr>
      <w:r w:rsidRPr="003B1392">
        <w:rPr>
          <w:rFonts w:ascii="Arial Narrow" w:hAnsi="Arial Narrow" w:cs="Arial"/>
          <w:color w:val="000000"/>
          <w:kern w:val="24"/>
          <w:sz w:val="24"/>
          <w:szCs w:val="24"/>
          <w:lang w:eastAsia="es-CO"/>
        </w:rPr>
        <w:t>Se realiza mantenimiento preventivo al software del SIG, por parte del funcionario encargado y mediante la contratación de los servicios profesionales que  se está llevando a cabo .</w:t>
      </w:r>
    </w:p>
    <w:p w:rsidR="003A5E34" w:rsidRPr="003B1392" w:rsidRDefault="003A5E34" w:rsidP="003A5E34">
      <w:pPr>
        <w:pStyle w:val="Textoindependiente"/>
        <w:numPr>
          <w:ilvl w:val="0"/>
          <w:numId w:val="50"/>
        </w:numPr>
        <w:jc w:val="both"/>
        <w:rPr>
          <w:rFonts w:ascii="Arial Narrow" w:hAnsi="Arial Narrow"/>
          <w:sz w:val="24"/>
          <w:szCs w:val="24"/>
        </w:rPr>
      </w:pPr>
      <w:r w:rsidRPr="003A5E34">
        <w:rPr>
          <w:rFonts w:ascii="Arial Narrow" w:hAnsi="Arial Narrow" w:cs="Arial"/>
          <w:color w:val="000000"/>
          <w:kern w:val="24"/>
          <w:sz w:val="24"/>
          <w:szCs w:val="24"/>
          <w:lang w:eastAsia="es-CO"/>
        </w:rPr>
        <w:t>En cuanto a la actualización del software se  inicio el proceso de convocatoria publica para solicitar ofertas.</w:t>
      </w:r>
    </w:p>
    <w:p w:rsidR="003B1392" w:rsidRPr="003B1392" w:rsidRDefault="003B1392" w:rsidP="003A5E34">
      <w:pPr>
        <w:pStyle w:val="Textoindependiente"/>
        <w:numPr>
          <w:ilvl w:val="0"/>
          <w:numId w:val="50"/>
        </w:numPr>
        <w:jc w:val="both"/>
        <w:rPr>
          <w:rFonts w:ascii="Arial Narrow" w:hAnsi="Arial Narrow"/>
          <w:sz w:val="24"/>
          <w:szCs w:val="24"/>
        </w:rPr>
      </w:pPr>
      <w:r w:rsidRPr="003B1392">
        <w:rPr>
          <w:rFonts w:ascii="Arial Narrow" w:hAnsi="Arial Narrow" w:cs="Arial"/>
          <w:color w:val="000000"/>
          <w:kern w:val="24"/>
          <w:sz w:val="24"/>
          <w:szCs w:val="24"/>
          <w:lang w:eastAsia="es-CO"/>
        </w:rPr>
        <w:t>Se implementó la nueva página web que cumple con las tres primeras fases exigido por gobierno en línea</w:t>
      </w:r>
    </w:p>
    <w:p w:rsidR="003B1392" w:rsidRPr="003B1392" w:rsidRDefault="003B1392" w:rsidP="003A5E34">
      <w:pPr>
        <w:pStyle w:val="Textoindependiente"/>
        <w:numPr>
          <w:ilvl w:val="0"/>
          <w:numId w:val="50"/>
        </w:numPr>
        <w:jc w:val="both"/>
        <w:rPr>
          <w:rFonts w:ascii="Arial Narrow" w:hAnsi="Arial Narrow"/>
          <w:sz w:val="24"/>
          <w:szCs w:val="24"/>
        </w:rPr>
      </w:pPr>
      <w:r w:rsidRPr="003B1392">
        <w:rPr>
          <w:rFonts w:ascii="Arial Narrow" w:hAnsi="Arial Narrow" w:cs="Arial"/>
          <w:color w:val="000000"/>
          <w:kern w:val="24"/>
          <w:sz w:val="24"/>
          <w:szCs w:val="24"/>
          <w:lang w:eastAsia="es-CO"/>
        </w:rPr>
        <w:t>Se contrató los servicios profesionales para la publicación de la información espacial utilizando las ultimas herramientas de navegación  SIG de la corporación y se están realizando las pruebas correspondientes para su implementación y disposición de los usuarios internos y externos.</w:t>
      </w:r>
    </w:p>
    <w:p w:rsidR="003B1392" w:rsidRPr="00710C91" w:rsidRDefault="003B1392" w:rsidP="00710C91">
      <w:pPr>
        <w:pStyle w:val="Textoindependiente"/>
        <w:numPr>
          <w:ilvl w:val="0"/>
          <w:numId w:val="50"/>
        </w:numPr>
        <w:jc w:val="both"/>
        <w:rPr>
          <w:rFonts w:ascii="Arial Narrow" w:hAnsi="Arial Narrow"/>
          <w:sz w:val="24"/>
          <w:szCs w:val="24"/>
        </w:rPr>
      </w:pPr>
      <w:r w:rsidRPr="003B1392">
        <w:rPr>
          <w:rFonts w:ascii="Arial Narrow" w:hAnsi="Arial Narrow" w:cs="Arial"/>
          <w:color w:val="000000"/>
          <w:kern w:val="24"/>
          <w:sz w:val="24"/>
          <w:szCs w:val="24"/>
          <w:lang w:eastAsia="es-CO"/>
        </w:rPr>
        <w:t>Se celebro un contrato para el diseño e implementación del sistema de gestión electrónica de documentos y se están haciendo las pruebas para su puesta en marcha.</w:t>
      </w:r>
    </w:p>
    <w:p w:rsidR="00494D03" w:rsidRDefault="00494D03" w:rsidP="00DA3417">
      <w:pPr>
        <w:pStyle w:val="Textoindependiente"/>
        <w:numPr>
          <w:ilvl w:val="0"/>
          <w:numId w:val="50"/>
        </w:numPr>
        <w:jc w:val="both"/>
        <w:rPr>
          <w:rFonts w:ascii="Arial Narrow" w:hAnsi="Arial Narrow"/>
          <w:sz w:val="24"/>
          <w:szCs w:val="24"/>
        </w:rPr>
      </w:pPr>
      <w:r w:rsidRPr="00372681">
        <w:rPr>
          <w:rFonts w:ascii="Arial Narrow" w:hAnsi="Arial Narrow"/>
          <w:sz w:val="24"/>
          <w:szCs w:val="24"/>
        </w:rPr>
        <w:t>El SIG ha servido de apoyo a los usuarios</w:t>
      </w:r>
      <w:r w:rsidR="00372681" w:rsidRPr="00372681">
        <w:rPr>
          <w:rFonts w:ascii="Arial Narrow" w:hAnsi="Arial Narrow"/>
          <w:sz w:val="24"/>
          <w:szCs w:val="24"/>
        </w:rPr>
        <w:t xml:space="preserve"> externos e internos</w:t>
      </w:r>
      <w:r w:rsidRPr="00372681">
        <w:rPr>
          <w:rFonts w:ascii="Arial Narrow" w:hAnsi="Arial Narrow"/>
          <w:sz w:val="24"/>
          <w:szCs w:val="24"/>
        </w:rPr>
        <w:t xml:space="preserve"> de la </w:t>
      </w:r>
      <w:r w:rsidR="00372681" w:rsidRPr="00372681">
        <w:rPr>
          <w:rFonts w:ascii="Arial Narrow" w:hAnsi="Arial Narrow"/>
          <w:sz w:val="24"/>
          <w:szCs w:val="24"/>
        </w:rPr>
        <w:t>C</w:t>
      </w:r>
      <w:r w:rsidRPr="00372681">
        <w:rPr>
          <w:rFonts w:ascii="Arial Narrow" w:hAnsi="Arial Narrow"/>
          <w:sz w:val="24"/>
          <w:szCs w:val="24"/>
        </w:rPr>
        <w:t>orporación en las diferentes labores de levantamiento de cartografía, localización y georeferenciación espacial, para las diferentes actividades d</w:t>
      </w:r>
      <w:r w:rsidR="00372681" w:rsidRPr="00372681">
        <w:rPr>
          <w:rFonts w:ascii="Arial Narrow" w:hAnsi="Arial Narrow"/>
          <w:sz w:val="24"/>
          <w:szCs w:val="24"/>
        </w:rPr>
        <w:t>e gestión y control ambiental, en</w:t>
      </w:r>
      <w:r w:rsidRPr="00372681">
        <w:rPr>
          <w:rFonts w:ascii="Arial Narrow" w:hAnsi="Arial Narrow"/>
          <w:sz w:val="24"/>
          <w:szCs w:val="24"/>
        </w:rPr>
        <w:t xml:space="preserve"> los 21 </w:t>
      </w:r>
      <w:r w:rsidR="00372681" w:rsidRPr="00372681">
        <w:rPr>
          <w:rFonts w:ascii="Arial Narrow" w:hAnsi="Arial Narrow"/>
          <w:sz w:val="24"/>
          <w:szCs w:val="24"/>
        </w:rPr>
        <w:t xml:space="preserve">entesterritoriales, </w:t>
      </w:r>
      <w:r w:rsidRPr="00372681">
        <w:rPr>
          <w:rFonts w:ascii="Arial Narrow" w:hAnsi="Arial Narrow"/>
          <w:sz w:val="24"/>
          <w:szCs w:val="24"/>
        </w:rPr>
        <w:t xml:space="preserve">que realizan los funcionarios de Cardique. Es así como también el área ha apoyado a diferentes instituciones educativas universidades, </w:t>
      </w:r>
      <w:r w:rsidR="00372681" w:rsidRPr="00372681">
        <w:rPr>
          <w:rFonts w:ascii="Arial Narrow" w:hAnsi="Arial Narrow"/>
          <w:sz w:val="24"/>
          <w:szCs w:val="24"/>
        </w:rPr>
        <w:t>igualmente a organismos locales;</w:t>
      </w:r>
      <w:r w:rsidRPr="00372681">
        <w:rPr>
          <w:rFonts w:ascii="Arial Narrow" w:hAnsi="Arial Narrow"/>
          <w:sz w:val="24"/>
          <w:szCs w:val="24"/>
        </w:rPr>
        <w:t xml:space="preserve"> nuestra base de datos “Congona” alberga la información cartográfica que ha servido de apoyo para diferentes proyectos y estudios y apoyo en la reformulación de los planes de ordenamiento territorial de los diferentes municipios que componen nuestra jurisdicción donde se les ha suministro información cartográfica importante.</w:t>
      </w:r>
    </w:p>
    <w:p w:rsidR="00372681" w:rsidRDefault="00372681" w:rsidP="00372681">
      <w:pPr>
        <w:pStyle w:val="Textoindependiente"/>
        <w:ind w:left="720"/>
        <w:jc w:val="both"/>
        <w:rPr>
          <w:rFonts w:ascii="Arial Narrow" w:hAnsi="Arial Narrow"/>
          <w:sz w:val="24"/>
          <w:szCs w:val="24"/>
        </w:rPr>
      </w:pPr>
    </w:p>
    <w:p w:rsidR="00494D03" w:rsidRPr="00710C91" w:rsidRDefault="00372681" w:rsidP="00494D03">
      <w:pPr>
        <w:pStyle w:val="Textoindependiente"/>
        <w:numPr>
          <w:ilvl w:val="0"/>
          <w:numId w:val="50"/>
        </w:numPr>
        <w:jc w:val="both"/>
        <w:rPr>
          <w:rFonts w:ascii="Arial Narrow" w:hAnsi="Arial Narrow"/>
          <w:sz w:val="24"/>
          <w:szCs w:val="24"/>
        </w:rPr>
      </w:pPr>
      <w:r w:rsidRPr="00372681">
        <w:rPr>
          <w:rFonts w:ascii="Arial Narrow" w:hAnsi="Arial Narrow"/>
          <w:bCs/>
          <w:sz w:val="24"/>
          <w:szCs w:val="24"/>
        </w:rPr>
        <w:t xml:space="preserve">Apoyo con el laboratorio de CARDIQUE en las labores de digitalización y modelamiento espacial de calidad de aire (PM10, CO2, NO2 y SO2 y Ruido) en las obras de Transcaribe. </w:t>
      </w:r>
    </w:p>
    <w:p w:rsidR="00494D03" w:rsidRPr="00710C91" w:rsidRDefault="00494D03" w:rsidP="00710C91">
      <w:pPr>
        <w:pStyle w:val="Textoindependiente"/>
        <w:numPr>
          <w:ilvl w:val="0"/>
          <w:numId w:val="50"/>
        </w:numPr>
        <w:jc w:val="both"/>
        <w:rPr>
          <w:rFonts w:ascii="Arial Narrow" w:hAnsi="Arial Narrow"/>
          <w:sz w:val="24"/>
          <w:szCs w:val="24"/>
        </w:rPr>
      </w:pPr>
      <w:r w:rsidRPr="00372681">
        <w:rPr>
          <w:rFonts w:ascii="Arial Narrow" w:hAnsi="Arial Narrow"/>
          <w:sz w:val="24"/>
          <w:szCs w:val="24"/>
        </w:rPr>
        <w:t>Acompañamiento en el asesoramiento de los proyectos de localización de relleno sanitario en el municipio de San Jacinto: Las labores que se realizaron fue la de georreferenciar el sitio donde se proyectara construir un relleno sanitario, tomando los puntos de ubicación para luego determinar los usos del suelo y posible ubicación dentro de un área protegida.</w:t>
      </w:r>
    </w:p>
    <w:p w:rsidR="00494D03" w:rsidRPr="00710C91" w:rsidRDefault="00494D03" w:rsidP="00494D03">
      <w:pPr>
        <w:pStyle w:val="Textoindependiente"/>
        <w:numPr>
          <w:ilvl w:val="0"/>
          <w:numId w:val="49"/>
        </w:numPr>
        <w:jc w:val="both"/>
        <w:rPr>
          <w:rFonts w:ascii="Arial Narrow" w:hAnsi="Arial Narrow"/>
          <w:sz w:val="24"/>
          <w:szCs w:val="24"/>
        </w:rPr>
      </w:pPr>
      <w:r w:rsidRPr="00372681">
        <w:rPr>
          <w:rFonts w:ascii="Arial Narrow" w:hAnsi="Arial Narrow"/>
          <w:sz w:val="24"/>
          <w:szCs w:val="24"/>
        </w:rPr>
        <w:t>Elaboración de mapas del SIRAP por municipios: El SIG ayudo a la gobernación a elaborar el mapa del Sistema del Sistema Regional de Áreas Protegidas del departamento de Bolívar municipi</w:t>
      </w:r>
      <w:r w:rsidR="002E5A3A">
        <w:rPr>
          <w:rFonts w:ascii="Arial Narrow" w:hAnsi="Arial Narrow"/>
          <w:sz w:val="24"/>
          <w:szCs w:val="24"/>
        </w:rPr>
        <w:t>o por municipio, en coordinación con la</w:t>
      </w:r>
      <w:r w:rsidRPr="00372681">
        <w:rPr>
          <w:rFonts w:ascii="Arial Narrow" w:hAnsi="Arial Narrow"/>
          <w:sz w:val="24"/>
          <w:szCs w:val="24"/>
        </w:rPr>
        <w:t xml:space="preserve"> gobernación de Bolívar.</w:t>
      </w:r>
    </w:p>
    <w:p w:rsidR="00494D03" w:rsidRPr="00710C91" w:rsidRDefault="00494D03" w:rsidP="00710C91">
      <w:pPr>
        <w:pStyle w:val="Textoindependiente"/>
        <w:numPr>
          <w:ilvl w:val="0"/>
          <w:numId w:val="49"/>
        </w:numPr>
        <w:jc w:val="both"/>
        <w:rPr>
          <w:rFonts w:ascii="Arial Narrow" w:hAnsi="Arial Narrow"/>
          <w:bCs/>
          <w:sz w:val="24"/>
          <w:szCs w:val="24"/>
        </w:rPr>
      </w:pPr>
      <w:r w:rsidRPr="00372681">
        <w:rPr>
          <w:rFonts w:ascii="Arial Narrow" w:hAnsi="Arial Narrow"/>
          <w:bCs/>
          <w:sz w:val="24"/>
          <w:szCs w:val="24"/>
        </w:rPr>
        <w:t>Apoyo en la asesoría y acompañamiento en la reformulación de los POTS de los diferentes municipios de la jurisdicción de Cardique.</w:t>
      </w:r>
    </w:p>
    <w:p w:rsidR="00494D03" w:rsidRPr="00710C91" w:rsidRDefault="00494D03" w:rsidP="00494D03">
      <w:pPr>
        <w:pStyle w:val="Textoindependiente"/>
        <w:numPr>
          <w:ilvl w:val="0"/>
          <w:numId w:val="49"/>
        </w:numPr>
        <w:jc w:val="both"/>
        <w:rPr>
          <w:rFonts w:ascii="Arial Narrow" w:hAnsi="Arial Narrow"/>
          <w:bCs/>
          <w:sz w:val="24"/>
          <w:szCs w:val="24"/>
        </w:rPr>
      </w:pPr>
      <w:r w:rsidRPr="00372681">
        <w:rPr>
          <w:rFonts w:ascii="Arial Narrow" w:hAnsi="Arial Narrow"/>
          <w:bCs/>
          <w:sz w:val="24"/>
          <w:szCs w:val="24"/>
        </w:rPr>
        <w:t>Acompañamiento en el proyecto de creación de una UPT (Unidad de Planificación Territorial) en el municipio de Arjona.</w:t>
      </w:r>
    </w:p>
    <w:p w:rsidR="00494D03" w:rsidRPr="00710C91" w:rsidRDefault="00494D03" w:rsidP="00710C91">
      <w:pPr>
        <w:pStyle w:val="Textoindependiente"/>
        <w:numPr>
          <w:ilvl w:val="0"/>
          <w:numId w:val="49"/>
        </w:numPr>
        <w:jc w:val="both"/>
        <w:rPr>
          <w:rFonts w:ascii="Arial Narrow" w:hAnsi="Arial Narrow"/>
          <w:bCs/>
          <w:sz w:val="24"/>
          <w:szCs w:val="24"/>
        </w:rPr>
      </w:pPr>
      <w:r w:rsidRPr="00372681">
        <w:rPr>
          <w:rFonts w:ascii="Arial Narrow" w:hAnsi="Arial Narrow"/>
          <w:bCs/>
          <w:sz w:val="24"/>
          <w:szCs w:val="24"/>
        </w:rPr>
        <w:t>Apoyo en la realización del proyecto reconstrucción y/o rehabilitación de zonas verdes, y canalización de arroyos y caños del corregimiento de Pasacaballos.</w:t>
      </w:r>
    </w:p>
    <w:p w:rsidR="00494D03" w:rsidRPr="00710C91" w:rsidRDefault="00494D03" w:rsidP="00710C91">
      <w:pPr>
        <w:pStyle w:val="Textoindependiente"/>
        <w:numPr>
          <w:ilvl w:val="0"/>
          <w:numId w:val="49"/>
        </w:numPr>
        <w:jc w:val="both"/>
        <w:rPr>
          <w:rFonts w:ascii="Arial Narrow" w:hAnsi="Arial Narrow"/>
          <w:bCs/>
          <w:sz w:val="24"/>
          <w:szCs w:val="24"/>
        </w:rPr>
      </w:pPr>
      <w:r w:rsidRPr="00372681">
        <w:rPr>
          <w:rFonts w:ascii="Arial Narrow" w:hAnsi="Arial Narrow"/>
          <w:bCs/>
          <w:sz w:val="24"/>
          <w:szCs w:val="24"/>
        </w:rPr>
        <w:t xml:space="preserve">Digitalización en shape de los parques y zonas de reserva el Ceibal, Matute y </w:t>
      </w:r>
      <w:r w:rsidR="00875A52">
        <w:rPr>
          <w:rFonts w:ascii="Arial Narrow" w:hAnsi="Arial Narrow"/>
          <w:bCs/>
          <w:sz w:val="24"/>
          <w:szCs w:val="24"/>
        </w:rPr>
        <w:t>S</w:t>
      </w:r>
      <w:r w:rsidRPr="00372681">
        <w:rPr>
          <w:rFonts w:ascii="Arial Narrow" w:hAnsi="Arial Narrow"/>
          <w:bCs/>
          <w:sz w:val="24"/>
          <w:szCs w:val="24"/>
        </w:rPr>
        <w:t>antuario de flora y fauna los</w:t>
      </w:r>
      <w:r w:rsidR="005A5A8E">
        <w:rPr>
          <w:rFonts w:ascii="Arial Narrow" w:hAnsi="Arial Narrow"/>
          <w:bCs/>
          <w:sz w:val="24"/>
          <w:szCs w:val="24"/>
        </w:rPr>
        <w:t xml:space="preserve"> Colorados, en escala 1:100.000</w:t>
      </w:r>
      <w:r w:rsidRPr="00372681">
        <w:rPr>
          <w:rFonts w:ascii="Arial Narrow" w:hAnsi="Arial Narrow"/>
          <w:bCs/>
          <w:sz w:val="24"/>
          <w:szCs w:val="24"/>
        </w:rPr>
        <w:t>.</w:t>
      </w:r>
    </w:p>
    <w:p w:rsidR="00494D03" w:rsidRPr="00710C91" w:rsidRDefault="00494D03" w:rsidP="00710C91">
      <w:pPr>
        <w:pStyle w:val="Textoindependiente"/>
        <w:numPr>
          <w:ilvl w:val="0"/>
          <w:numId w:val="49"/>
        </w:numPr>
        <w:jc w:val="both"/>
        <w:rPr>
          <w:rFonts w:ascii="Arial Narrow" w:hAnsi="Arial Narrow"/>
          <w:bCs/>
          <w:sz w:val="24"/>
          <w:szCs w:val="24"/>
        </w:rPr>
      </w:pPr>
      <w:r w:rsidRPr="00372681">
        <w:rPr>
          <w:rFonts w:ascii="Arial Narrow" w:hAnsi="Arial Narrow"/>
          <w:bCs/>
          <w:sz w:val="24"/>
          <w:szCs w:val="24"/>
        </w:rPr>
        <w:t>Conversión de Raster a Shape del tema zonas y áreas de riesgos por incendios forestales del estudio Universidad Javeriana.</w:t>
      </w:r>
    </w:p>
    <w:p w:rsidR="00875A52" w:rsidRPr="00710C91" w:rsidRDefault="00494D03" w:rsidP="00710C91">
      <w:pPr>
        <w:pStyle w:val="Textoindependiente"/>
        <w:numPr>
          <w:ilvl w:val="0"/>
          <w:numId w:val="49"/>
        </w:numPr>
        <w:jc w:val="both"/>
        <w:rPr>
          <w:rFonts w:ascii="Arial Narrow" w:hAnsi="Arial Narrow"/>
          <w:bCs/>
          <w:sz w:val="24"/>
          <w:szCs w:val="24"/>
        </w:rPr>
      </w:pPr>
      <w:r w:rsidRPr="00372681">
        <w:rPr>
          <w:rFonts w:ascii="Arial Narrow" w:hAnsi="Arial Narrow"/>
          <w:bCs/>
          <w:sz w:val="24"/>
          <w:szCs w:val="24"/>
        </w:rPr>
        <w:t>Apoyo en la georefer</w:t>
      </w:r>
      <w:r w:rsidR="005A5A8E">
        <w:rPr>
          <w:rFonts w:ascii="Arial Narrow" w:hAnsi="Arial Narrow"/>
          <w:bCs/>
          <w:sz w:val="24"/>
          <w:szCs w:val="24"/>
        </w:rPr>
        <w:t>enciación con el área de línea b</w:t>
      </w:r>
      <w:r w:rsidRPr="00372681">
        <w:rPr>
          <w:rFonts w:ascii="Arial Narrow" w:hAnsi="Arial Narrow"/>
          <w:bCs/>
          <w:sz w:val="24"/>
          <w:szCs w:val="24"/>
        </w:rPr>
        <w:t>ase del tema vertimientos de los municipios pert</w:t>
      </w:r>
      <w:r w:rsidR="00875A52">
        <w:rPr>
          <w:rFonts w:ascii="Arial Narrow" w:hAnsi="Arial Narrow"/>
          <w:bCs/>
          <w:sz w:val="24"/>
          <w:szCs w:val="24"/>
        </w:rPr>
        <w:t>enecientes a la ecorregión del C</w:t>
      </w:r>
      <w:r w:rsidRPr="00372681">
        <w:rPr>
          <w:rFonts w:ascii="Arial Narrow" w:hAnsi="Arial Narrow"/>
          <w:bCs/>
          <w:sz w:val="24"/>
          <w:szCs w:val="24"/>
        </w:rPr>
        <w:t>anal del dique.</w:t>
      </w:r>
    </w:p>
    <w:p w:rsidR="00875A52" w:rsidRPr="00710C91" w:rsidRDefault="006E19D2" w:rsidP="00710C91">
      <w:pPr>
        <w:pStyle w:val="Textoindependiente"/>
        <w:numPr>
          <w:ilvl w:val="0"/>
          <w:numId w:val="49"/>
        </w:numPr>
        <w:jc w:val="both"/>
        <w:rPr>
          <w:rFonts w:ascii="Arial Narrow" w:hAnsi="Arial Narrow"/>
          <w:bCs/>
          <w:sz w:val="24"/>
          <w:szCs w:val="24"/>
        </w:rPr>
      </w:pPr>
      <w:r w:rsidRPr="00875A52">
        <w:rPr>
          <w:rFonts w:ascii="Arial Narrow" w:hAnsi="Arial Narrow"/>
          <w:sz w:val="24"/>
          <w:szCs w:val="24"/>
        </w:rPr>
        <w:t>Asesoría y acompañamiento en la localización de la laguna de oxidación en los municipios de Arjona y San Jacinto para la reformulación del Plan Básico de Ordenamiento Territorial.</w:t>
      </w:r>
    </w:p>
    <w:p w:rsidR="00875A52" w:rsidRPr="00710C91" w:rsidRDefault="006E19D2" w:rsidP="00710C91">
      <w:pPr>
        <w:pStyle w:val="Textoindependiente"/>
        <w:numPr>
          <w:ilvl w:val="0"/>
          <w:numId w:val="49"/>
        </w:numPr>
        <w:jc w:val="both"/>
        <w:rPr>
          <w:rFonts w:ascii="Arial Narrow" w:hAnsi="Arial Narrow"/>
          <w:bCs/>
          <w:sz w:val="24"/>
          <w:szCs w:val="24"/>
        </w:rPr>
      </w:pPr>
      <w:r w:rsidRPr="00875A52">
        <w:rPr>
          <w:rFonts w:ascii="Arial Narrow" w:hAnsi="Arial Narrow"/>
          <w:sz w:val="24"/>
          <w:szCs w:val="24"/>
        </w:rPr>
        <w:t>Revisión de la cartografía realizada de los estudios de índice de escasez en las subcuencas de la jurisdicción de Cardique</w:t>
      </w:r>
      <w:r w:rsidR="00D26972" w:rsidRPr="00875A52">
        <w:rPr>
          <w:rFonts w:ascii="Arial Narrow" w:hAnsi="Arial Narrow"/>
          <w:sz w:val="24"/>
          <w:szCs w:val="24"/>
        </w:rPr>
        <w:t>.</w:t>
      </w:r>
    </w:p>
    <w:p w:rsidR="00875A52" w:rsidRPr="00710C91" w:rsidRDefault="006E19D2" w:rsidP="00875A52">
      <w:pPr>
        <w:pStyle w:val="Textoindependiente"/>
        <w:numPr>
          <w:ilvl w:val="0"/>
          <w:numId w:val="49"/>
        </w:numPr>
        <w:jc w:val="both"/>
        <w:rPr>
          <w:rFonts w:ascii="Arial Narrow" w:hAnsi="Arial Narrow"/>
          <w:bCs/>
          <w:sz w:val="24"/>
          <w:szCs w:val="24"/>
        </w:rPr>
      </w:pPr>
      <w:r w:rsidRPr="00875A52">
        <w:rPr>
          <w:rFonts w:ascii="Arial Narrow" w:hAnsi="Arial Narrow"/>
          <w:sz w:val="24"/>
          <w:szCs w:val="24"/>
        </w:rPr>
        <w:t>Localización de las actividades y concesiones mineras en los municipios Mahates y Turbana.</w:t>
      </w:r>
    </w:p>
    <w:p w:rsidR="006E19D2" w:rsidRPr="00875A52" w:rsidRDefault="006E19D2" w:rsidP="00B52FED">
      <w:pPr>
        <w:pStyle w:val="Textoindependiente"/>
        <w:numPr>
          <w:ilvl w:val="0"/>
          <w:numId w:val="33"/>
        </w:numPr>
        <w:tabs>
          <w:tab w:val="left" w:pos="180"/>
        </w:tabs>
        <w:ind w:left="709" w:hanging="349"/>
        <w:jc w:val="both"/>
        <w:rPr>
          <w:rFonts w:ascii="Arial Narrow" w:hAnsi="Arial Narrow"/>
          <w:sz w:val="24"/>
          <w:szCs w:val="24"/>
        </w:rPr>
      </w:pPr>
      <w:r w:rsidRPr="00875A52">
        <w:rPr>
          <w:rFonts w:ascii="Arial Narrow" w:hAnsi="Arial Narrow"/>
          <w:sz w:val="24"/>
          <w:szCs w:val="24"/>
        </w:rPr>
        <w:t xml:space="preserve">Localización e identificación de los usos del suelo en los </w:t>
      </w:r>
      <w:r w:rsidR="00B52FED">
        <w:rPr>
          <w:rFonts w:ascii="Arial Narrow" w:hAnsi="Arial Narrow"/>
          <w:sz w:val="24"/>
          <w:szCs w:val="24"/>
        </w:rPr>
        <w:t>municipios de Arjona, Clemencia y</w:t>
      </w:r>
      <w:r w:rsidRPr="00875A52">
        <w:rPr>
          <w:rFonts w:ascii="Arial Narrow" w:hAnsi="Arial Narrow"/>
          <w:sz w:val="24"/>
          <w:szCs w:val="24"/>
        </w:rPr>
        <w:t xml:space="preserve"> Santa Rosa</w:t>
      </w:r>
      <w:r w:rsidR="00B52FED">
        <w:rPr>
          <w:rFonts w:ascii="Arial Narrow" w:hAnsi="Arial Narrow"/>
          <w:sz w:val="24"/>
          <w:szCs w:val="24"/>
        </w:rPr>
        <w:t>.</w:t>
      </w:r>
      <w:r w:rsidRPr="00875A52">
        <w:rPr>
          <w:rFonts w:ascii="Arial Narrow" w:hAnsi="Arial Narrow"/>
          <w:sz w:val="24"/>
          <w:szCs w:val="24"/>
        </w:rPr>
        <w:t xml:space="preserve"> </w:t>
      </w:r>
    </w:p>
    <w:p w:rsidR="006E19D2" w:rsidRPr="00DE35AB" w:rsidRDefault="006E19D2" w:rsidP="006E19D2">
      <w:pPr>
        <w:pStyle w:val="Textoindependiente"/>
        <w:rPr>
          <w:rFonts w:ascii="Arial" w:hAnsi="Arial" w:cs="Arial"/>
          <w:sz w:val="24"/>
        </w:rPr>
      </w:pPr>
    </w:p>
    <w:p w:rsidR="00710024" w:rsidRDefault="00710024" w:rsidP="00EB0351">
      <w:pPr>
        <w:rPr>
          <w:rFonts w:ascii="Arial Narrow" w:hAnsi="Arial Narrow"/>
          <w:b/>
          <w:bCs/>
          <w:sz w:val="28"/>
          <w:szCs w:val="20"/>
        </w:rPr>
      </w:pPr>
    </w:p>
    <w:p w:rsidR="009F2724" w:rsidRDefault="009F2724" w:rsidP="00EB0351">
      <w:pPr>
        <w:rPr>
          <w:rFonts w:ascii="Arial Narrow" w:hAnsi="Arial Narrow"/>
          <w:b/>
          <w:bCs/>
        </w:rPr>
      </w:pPr>
      <w:r w:rsidRPr="00EE6F9B">
        <w:rPr>
          <w:rFonts w:ascii="Arial Narrow" w:hAnsi="Arial Narrow"/>
          <w:b/>
          <w:bCs/>
        </w:rPr>
        <w:t>PROYECTO 05-0</w:t>
      </w:r>
      <w:r w:rsidR="00C81C49" w:rsidRPr="00EE6F9B">
        <w:rPr>
          <w:rFonts w:ascii="Arial Narrow" w:hAnsi="Arial Narrow"/>
          <w:b/>
          <w:bCs/>
        </w:rPr>
        <w:t>5</w:t>
      </w:r>
    </w:p>
    <w:p w:rsidR="001F4A6D" w:rsidRPr="00EE6F9B" w:rsidRDefault="001F4A6D" w:rsidP="00EB0351">
      <w:pPr>
        <w:rPr>
          <w:rFonts w:ascii="Arial Narrow" w:hAnsi="Arial Narrow"/>
          <w:b/>
          <w:bCs/>
        </w:rPr>
      </w:pPr>
    </w:p>
    <w:p w:rsidR="009F2724" w:rsidRPr="00EE6F9B" w:rsidRDefault="009F2724" w:rsidP="00EB0351">
      <w:pPr>
        <w:rPr>
          <w:rFonts w:ascii="Arial Narrow" w:hAnsi="Arial Narrow"/>
          <w:b/>
          <w:bCs/>
        </w:rPr>
      </w:pPr>
      <w:r w:rsidRPr="00EE6F9B">
        <w:rPr>
          <w:rFonts w:ascii="Arial Narrow" w:hAnsi="Arial Narrow"/>
          <w:b/>
          <w:bCs/>
        </w:rPr>
        <w:t>Consolidación y Desarrollo Corporativo</w:t>
      </w:r>
    </w:p>
    <w:p w:rsidR="009F2724" w:rsidRPr="00EE6F9B" w:rsidRDefault="000F2754" w:rsidP="00DD5A3C">
      <w:pPr>
        <w:jc w:val="both"/>
        <w:rPr>
          <w:rFonts w:ascii="Arial Narrow" w:hAnsi="Arial Narrow"/>
        </w:rPr>
      </w:pPr>
      <w:r w:rsidRPr="00EE6F9B">
        <w:rPr>
          <w:rFonts w:ascii="Arial Narrow" w:hAnsi="Arial Narrow"/>
        </w:rPr>
        <w:t>P</w:t>
      </w:r>
      <w:r w:rsidR="009F2724" w:rsidRPr="00EE6F9B">
        <w:rPr>
          <w:rFonts w:ascii="Arial Narrow" w:hAnsi="Arial Narrow"/>
        </w:rPr>
        <w:t xml:space="preserve">ara cumplir a cabalidad con </w:t>
      </w:r>
      <w:r w:rsidRPr="00EE6F9B">
        <w:rPr>
          <w:rFonts w:ascii="Arial Narrow" w:hAnsi="Arial Narrow"/>
        </w:rPr>
        <w:t>su</w:t>
      </w:r>
      <w:r w:rsidR="009F2724" w:rsidRPr="00EE6F9B">
        <w:rPr>
          <w:rFonts w:ascii="Arial Narrow" w:hAnsi="Arial Narrow"/>
        </w:rPr>
        <w:t xml:space="preserve"> misión y funciones </w:t>
      </w:r>
      <w:r w:rsidRPr="00EE6F9B">
        <w:rPr>
          <w:rFonts w:ascii="Arial Narrow" w:hAnsi="Arial Narrow"/>
        </w:rPr>
        <w:t xml:space="preserve">Cardique </w:t>
      </w:r>
      <w:r w:rsidR="009F2724" w:rsidRPr="00EE6F9B">
        <w:rPr>
          <w:rFonts w:ascii="Arial Narrow" w:hAnsi="Arial Narrow"/>
        </w:rPr>
        <w:t xml:space="preserve">debe contar con capital humano idóneo, equipos y tecnologías acordes con la necesidad para la toma de decisiones efectivas, que se cristalizará en forma oportuna si se fortalece logística, técnica y financieramente, mediante asesorías en la implementación del sistema de gestión de calidad conforme a la norma ISO 9001 versión 2000, igualmente la implementación del Plan </w:t>
      </w:r>
      <w:r w:rsidR="00340D12" w:rsidRPr="00EE6F9B">
        <w:rPr>
          <w:rFonts w:ascii="Arial Narrow" w:hAnsi="Arial Narrow"/>
        </w:rPr>
        <w:t>Estadístico</w:t>
      </w:r>
      <w:r w:rsidR="009F2724" w:rsidRPr="00EE6F9B">
        <w:rPr>
          <w:rFonts w:ascii="Arial Narrow" w:hAnsi="Arial Narrow"/>
        </w:rPr>
        <w:t xml:space="preserve"> y la Formulación e Implementación del Plan</w:t>
      </w:r>
      <w:r w:rsidR="00340D12" w:rsidRPr="00EE6F9B">
        <w:rPr>
          <w:rFonts w:ascii="Arial Narrow" w:hAnsi="Arial Narrow"/>
        </w:rPr>
        <w:t xml:space="preserve"> de Desarrollo Administrativo–</w:t>
      </w:r>
      <w:r w:rsidR="009F2724" w:rsidRPr="00EE6F9B">
        <w:rPr>
          <w:rFonts w:ascii="Arial Narrow" w:hAnsi="Arial Narrow"/>
        </w:rPr>
        <w:t>PDA de la Corporación, desarrollando mecanismos o acciones para incrementar los recaudos de la Corporación, culminación de la actualización catastral municipal y apoyo en el diseño y puesta en marcha de un software para la sistematización de la misma, adecuación, mantenimiento de puesto de trabajo y las instalaciones  en general y construcción del muelle.</w:t>
      </w:r>
    </w:p>
    <w:p w:rsidR="00FE14A5" w:rsidRDefault="00FE14A5" w:rsidP="00FE14A5">
      <w:pPr>
        <w:tabs>
          <w:tab w:val="left" w:pos="180"/>
        </w:tabs>
        <w:ind w:right="-2"/>
        <w:jc w:val="both"/>
        <w:rPr>
          <w:rFonts w:ascii="Arial Narrow" w:hAnsi="Arial Narrow" w:cs="Arial Narrow"/>
          <w:b/>
          <w:bCs/>
          <w:szCs w:val="20"/>
          <w:u w:val="single"/>
        </w:rPr>
      </w:pPr>
    </w:p>
    <w:p w:rsidR="00FE14A5" w:rsidRPr="001E426B" w:rsidRDefault="00FE14A5" w:rsidP="00FE14A5">
      <w:pPr>
        <w:tabs>
          <w:tab w:val="left" w:pos="180"/>
        </w:tabs>
        <w:ind w:right="-2"/>
        <w:jc w:val="both"/>
        <w:rPr>
          <w:rFonts w:ascii="Arial Narrow" w:hAnsi="Arial Narrow" w:cs="Arial Narrow"/>
          <w:b/>
          <w:bCs/>
          <w:szCs w:val="20"/>
          <w:u w:val="single"/>
        </w:rPr>
      </w:pPr>
      <w:r w:rsidRPr="001E426B">
        <w:rPr>
          <w:rFonts w:ascii="Arial Narrow" w:hAnsi="Arial Narrow" w:cs="Arial Narrow"/>
          <w:b/>
          <w:bCs/>
          <w:szCs w:val="20"/>
          <w:u w:val="single"/>
        </w:rPr>
        <w:lastRenderedPageBreak/>
        <w:t>AVANCE DEL PROYECTO</w:t>
      </w:r>
    </w:p>
    <w:p w:rsidR="00D26972" w:rsidRDefault="00710024" w:rsidP="00DA3417">
      <w:pPr>
        <w:pStyle w:val="Prrafodelista"/>
        <w:numPr>
          <w:ilvl w:val="0"/>
          <w:numId w:val="34"/>
        </w:numPr>
        <w:tabs>
          <w:tab w:val="left" w:pos="180"/>
        </w:tabs>
        <w:ind w:left="0" w:right="-2" w:firstLine="0"/>
        <w:jc w:val="both"/>
        <w:rPr>
          <w:rFonts w:ascii="Arial Narrow" w:hAnsi="Arial Narrow" w:cs="Arial Narrow"/>
          <w:bCs/>
        </w:rPr>
      </w:pPr>
      <w:r>
        <w:rPr>
          <w:rFonts w:ascii="Arial Narrow" w:hAnsi="Arial Narrow" w:cs="Arial Narrow"/>
          <w:bCs/>
        </w:rPr>
        <w:t>Implementación y re</w:t>
      </w:r>
      <w:r w:rsidR="004855BA" w:rsidRPr="00D26972">
        <w:rPr>
          <w:rFonts w:ascii="Arial Narrow" w:hAnsi="Arial Narrow" w:cs="Arial Narrow"/>
          <w:bCs/>
        </w:rPr>
        <w:t>alimentación del Plan Estadístico Corporativo</w:t>
      </w:r>
      <w:r w:rsidR="00FE14A5">
        <w:rPr>
          <w:rFonts w:ascii="Arial Narrow" w:hAnsi="Arial Narrow" w:cs="Arial Narrow"/>
          <w:bCs/>
        </w:rPr>
        <w:t>.</w:t>
      </w:r>
    </w:p>
    <w:p w:rsidR="00DD5A3C" w:rsidRPr="00DD5A3C" w:rsidRDefault="00D26972" w:rsidP="00DA3417">
      <w:pPr>
        <w:pStyle w:val="Prrafodelista"/>
        <w:numPr>
          <w:ilvl w:val="0"/>
          <w:numId w:val="34"/>
        </w:numPr>
        <w:tabs>
          <w:tab w:val="left" w:pos="180"/>
        </w:tabs>
        <w:ind w:left="0" w:right="-2" w:firstLine="0"/>
        <w:jc w:val="both"/>
        <w:rPr>
          <w:rFonts w:ascii="Arial Narrow" w:hAnsi="Arial Narrow" w:cs="Arial Narrow"/>
        </w:rPr>
      </w:pPr>
      <w:r w:rsidRPr="00D26972">
        <w:rPr>
          <w:rFonts w:ascii="Arial Narrow" w:hAnsi="Arial Narrow"/>
          <w:b/>
        </w:rPr>
        <w:t>Proceso de actualización catastral.</w:t>
      </w:r>
      <w:r>
        <w:rPr>
          <w:rFonts w:ascii="Arial Narrow" w:hAnsi="Arial Narrow"/>
          <w:b/>
        </w:rPr>
        <w:t xml:space="preserve"> </w:t>
      </w:r>
      <w:r w:rsidRPr="00D26972">
        <w:rPr>
          <w:rFonts w:ascii="Arial Narrow" w:hAnsi="Arial Narrow" w:cs="Arial Narrow"/>
          <w:bCs/>
        </w:rPr>
        <w:t xml:space="preserve">CONVENIO CARDIQUE- IGAC. </w:t>
      </w:r>
      <w:r w:rsidRPr="00D26972">
        <w:rPr>
          <w:rFonts w:ascii="Arial Narrow" w:hAnsi="Arial Narrow" w:cs="Arial Narrow"/>
        </w:rPr>
        <w:t xml:space="preserve">En este periodo </w:t>
      </w:r>
      <w:r w:rsidRPr="005B759F">
        <w:rPr>
          <w:rFonts w:ascii="Arial Narrow" w:hAnsi="Arial Narrow" w:cs="Arial Narrow"/>
          <w:u w:val="single"/>
        </w:rPr>
        <w:t>se firmó un Otrosí</w:t>
      </w:r>
      <w:r w:rsidRPr="00D26972">
        <w:rPr>
          <w:rFonts w:ascii="Arial Narrow" w:hAnsi="Arial Narrow" w:cs="Arial Narrow"/>
        </w:rPr>
        <w:t xml:space="preserve"> al convenio con el Distrito de Cartagena para la actualización de la formación catastral de 180 mil predios del Distrito de Cartagena de Indias, zonas urbana, rural y corregimientos. Total convenio: $3.000 millones. - </w:t>
      </w:r>
      <w:r w:rsidRPr="00D26972">
        <w:rPr>
          <w:rFonts w:ascii="Arial Narrow" w:hAnsi="Arial Narrow" w:cs="Arial Narrow"/>
          <w:b/>
        </w:rPr>
        <w:t>Aporte Cardique: $340 millones (vigencia 2009).</w:t>
      </w:r>
    </w:p>
    <w:p w:rsidR="00DD5A3C" w:rsidRPr="00DD5A3C" w:rsidRDefault="00DD5A3C" w:rsidP="00DD5A3C">
      <w:pPr>
        <w:pStyle w:val="Prrafodelista"/>
        <w:tabs>
          <w:tab w:val="left" w:pos="180"/>
        </w:tabs>
        <w:ind w:left="0" w:right="-2"/>
        <w:jc w:val="both"/>
        <w:rPr>
          <w:rFonts w:ascii="Arial Narrow" w:hAnsi="Arial Narrow" w:cs="Arial Narrow"/>
        </w:rPr>
      </w:pPr>
    </w:p>
    <w:p w:rsidR="00DD5A3C" w:rsidRDefault="00DD5A3C" w:rsidP="00DD5A3C">
      <w:pPr>
        <w:pStyle w:val="Prrafodelista"/>
        <w:numPr>
          <w:ilvl w:val="0"/>
          <w:numId w:val="3"/>
        </w:numPr>
        <w:tabs>
          <w:tab w:val="left" w:pos="180"/>
          <w:tab w:val="left" w:pos="540"/>
          <w:tab w:val="num" w:pos="1440"/>
          <w:tab w:val="left" w:pos="1980"/>
        </w:tabs>
        <w:ind w:left="0" w:right="-2" w:firstLine="0"/>
        <w:jc w:val="both"/>
        <w:rPr>
          <w:rFonts w:ascii="Arial Narrow" w:hAnsi="Arial Narrow" w:cs="Arial Narrow"/>
        </w:rPr>
      </w:pPr>
      <w:r w:rsidRPr="00DD5A3C">
        <w:rPr>
          <w:rFonts w:ascii="Arial Narrow" w:hAnsi="Arial Narrow"/>
          <w:b/>
          <w:szCs w:val="20"/>
        </w:rPr>
        <w:t>Revista institucional y publicaciones de educación ambiental</w:t>
      </w:r>
      <w:r w:rsidRPr="00DD5A3C">
        <w:rPr>
          <w:rFonts w:ascii="Arial Narrow" w:hAnsi="Arial Narrow"/>
          <w:szCs w:val="20"/>
        </w:rPr>
        <w:t xml:space="preserve">. Una </w:t>
      </w:r>
      <w:r w:rsidRPr="00DD5A3C">
        <w:rPr>
          <w:rFonts w:ascii="Arial Narrow" w:hAnsi="Arial Narrow" w:cs="Arial Narrow"/>
        </w:rPr>
        <w:t xml:space="preserve">edición de la </w:t>
      </w:r>
      <w:r w:rsidRPr="00DD5A3C">
        <w:rPr>
          <w:rFonts w:ascii="Arial Narrow" w:hAnsi="Arial Narrow" w:cs="Arial Narrow"/>
          <w:bCs/>
        </w:rPr>
        <w:t>Revista Cardique</w:t>
      </w:r>
      <w:r w:rsidRPr="00DD5A3C">
        <w:rPr>
          <w:rFonts w:ascii="Arial Narrow" w:hAnsi="Arial Narrow" w:cs="Arial Narrow"/>
        </w:rPr>
        <w:t xml:space="preserve"> que se pública ininterrumpidamente desde abril de 2004 y cuyos tema principal en esta ocasión fue el Informe de Gestión 2009.</w:t>
      </w:r>
    </w:p>
    <w:p w:rsidR="00DD5A3C" w:rsidRPr="00B63443" w:rsidRDefault="00DD5A3C" w:rsidP="00DD5A3C">
      <w:pPr>
        <w:pStyle w:val="Prrafodelista"/>
        <w:numPr>
          <w:ilvl w:val="0"/>
          <w:numId w:val="3"/>
        </w:numPr>
        <w:tabs>
          <w:tab w:val="left" w:pos="180"/>
          <w:tab w:val="left" w:pos="540"/>
          <w:tab w:val="num" w:pos="1440"/>
          <w:tab w:val="left" w:pos="1980"/>
        </w:tabs>
        <w:ind w:left="0" w:right="-2" w:firstLine="0"/>
        <w:jc w:val="both"/>
        <w:rPr>
          <w:rFonts w:ascii="Arial Narrow" w:hAnsi="Arial Narrow" w:cs="Arial Narrow"/>
        </w:rPr>
      </w:pPr>
      <w:r>
        <w:rPr>
          <w:rFonts w:ascii="Arial Narrow" w:hAnsi="Arial Narrow" w:cs="Arial Narrow"/>
        </w:rPr>
        <w:t>Entrega</w:t>
      </w:r>
      <w:r w:rsidRPr="00DD5A3C">
        <w:rPr>
          <w:rFonts w:ascii="Arial Narrow" w:hAnsi="Arial Narrow" w:cs="Arial Narrow"/>
        </w:rPr>
        <w:t xml:space="preserve"> del </w:t>
      </w:r>
      <w:r>
        <w:rPr>
          <w:rFonts w:ascii="Arial Narrow" w:hAnsi="Arial Narrow" w:cs="Arial Narrow"/>
        </w:rPr>
        <w:t>libro</w:t>
      </w:r>
      <w:r w:rsidRPr="00DD5A3C">
        <w:rPr>
          <w:rFonts w:ascii="Arial Narrow" w:hAnsi="Arial Narrow" w:cs="Arial Narrow"/>
        </w:rPr>
        <w:t xml:space="preserve"> Plan de Acción del Herbario del Jardín Botánico “Guillermo Piñeres”.</w:t>
      </w:r>
    </w:p>
    <w:p w:rsidR="00DD5A3C" w:rsidRDefault="00DD5A3C" w:rsidP="00DD5A3C">
      <w:pPr>
        <w:numPr>
          <w:ilvl w:val="0"/>
          <w:numId w:val="3"/>
        </w:numPr>
        <w:tabs>
          <w:tab w:val="left" w:pos="180"/>
          <w:tab w:val="left" w:pos="1080"/>
        </w:tabs>
        <w:ind w:left="0" w:firstLine="0"/>
        <w:jc w:val="both"/>
        <w:rPr>
          <w:rFonts w:ascii="Arial Narrow" w:hAnsi="Arial Narrow" w:cs="Arial Narrow"/>
          <w:lang w:val="es-MX"/>
        </w:rPr>
      </w:pPr>
      <w:r w:rsidRPr="00B63443">
        <w:rPr>
          <w:rFonts w:ascii="Arial Narrow" w:hAnsi="Arial Narrow" w:cs="Arial Narrow"/>
          <w:lang w:val="es-MX"/>
        </w:rPr>
        <w:t>Actualización del Plan de Comunicaciones de Cardique, conforme a los requerimientos de la auditoría practicada por la Contraloría General de la República.</w:t>
      </w:r>
    </w:p>
    <w:p w:rsidR="002B1E3B" w:rsidRDefault="00DD5A3C" w:rsidP="002B1E3B">
      <w:pPr>
        <w:numPr>
          <w:ilvl w:val="0"/>
          <w:numId w:val="3"/>
        </w:numPr>
        <w:tabs>
          <w:tab w:val="left" w:pos="180"/>
          <w:tab w:val="left" w:pos="1080"/>
        </w:tabs>
        <w:ind w:left="0" w:firstLine="0"/>
        <w:jc w:val="both"/>
        <w:rPr>
          <w:rFonts w:ascii="Arial Narrow" w:hAnsi="Arial Narrow" w:cs="Arial Narrow"/>
          <w:lang w:val="es-MX"/>
        </w:rPr>
      </w:pPr>
      <w:r>
        <w:rPr>
          <w:rFonts w:ascii="Arial Narrow" w:hAnsi="Arial Narrow" w:cs="Arial Narrow"/>
          <w:lang w:val="es-MX"/>
        </w:rPr>
        <w:t>Diseño de vallas alusivas a la conservación de la iguana y la hicotea.</w:t>
      </w:r>
    </w:p>
    <w:p w:rsidR="00DD5A3C" w:rsidRPr="002B1E3B" w:rsidRDefault="00FE14A5" w:rsidP="002B1E3B">
      <w:pPr>
        <w:numPr>
          <w:ilvl w:val="0"/>
          <w:numId w:val="3"/>
        </w:numPr>
        <w:tabs>
          <w:tab w:val="left" w:pos="180"/>
          <w:tab w:val="left" w:pos="1080"/>
        </w:tabs>
        <w:ind w:left="0" w:firstLine="0"/>
        <w:jc w:val="both"/>
        <w:rPr>
          <w:rFonts w:ascii="Arial Narrow" w:hAnsi="Arial Narrow" w:cs="Arial Narrow"/>
          <w:lang w:val="es-MX"/>
        </w:rPr>
      </w:pPr>
      <w:r w:rsidRPr="002B1E3B">
        <w:rPr>
          <w:rFonts w:ascii="Arial Narrow" w:hAnsi="Arial Narrow" w:cs="Arial Narrow"/>
          <w:color w:val="000000" w:themeColor="text1"/>
        </w:rPr>
        <w:t xml:space="preserve">Diseño de folletos informativos, llaveros, </w:t>
      </w:r>
      <w:r w:rsidR="002B1E3B">
        <w:rPr>
          <w:rFonts w:ascii="Arial Narrow" w:hAnsi="Arial Narrow" w:cs="Arial Narrow"/>
          <w:color w:val="000000" w:themeColor="text1"/>
        </w:rPr>
        <w:t xml:space="preserve">camisetas, manillas y </w:t>
      </w:r>
      <w:r w:rsidRPr="002B1E3B">
        <w:rPr>
          <w:rFonts w:ascii="Arial Narrow" w:hAnsi="Arial Narrow" w:cs="Arial Narrow"/>
          <w:color w:val="000000" w:themeColor="text1"/>
        </w:rPr>
        <w:t xml:space="preserve">pendones </w:t>
      </w:r>
      <w:r w:rsidR="00DD5A3C" w:rsidRPr="002B1E3B">
        <w:rPr>
          <w:rFonts w:ascii="Arial Narrow" w:hAnsi="Arial Narrow" w:cs="Arial Narrow"/>
          <w:color w:val="000000" w:themeColor="text1"/>
        </w:rPr>
        <w:t xml:space="preserve">para el </w:t>
      </w:r>
      <w:r w:rsidR="002B1E3B">
        <w:rPr>
          <w:rFonts w:ascii="Arial Narrow" w:hAnsi="Arial Narrow" w:cs="Arial Narrow"/>
          <w:color w:val="000000" w:themeColor="text1"/>
        </w:rPr>
        <w:t xml:space="preserve">Día de la tierra, </w:t>
      </w:r>
      <w:r w:rsidR="00DD5A3C" w:rsidRPr="002B1E3B">
        <w:rPr>
          <w:rFonts w:ascii="Arial Narrow" w:hAnsi="Arial Narrow" w:cs="Arial Narrow"/>
          <w:color w:val="000000" w:themeColor="text1"/>
        </w:rPr>
        <w:t>Día Internacional del Reciclaje, Día del Agua y Día Mundial del Medio Ambiente.</w:t>
      </w:r>
    </w:p>
    <w:p w:rsidR="004855BA" w:rsidRDefault="004855BA" w:rsidP="009B6658">
      <w:pPr>
        <w:tabs>
          <w:tab w:val="left" w:pos="0"/>
        </w:tabs>
        <w:ind w:right="-2"/>
        <w:rPr>
          <w:rFonts w:ascii="Arial Narrow" w:hAnsi="Arial Narrow" w:cs="Arial Narrow"/>
          <w:bCs/>
          <w:lang w:val="es-MX"/>
        </w:rPr>
      </w:pPr>
    </w:p>
    <w:p w:rsidR="002B1E3B" w:rsidRPr="002B1E3B" w:rsidRDefault="002B1E3B" w:rsidP="009B6658">
      <w:pPr>
        <w:tabs>
          <w:tab w:val="left" w:pos="0"/>
        </w:tabs>
        <w:ind w:right="-2"/>
        <w:rPr>
          <w:rFonts w:ascii="Arial Narrow" w:hAnsi="Arial Narrow" w:cs="Arial Narrow"/>
          <w:bCs/>
          <w:lang w:val="es-MX"/>
        </w:rPr>
      </w:pPr>
    </w:p>
    <w:p w:rsidR="00A263B8" w:rsidRPr="00EC7926" w:rsidRDefault="00A263B8" w:rsidP="006237F5">
      <w:pPr>
        <w:pStyle w:val="Encabezado"/>
        <w:tabs>
          <w:tab w:val="clear" w:pos="4252"/>
          <w:tab w:val="clear" w:pos="8504"/>
          <w:tab w:val="left" w:pos="0"/>
          <w:tab w:val="left" w:pos="6180"/>
        </w:tabs>
        <w:rPr>
          <w:rFonts w:ascii="Arial Narrow" w:hAnsi="Arial Narrow" w:cs="Arial"/>
          <w:b/>
        </w:rPr>
      </w:pPr>
      <w:r w:rsidRPr="00EC7926">
        <w:rPr>
          <w:rFonts w:ascii="Arial Narrow" w:hAnsi="Arial Narrow" w:cs="Arial"/>
          <w:b/>
        </w:rPr>
        <w:t>Recursos Humanos:</w:t>
      </w:r>
    </w:p>
    <w:p w:rsidR="00A263B8" w:rsidRPr="009B6658" w:rsidRDefault="00037AE9" w:rsidP="00DA3417">
      <w:pPr>
        <w:numPr>
          <w:ilvl w:val="0"/>
          <w:numId w:val="36"/>
        </w:numPr>
        <w:tabs>
          <w:tab w:val="clear" w:pos="780"/>
          <w:tab w:val="left" w:pos="0"/>
          <w:tab w:val="num" w:pos="284"/>
        </w:tabs>
        <w:autoSpaceDE w:val="0"/>
        <w:autoSpaceDN w:val="0"/>
        <w:adjustRightInd w:val="0"/>
        <w:ind w:left="284" w:hanging="284"/>
        <w:jc w:val="both"/>
        <w:rPr>
          <w:rFonts w:ascii="Arial Narrow" w:hAnsi="Arial Narrow" w:cs="Arial"/>
        </w:rPr>
      </w:pPr>
      <w:r>
        <w:rPr>
          <w:rFonts w:ascii="Arial Narrow" w:hAnsi="Arial Narrow" w:cs="Arial"/>
        </w:rPr>
        <w:t>Reuniones con el Comité de C</w:t>
      </w:r>
      <w:r w:rsidR="00A263B8" w:rsidRPr="009B6658">
        <w:rPr>
          <w:rFonts w:ascii="Arial Narrow" w:hAnsi="Arial Narrow" w:cs="Arial"/>
        </w:rPr>
        <w:t xml:space="preserve">onvivencia y </w:t>
      </w:r>
      <w:r>
        <w:rPr>
          <w:rFonts w:ascii="Arial Narrow" w:hAnsi="Arial Narrow" w:cs="Arial"/>
        </w:rPr>
        <w:t>Conciliación Laboral</w:t>
      </w:r>
      <w:r w:rsidR="00A263B8" w:rsidRPr="009B6658">
        <w:rPr>
          <w:rFonts w:ascii="Arial Narrow" w:hAnsi="Arial Narrow" w:cs="Arial"/>
        </w:rPr>
        <w:t xml:space="preserve"> para resolver inquietudes de los funcionarios.</w:t>
      </w:r>
    </w:p>
    <w:p w:rsidR="00A263B8" w:rsidRPr="009B6658" w:rsidRDefault="00037AE9" w:rsidP="00DA3417">
      <w:pPr>
        <w:numPr>
          <w:ilvl w:val="0"/>
          <w:numId w:val="36"/>
        </w:numPr>
        <w:tabs>
          <w:tab w:val="clear" w:pos="780"/>
          <w:tab w:val="left" w:pos="0"/>
          <w:tab w:val="num" w:pos="284"/>
        </w:tabs>
        <w:autoSpaceDE w:val="0"/>
        <w:autoSpaceDN w:val="0"/>
        <w:adjustRightInd w:val="0"/>
        <w:ind w:left="284" w:hanging="284"/>
        <w:jc w:val="both"/>
        <w:rPr>
          <w:rFonts w:ascii="Arial Narrow" w:hAnsi="Arial Narrow" w:cs="Arial"/>
        </w:rPr>
      </w:pPr>
      <w:r>
        <w:rPr>
          <w:rFonts w:ascii="Arial Narrow" w:hAnsi="Arial Narrow" w:cs="Arial"/>
        </w:rPr>
        <w:t>Asesoría en</w:t>
      </w:r>
      <w:r w:rsidR="00A263B8" w:rsidRPr="009B6658">
        <w:rPr>
          <w:rFonts w:ascii="Arial Narrow" w:hAnsi="Arial Narrow" w:cs="Arial"/>
        </w:rPr>
        <w:t xml:space="preserve"> la realización de la evaluación final de desempeño </w:t>
      </w:r>
      <w:r>
        <w:rPr>
          <w:rFonts w:ascii="Arial Narrow" w:hAnsi="Arial Narrow" w:cs="Arial"/>
        </w:rPr>
        <w:t>en</w:t>
      </w:r>
      <w:r w:rsidR="00A263B8" w:rsidRPr="009B6658">
        <w:rPr>
          <w:rFonts w:ascii="Arial Narrow" w:hAnsi="Arial Narrow" w:cs="Arial"/>
        </w:rPr>
        <w:t xml:space="preserve"> el periodo comprendido del 1 de febrero de 2009 al  31 de enero del año 2010.</w:t>
      </w:r>
    </w:p>
    <w:p w:rsidR="00A263B8" w:rsidRPr="009B6658" w:rsidRDefault="00037AE9" w:rsidP="00DA3417">
      <w:pPr>
        <w:numPr>
          <w:ilvl w:val="0"/>
          <w:numId w:val="36"/>
        </w:numPr>
        <w:tabs>
          <w:tab w:val="clear" w:pos="780"/>
          <w:tab w:val="left" w:pos="0"/>
          <w:tab w:val="num" w:pos="284"/>
        </w:tabs>
        <w:autoSpaceDE w:val="0"/>
        <w:autoSpaceDN w:val="0"/>
        <w:adjustRightInd w:val="0"/>
        <w:ind w:left="284" w:hanging="284"/>
        <w:jc w:val="both"/>
        <w:rPr>
          <w:rFonts w:ascii="Arial Narrow" w:hAnsi="Arial Narrow" w:cs="Arial"/>
        </w:rPr>
      </w:pPr>
      <w:r>
        <w:rPr>
          <w:rFonts w:ascii="Arial Narrow" w:hAnsi="Arial Narrow" w:cs="Arial"/>
        </w:rPr>
        <w:t>D</w:t>
      </w:r>
      <w:r w:rsidR="00A263B8" w:rsidRPr="009B6658">
        <w:rPr>
          <w:rFonts w:ascii="Arial Narrow" w:hAnsi="Arial Narrow" w:cs="Arial"/>
        </w:rPr>
        <w:t>iagnóstico</w:t>
      </w:r>
      <w:r>
        <w:rPr>
          <w:rFonts w:ascii="Arial Narrow" w:hAnsi="Arial Narrow" w:cs="Arial"/>
        </w:rPr>
        <w:t xml:space="preserve"> de necesidades de capacitación;</w:t>
      </w:r>
      <w:r w:rsidR="00A263B8" w:rsidRPr="009B6658">
        <w:rPr>
          <w:rFonts w:ascii="Arial Narrow" w:hAnsi="Arial Narrow" w:cs="Arial"/>
        </w:rPr>
        <w:t xml:space="preserve"> </w:t>
      </w:r>
      <w:r>
        <w:rPr>
          <w:rFonts w:ascii="Arial Narrow" w:hAnsi="Arial Narrow" w:cs="Arial"/>
        </w:rPr>
        <w:t>Pl</w:t>
      </w:r>
      <w:r w:rsidR="00A263B8" w:rsidRPr="009B6658">
        <w:rPr>
          <w:rFonts w:ascii="Arial Narrow" w:hAnsi="Arial Narrow" w:cs="Arial"/>
        </w:rPr>
        <w:t xml:space="preserve">an institucional de capacitación vigencia 2010 y </w:t>
      </w:r>
      <w:r>
        <w:rPr>
          <w:rFonts w:ascii="Arial Narrow" w:hAnsi="Arial Narrow" w:cs="Arial"/>
        </w:rPr>
        <w:t>P</w:t>
      </w:r>
      <w:r w:rsidR="00A263B8" w:rsidRPr="009B6658">
        <w:rPr>
          <w:rFonts w:ascii="Arial Narrow" w:hAnsi="Arial Narrow" w:cs="Arial"/>
        </w:rPr>
        <w:t>rograma de bienestar social vigencia 2010.</w:t>
      </w:r>
    </w:p>
    <w:p w:rsidR="00A263B8" w:rsidRPr="009B6658" w:rsidRDefault="007510F6" w:rsidP="00DA3417">
      <w:pPr>
        <w:numPr>
          <w:ilvl w:val="0"/>
          <w:numId w:val="36"/>
        </w:numPr>
        <w:tabs>
          <w:tab w:val="clear" w:pos="780"/>
          <w:tab w:val="left" w:pos="0"/>
          <w:tab w:val="num" w:pos="284"/>
        </w:tabs>
        <w:autoSpaceDE w:val="0"/>
        <w:autoSpaceDN w:val="0"/>
        <w:adjustRightInd w:val="0"/>
        <w:ind w:left="284" w:hanging="284"/>
        <w:jc w:val="both"/>
        <w:rPr>
          <w:rFonts w:ascii="Arial Narrow" w:hAnsi="Arial Narrow" w:cs="Arial"/>
        </w:rPr>
      </w:pPr>
      <w:r>
        <w:rPr>
          <w:rFonts w:ascii="Arial Narrow" w:hAnsi="Arial Narrow" w:cs="Arial"/>
        </w:rPr>
        <w:t>Capacitaciones a través de ARP</w:t>
      </w:r>
      <w:r w:rsidR="00A263B8" w:rsidRPr="009B6658">
        <w:rPr>
          <w:rFonts w:ascii="Arial Narrow" w:hAnsi="Arial Narrow" w:cs="Arial"/>
        </w:rPr>
        <w:t xml:space="preserve">–COLPATRIA </w:t>
      </w:r>
      <w:r>
        <w:rPr>
          <w:rFonts w:ascii="Arial Narrow" w:hAnsi="Arial Narrow" w:cs="Arial"/>
        </w:rPr>
        <w:t>en</w:t>
      </w:r>
      <w:r w:rsidR="00A263B8" w:rsidRPr="009B6658">
        <w:rPr>
          <w:rFonts w:ascii="Arial Narrow" w:hAnsi="Arial Narrow" w:cs="Arial"/>
        </w:rPr>
        <w:t xml:space="preserve"> temas como: Asesoría programa de salud ocupacional, acompañamiento a reuniones de Copaso, Gimnasia Laboral, Pausas Activas, Intervención en puestos de trabajo, síndrome del túnel del carpo, alcohol y drogas, higiene postural, manejo defensivo, actividades marítimas, normas de bioseguridad, medidas preventivas toma de muestras laboratorio.</w:t>
      </w:r>
    </w:p>
    <w:p w:rsidR="00A263B8" w:rsidRPr="009B6658" w:rsidRDefault="007510F6" w:rsidP="00DA3417">
      <w:pPr>
        <w:numPr>
          <w:ilvl w:val="0"/>
          <w:numId w:val="36"/>
        </w:numPr>
        <w:tabs>
          <w:tab w:val="clear" w:pos="780"/>
          <w:tab w:val="left" w:pos="0"/>
          <w:tab w:val="num" w:pos="284"/>
        </w:tabs>
        <w:autoSpaceDE w:val="0"/>
        <w:autoSpaceDN w:val="0"/>
        <w:adjustRightInd w:val="0"/>
        <w:ind w:left="284" w:hanging="284"/>
        <w:jc w:val="both"/>
        <w:rPr>
          <w:rFonts w:ascii="Arial Narrow" w:hAnsi="Arial Narrow" w:cs="Arial"/>
        </w:rPr>
      </w:pPr>
      <w:r>
        <w:rPr>
          <w:rFonts w:ascii="Arial Narrow" w:hAnsi="Arial Narrow" w:cs="Arial"/>
        </w:rPr>
        <w:t>El</w:t>
      </w:r>
      <w:r w:rsidR="00A263B8" w:rsidRPr="009B6658">
        <w:rPr>
          <w:rFonts w:ascii="Arial Narrow" w:hAnsi="Arial Narrow" w:cs="Arial"/>
        </w:rPr>
        <w:t xml:space="preserve"> 17 de marzo se realizó inspección de seguridad en las instalaciones de la Corporación, por intermedio de ARP- Colpatria y en compañía del Copaso y recursos humanos.</w:t>
      </w:r>
    </w:p>
    <w:p w:rsidR="00A263B8" w:rsidRPr="00787870" w:rsidRDefault="00A263B8" w:rsidP="00DA3417">
      <w:pPr>
        <w:pStyle w:val="Prrafodelista"/>
        <w:numPr>
          <w:ilvl w:val="0"/>
          <w:numId w:val="36"/>
        </w:numPr>
        <w:tabs>
          <w:tab w:val="clear" w:pos="780"/>
          <w:tab w:val="left" w:pos="0"/>
          <w:tab w:val="num" w:pos="284"/>
        </w:tabs>
        <w:autoSpaceDE w:val="0"/>
        <w:autoSpaceDN w:val="0"/>
        <w:adjustRightInd w:val="0"/>
        <w:ind w:left="284" w:hanging="284"/>
        <w:jc w:val="both"/>
        <w:rPr>
          <w:rFonts w:ascii="Arial Narrow" w:hAnsi="Arial Narrow" w:cs="Arial"/>
        </w:rPr>
      </w:pPr>
      <w:r w:rsidRPr="00787870">
        <w:rPr>
          <w:rFonts w:ascii="Arial Narrow" w:hAnsi="Arial Narrow" w:cs="Arial"/>
        </w:rPr>
        <w:t>Organización de asesorías de los fondos de pensiones, empresas promotoras de salud, administradora de riesgos profesionales, ca</w:t>
      </w:r>
      <w:r w:rsidR="00FE14A5" w:rsidRPr="00787870">
        <w:rPr>
          <w:rFonts w:ascii="Arial Narrow" w:hAnsi="Arial Narrow" w:cs="Arial"/>
        </w:rPr>
        <w:t>ja compensación familiar y FNA.</w:t>
      </w:r>
    </w:p>
    <w:p w:rsidR="00A263B8" w:rsidRPr="00787870" w:rsidRDefault="007510F6" w:rsidP="00DA3417">
      <w:pPr>
        <w:pStyle w:val="Prrafodelista"/>
        <w:numPr>
          <w:ilvl w:val="0"/>
          <w:numId w:val="36"/>
        </w:numPr>
        <w:tabs>
          <w:tab w:val="clear" w:pos="780"/>
          <w:tab w:val="left" w:pos="0"/>
          <w:tab w:val="num" w:pos="284"/>
        </w:tabs>
        <w:autoSpaceDE w:val="0"/>
        <w:autoSpaceDN w:val="0"/>
        <w:adjustRightInd w:val="0"/>
        <w:ind w:left="284" w:hanging="284"/>
        <w:jc w:val="both"/>
        <w:rPr>
          <w:rFonts w:ascii="Arial Narrow" w:hAnsi="Arial Narrow" w:cs="Arial"/>
        </w:rPr>
      </w:pPr>
      <w:r>
        <w:rPr>
          <w:rFonts w:ascii="Arial Narrow" w:hAnsi="Arial Narrow" w:cs="Arial"/>
        </w:rPr>
        <w:t>Coordinación de las prá</w:t>
      </w:r>
      <w:r w:rsidR="00A263B8" w:rsidRPr="00787870">
        <w:rPr>
          <w:rFonts w:ascii="Arial Narrow" w:hAnsi="Arial Narrow" w:cs="Arial"/>
        </w:rPr>
        <w:t>cticas de los estudiantes en las diferentes dependencias</w:t>
      </w:r>
      <w:r>
        <w:rPr>
          <w:rFonts w:ascii="Arial Narrow" w:hAnsi="Arial Narrow" w:cs="Arial"/>
        </w:rPr>
        <w:t xml:space="preserve">: </w:t>
      </w:r>
      <w:r w:rsidR="00A263B8" w:rsidRPr="00787870">
        <w:rPr>
          <w:rFonts w:ascii="Arial Narrow" w:hAnsi="Arial Narrow" w:cs="Arial"/>
        </w:rPr>
        <w:t>Universidad de Cartagena, Instituto Tecnológico Comfenalco y Universidad</w:t>
      </w:r>
      <w:r>
        <w:rPr>
          <w:rFonts w:ascii="Arial Narrow" w:hAnsi="Arial Narrow" w:cs="Arial"/>
        </w:rPr>
        <w:t xml:space="preserve"> de</w:t>
      </w:r>
      <w:r w:rsidR="00A263B8" w:rsidRPr="00787870">
        <w:rPr>
          <w:rFonts w:ascii="Arial Narrow" w:hAnsi="Arial Narrow" w:cs="Arial"/>
        </w:rPr>
        <w:t xml:space="preserve"> San Buenaventura.</w:t>
      </w:r>
    </w:p>
    <w:p w:rsidR="00ED419B" w:rsidRPr="003F4239" w:rsidRDefault="00A263B8" w:rsidP="003F4239">
      <w:pPr>
        <w:tabs>
          <w:tab w:val="left" w:pos="0"/>
          <w:tab w:val="num" w:pos="284"/>
        </w:tabs>
        <w:autoSpaceDE w:val="0"/>
        <w:autoSpaceDN w:val="0"/>
        <w:adjustRightInd w:val="0"/>
        <w:ind w:left="284" w:hanging="284"/>
        <w:jc w:val="both"/>
        <w:rPr>
          <w:rFonts w:ascii="Arial Narrow" w:hAnsi="Arial Narrow" w:cs="Arial"/>
          <w:b/>
        </w:rPr>
      </w:pPr>
      <w:r w:rsidRPr="009B6658">
        <w:rPr>
          <w:rFonts w:ascii="Arial Narrow" w:hAnsi="Arial Narrow" w:cs="Arial"/>
        </w:rPr>
        <w:t xml:space="preserve"> </w:t>
      </w:r>
    </w:p>
    <w:p w:rsidR="003F4239" w:rsidRDefault="003F4239" w:rsidP="00ED419B">
      <w:pPr>
        <w:jc w:val="both"/>
        <w:rPr>
          <w:rFonts w:ascii="Arial Narrow" w:hAnsi="Arial Narrow" w:cs="Arial"/>
          <w:b/>
          <w:i/>
          <w:color w:val="C00000"/>
        </w:rPr>
      </w:pPr>
      <w:r w:rsidRPr="00F62C2C">
        <w:rPr>
          <w:rFonts w:ascii="Arial Narrow" w:hAnsi="Arial Narrow" w:cs="Arial"/>
          <w:b/>
          <w:i/>
        </w:rPr>
        <w:t>Almacén</w:t>
      </w:r>
      <w:r w:rsidR="00ED419B" w:rsidRPr="00F62C2C">
        <w:rPr>
          <w:rFonts w:ascii="Arial Narrow" w:hAnsi="Arial Narrow" w:cs="Arial"/>
          <w:b/>
          <w:i/>
        </w:rPr>
        <w:t>:</w:t>
      </w:r>
      <w:r w:rsidR="00ED419B" w:rsidRPr="00A119CC">
        <w:rPr>
          <w:rFonts w:ascii="Arial Narrow" w:hAnsi="Arial Narrow" w:cs="Arial"/>
          <w:b/>
          <w:i/>
          <w:color w:val="C00000"/>
        </w:rPr>
        <w:t xml:space="preserve"> </w:t>
      </w:r>
    </w:p>
    <w:p w:rsidR="00ED419B" w:rsidRPr="00A119CC" w:rsidRDefault="00ED419B" w:rsidP="00ED419B">
      <w:pPr>
        <w:jc w:val="both"/>
        <w:rPr>
          <w:rFonts w:ascii="Arial Narrow" w:hAnsi="Arial Narrow" w:cs="Tahoma"/>
        </w:rPr>
      </w:pPr>
      <w:r w:rsidRPr="00A119CC">
        <w:rPr>
          <w:rFonts w:ascii="Arial Narrow" w:hAnsi="Arial Narrow" w:cs="Arial"/>
        </w:rPr>
        <w:t xml:space="preserve">Se </w:t>
      </w:r>
      <w:r w:rsidRPr="00A119CC">
        <w:rPr>
          <w:rFonts w:ascii="Arial Narrow" w:hAnsi="Arial Narrow" w:cs="Tahoma"/>
        </w:rPr>
        <w:t>relaciona a continuación las actividades de mayor relevancia dentro del área de  Almacén, reflejo de buen manejo ante el Ente de Control Auditor de la misma vigencia, de tal forma que en el informe final el área no presento observaciones.</w:t>
      </w:r>
    </w:p>
    <w:p w:rsidR="00ED419B" w:rsidRPr="00A119CC" w:rsidRDefault="00ED419B" w:rsidP="00ED419B">
      <w:pPr>
        <w:jc w:val="both"/>
        <w:rPr>
          <w:rFonts w:ascii="Arial Narrow" w:hAnsi="Arial Narrow" w:cs="Tahoma"/>
        </w:rPr>
      </w:pPr>
    </w:p>
    <w:p w:rsidR="00ED419B" w:rsidRPr="00A119CC" w:rsidRDefault="00ED419B" w:rsidP="00ED419B">
      <w:pPr>
        <w:numPr>
          <w:ilvl w:val="0"/>
          <w:numId w:val="54"/>
        </w:numPr>
        <w:tabs>
          <w:tab w:val="clear" w:pos="720"/>
          <w:tab w:val="num" w:pos="0"/>
        </w:tabs>
        <w:ind w:left="360"/>
        <w:jc w:val="both"/>
        <w:rPr>
          <w:rFonts w:ascii="Arial Narrow" w:hAnsi="Arial Narrow" w:cs="Tahoma"/>
        </w:rPr>
      </w:pPr>
      <w:r w:rsidRPr="00A119CC">
        <w:rPr>
          <w:rFonts w:ascii="Arial Narrow" w:hAnsi="Arial Narrow" w:cs="Tahoma"/>
        </w:rPr>
        <w:t>Para la vigencia 2010, el compendio de todas las necesidades (Equipos, Servicios y Proyectos de Inversión) de  la Entidad, para el normal desarrollo de las funciones misionales,  se consolidaron  en la elaboración del plan de compras que se registró en la página del Sistema de Vigilancia para la Contratación Estatal (SICE), en los términos establecidos en la ley 598/00 y Reglamentado mediante Decreto 03512/03, dando cumplimiento en un 83% al indicador de necesidades atendidas dentro del Sistema de Gestión de Calidad, certificado por Bureau Veritas bajo la norma ISO 9001:2008.</w:t>
      </w:r>
    </w:p>
    <w:p w:rsidR="00ED419B" w:rsidRPr="00A119CC" w:rsidRDefault="00ED419B" w:rsidP="00ED419B">
      <w:pPr>
        <w:tabs>
          <w:tab w:val="num" w:pos="0"/>
        </w:tabs>
        <w:ind w:left="360" w:hanging="360"/>
        <w:jc w:val="both"/>
        <w:rPr>
          <w:rFonts w:ascii="Arial Narrow" w:hAnsi="Arial Narrow" w:cs="Tahoma"/>
        </w:rPr>
      </w:pPr>
    </w:p>
    <w:p w:rsidR="00ED419B" w:rsidRPr="00A119CC" w:rsidRDefault="00ED419B" w:rsidP="00ED419B">
      <w:pPr>
        <w:numPr>
          <w:ilvl w:val="0"/>
          <w:numId w:val="54"/>
        </w:numPr>
        <w:tabs>
          <w:tab w:val="clear" w:pos="720"/>
          <w:tab w:val="num" w:pos="0"/>
        </w:tabs>
        <w:ind w:left="360"/>
        <w:jc w:val="both"/>
        <w:rPr>
          <w:rFonts w:ascii="Arial Narrow" w:hAnsi="Arial Narrow" w:cs="Tahoma"/>
        </w:rPr>
      </w:pPr>
      <w:r w:rsidRPr="00A119CC">
        <w:rPr>
          <w:rFonts w:ascii="Arial Narrow" w:hAnsi="Arial Narrow" w:cs="Tahoma"/>
        </w:rPr>
        <w:lastRenderedPageBreak/>
        <w:t>Con las actualizaciones del sistema PCTG plataforma Windows, el área de Almacén, mantuvo correlación permanente con el área de contabilidad permitiendo que las existencias físicas y las arrojadas por el sistema fueran siempre oportunas, para todo lo referente a la información financiera – Activos de propiedad de la Entidad</w:t>
      </w:r>
    </w:p>
    <w:p w:rsidR="00ED419B" w:rsidRPr="00A119CC" w:rsidRDefault="00ED419B" w:rsidP="00ED419B">
      <w:pPr>
        <w:tabs>
          <w:tab w:val="num" w:pos="0"/>
        </w:tabs>
        <w:ind w:left="360" w:hanging="360"/>
        <w:jc w:val="both"/>
        <w:rPr>
          <w:rFonts w:ascii="Arial Narrow" w:hAnsi="Arial Narrow" w:cs="Tahoma"/>
        </w:rPr>
      </w:pPr>
    </w:p>
    <w:p w:rsidR="00ED419B" w:rsidRPr="00A119CC" w:rsidRDefault="00ED419B" w:rsidP="00ED419B">
      <w:pPr>
        <w:numPr>
          <w:ilvl w:val="0"/>
          <w:numId w:val="54"/>
        </w:numPr>
        <w:tabs>
          <w:tab w:val="clear" w:pos="720"/>
          <w:tab w:val="num" w:pos="0"/>
        </w:tabs>
        <w:ind w:left="360"/>
        <w:jc w:val="both"/>
        <w:rPr>
          <w:rFonts w:ascii="Arial Narrow" w:hAnsi="Arial Narrow" w:cs="Tahoma"/>
        </w:rPr>
      </w:pPr>
      <w:r w:rsidRPr="00A119CC">
        <w:rPr>
          <w:rFonts w:ascii="Arial Narrow" w:hAnsi="Arial Narrow" w:cs="Tahoma"/>
        </w:rPr>
        <w:t xml:space="preserve">Como salvaguarda de los bienes de la Entidad, el área de Almacén, tramitó el pago de dos siniestros acontecidos en bienes que se encontraban amparados ante la Compañía Aseguradora, obteniendo un valor de indemnización total de </w:t>
      </w:r>
      <w:r w:rsidRPr="00A119CC">
        <w:rPr>
          <w:rFonts w:ascii="Arial Narrow" w:hAnsi="Arial Narrow" w:cs="Tahoma"/>
          <w:b/>
        </w:rPr>
        <w:t>$20.912.252.oo,</w:t>
      </w:r>
      <w:r w:rsidRPr="00A119CC">
        <w:rPr>
          <w:rFonts w:ascii="Arial Narrow" w:hAnsi="Arial Narrow" w:cs="Tahoma"/>
        </w:rPr>
        <w:t xml:space="preserve"> dinero consignado en la cuenta  a nombre de Cardique, detallada en la liquidación                                                                                                                                                                                                       </w:t>
      </w:r>
    </w:p>
    <w:p w:rsidR="00ED419B" w:rsidRPr="00A119CC" w:rsidRDefault="00ED419B" w:rsidP="00ED419B">
      <w:pPr>
        <w:tabs>
          <w:tab w:val="num" w:pos="0"/>
        </w:tabs>
        <w:ind w:left="360" w:hanging="360"/>
        <w:jc w:val="both"/>
        <w:rPr>
          <w:rFonts w:ascii="Arial Narrow" w:hAnsi="Arial Narrow" w:cs="Tahoma"/>
        </w:rPr>
      </w:pPr>
    </w:p>
    <w:p w:rsidR="00ED419B" w:rsidRPr="00A119CC" w:rsidRDefault="00ED419B" w:rsidP="00ED419B">
      <w:pPr>
        <w:numPr>
          <w:ilvl w:val="0"/>
          <w:numId w:val="54"/>
        </w:numPr>
        <w:tabs>
          <w:tab w:val="clear" w:pos="720"/>
          <w:tab w:val="num" w:pos="0"/>
        </w:tabs>
        <w:ind w:left="360"/>
        <w:jc w:val="both"/>
        <w:rPr>
          <w:rFonts w:ascii="Arial Narrow" w:hAnsi="Arial Narrow" w:cs="Tahoma"/>
        </w:rPr>
      </w:pPr>
      <w:r w:rsidRPr="00A119CC">
        <w:rPr>
          <w:rFonts w:ascii="Arial Narrow" w:hAnsi="Arial Narrow" w:cs="Tahoma"/>
        </w:rPr>
        <w:t xml:space="preserve">Se adquirió un valor de salvamento de </w:t>
      </w:r>
      <w:r w:rsidRPr="00A119CC">
        <w:rPr>
          <w:rFonts w:ascii="Arial Narrow" w:hAnsi="Arial Narrow" w:cs="Tahoma"/>
          <w:b/>
        </w:rPr>
        <w:t xml:space="preserve">$2.800.000.oo </w:t>
      </w:r>
      <w:r w:rsidRPr="00A119CC">
        <w:rPr>
          <w:rFonts w:ascii="Arial Narrow" w:hAnsi="Arial Narrow" w:cs="Tahoma"/>
        </w:rPr>
        <w:t>con la venta de dos motores fuera de borda, marca yamaha de 115 hp, los cuales fueron dados de baja mediante acto administrativo y llevados  a venta a través del Martillo del Banco Popular, dinero que consigna el banco en la cuenta a nombre de Cardique.</w:t>
      </w:r>
    </w:p>
    <w:p w:rsidR="00ED419B" w:rsidRPr="00A119CC" w:rsidRDefault="00ED419B" w:rsidP="00ED419B">
      <w:pPr>
        <w:tabs>
          <w:tab w:val="num" w:pos="0"/>
        </w:tabs>
        <w:ind w:left="360" w:hanging="360"/>
        <w:jc w:val="both"/>
        <w:rPr>
          <w:rFonts w:ascii="Arial Narrow" w:hAnsi="Arial Narrow" w:cs="Tahoma"/>
        </w:rPr>
      </w:pPr>
    </w:p>
    <w:p w:rsidR="00ED419B" w:rsidRPr="00A119CC" w:rsidRDefault="00ED419B" w:rsidP="00ED419B">
      <w:pPr>
        <w:numPr>
          <w:ilvl w:val="0"/>
          <w:numId w:val="54"/>
        </w:numPr>
        <w:tabs>
          <w:tab w:val="clear" w:pos="720"/>
          <w:tab w:val="num" w:pos="0"/>
        </w:tabs>
        <w:ind w:left="360"/>
        <w:jc w:val="both"/>
        <w:rPr>
          <w:rFonts w:ascii="Arial Narrow" w:hAnsi="Arial Narrow" w:cs="Tahoma"/>
        </w:rPr>
      </w:pPr>
      <w:r w:rsidRPr="00A119CC">
        <w:rPr>
          <w:rFonts w:ascii="Arial Narrow" w:hAnsi="Arial Narrow" w:cs="Tahoma"/>
        </w:rPr>
        <w:t>Durante la vigencia 2010,  se realizaron dos (2) inventarios físicos semestrales de bienes de propiedad de Cardique, verificando en compañía de los funcionarios de Almacén; Revisoría Fiscal y Control Interno, el responsable del bien; la existencia y el estado de los mismos y en forma seguida notificar por escrito al funcionario responsable de las inconsistencias o daños encontrados.</w:t>
      </w:r>
    </w:p>
    <w:p w:rsidR="00ED419B" w:rsidRPr="00A119CC" w:rsidRDefault="00ED419B" w:rsidP="00ED419B">
      <w:pPr>
        <w:jc w:val="both"/>
        <w:rPr>
          <w:rFonts w:ascii="Arial Narrow" w:hAnsi="Arial Narrow" w:cs="Tahoma"/>
        </w:rPr>
      </w:pPr>
      <w:r w:rsidRPr="00A119CC">
        <w:rPr>
          <w:rFonts w:ascii="Arial Narrow" w:hAnsi="Arial Narrow" w:cs="Tahoma"/>
        </w:rPr>
        <w:t xml:space="preserve"> </w:t>
      </w:r>
    </w:p>
    <w:p w:rsidR="00ED419B" w:rsidRDefault="00ED419B" w:rsidP="00ED419B">
      <w:pPr>
        <w:numPr>
          <w:ilvl w:val="0"/>
          <w:numId w:val="54"/>
        </w:numPr>
        <w:tabs>
          <w:tab w:val="clear" w:pos="720"/>
          <w:tab w:val="num" w:pos="0"/>
        </w:tabs>
        <w:ind w:left="360"/>
        <w:jc w:val="both"/>
        <w:rPr>
          <w:rFonts w:ascii="Arial Narrow" w:hAnsi="Arial Narrow" w:cs="Tahoma"/>
        </w:rPr>
      </w:pPr>
      <w:r w:rsidRPr="00A119CC">
        <w:rPr>
          <w:rFonts w:ascii="Arial Narrow" w:hAnsi="Arial Narrow" w:cs="Tahoma"/>
        </w:rPr>
        <w:t>Dentro del Sistema de Gestión de Calidad en cardique, Certificado por la empresa Bureau Veritas, bajo la norma ISO 9001:2008 y GP 1000:2004, se crean y se establecen procedimientos y demás documentos que brindan una mayor organización en la Entidad, permitiendo dentro del sistema ser medidos como proceso a través de los Indicadores.</w:t>
      </w:r>
    </w:p>
    <w:p w:rsidR="00ED419B" w:rsidRDefault="00ED419B" w:rsidP="00ED419B">
      <w:pPr>
        <w:pStyle w:val="Prrafodelista"/>
        <w:rPr>
          <w:rFonts w:ascii="Arial Narrow" w:hAnsi="Arial Narrow" w:cs="Tahoma"/>
        </w:rPr>
      </w:pPr>
    </w:p>
    <w:p w:rsidR="00ED419B" w:rsidRPr="00A119CC" w:rsidRDefault="00ED419B" w:rsidP="00ED419B">
      <w:pPr>
        <w:jc w:val="both"/>
        <w:rPr>
          <w:rFonts w:ascii="Arial Narrow" w:hAnsi="Arial Narrow" w:cs="Tahoma"/>
        </w:rPr>
      </w:pPr>
    </w:p>
    <w:p w:rsidR="003F4239" w:rsidRDefault="003F4239" w:rsidP="00ED419B">
      <w:pPr>
        <w:jc w:val="both"/>
        <w:rPr>
          <w:rFonts w:ascii="Arial Narrow" w:hAnsi="Arial Narrow" w:cs="Arial"/>
          <w:b/>
          <w:i/>
        </w:rPr>
      </w:pPr>
      <w:r w:rsidRPr="00F62C2C">
        <w:rPr>
          <w:rFonts w:ascii="Arial Narrow" w:hAnsi="Arial Narrow" w:cs="Arial"/>
          <w:b/>
          <w:i/>
        </w:rPr>
        <w:t>Centro de documentación:</w:t>
      </w:r>
    </w:p>
    <w:p w:rsidR="00ED419B" w:rsidRPr="00A119CC" w:rsidRDefault="00ED419B" w:rsidP="00ED419B">
      <w:pPr>
        <w:jc w:val="both"/>
        <w:rPr>
          <w:rFonts w:ascii="Arial Narrow" w:hAnsi="Arial Narrow" w:cs="Arial"/>
        </w:rPr>
      </w:pPr>
      <w:r w:rsidRPr="00F62C2C">
        <w:rPr>
          <w:rFonts w:ascii="Arial Narrow" w:hAnsi="Arial Narrow" w:cs="Arial"/>
        </w:rPr>
        <w:t xml:space="preserve"> </w:t>
      </w:r>
      <w:r w:rsidRPr="00A119CC">
        <w:rPr>
          <w:rFonts w:ascii="Arial Narrow" w:hAnsi="Arial Narrow" w:cs="Arial"/>
        </w:rPr>
        <w:t xml:space="preserve">La Corporación Autónoma Regional del Canal del Dique “CARDIQUE”,  a través del Centro de documentación e Información Ambiental “José Vicente Mogollón”, amplía la cobertura con la denominación “Rincones Ambientales”  en los municipios de la jurisdicción, apoyados con material bibliográfico, con el interés de  sensibilizar, conservar y generar desarrollo sostenible. </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La atención al usuario en la sala  de consulta, se ha caracterizado  por el acompañamiento  de los asesores especialista en el tema de interés según solicitud.</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Con el compromiso de la mejora continua el equipo del Centro de Documentación, desarrolló en la presente vigencia  diferentes actividades entre las cuales se encuentra las visitas a las diferentes instituciones escolares del Distrito de Cartagena, para promover y apoyar las tareas relacionadas con el tema ambiental.</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 xml:space="preserve">La información documental se encuentra debidamente custodiada y de interés para consultas relacionadas con la temática asociada del  ejercicio ambiental, con el fin de atender y apoyar las instituciones escolares y las diferentes empresas  que promueven actividades en la región. </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Toda la información relacionada se evidencia y soporta a través de los  registros y/o documentos en mención.</w:t>
      </w:r>
    </w:p>
    <w:p w:rsidR="00ED419B" w:rsidRPr="00A119CC" w:rsidRDefault="00ED419B" w:rsidP="00ED419B">
      <w:pPr>
        <w:tabs>
          <w:tab w:val="left" w:pos="3720"/>
        </w:tabs>
        <w:rPr>
          <w:rFonts w:ascii="Arial Narrow" w:hAnsi="Arial Narrow" w:cs="Arial"/>
          <w:b/>
          <w:i/>
        </w:rPr>
      </w:pPr>
    </w:p>
    <w:p w:rsidR="00ED419B" w:rsidRPr="00A119CC" w:rsidRDefault="00ED419B" w:rsidP="00ED419B">
      <w:pPr>
        <w:jc w:val="both"/>
        <w:rPr>
          <w:rFonts w:ascii="Arial Narrow" w:hAnsi="Arial Narrow" w:cs="Arial"/>
        </w:rPr>
      </w:pPr>
      <w:r w:rsidRPr="00A119CC">
        <w:rPr>
          <w:rFonts w:ascii="Arial Narrow" w:hAnsi="Arial Narrow" w:cs="Arial"/>
        </w:rPr>
        <w:t xml:space="preserve">El inventario de la información documental de la Corporación es un invalorable patrimonio Institucional y de la sociedad, que se conserva y se clasifica con  las siguientes referencias </w:t>
      </w:r>
      <w:r w:rsidRPr="00A119CC">
        <w:rPr>
          <w:rFonts w:ascii="Arial Narrow" w:hAnsi="Arial Narrow" w:cs="Arial"/>
        </w:rPr>
        <w:lastRenderedPageBreak/>
        <w:t xml:space="preserve">bibliográficas: MI  (Memoria Institucional), CG- (Consulta General), R- (Consulta Rápida), H- (Hemeroteca), J-(Jurídicos)  </w:t>
      </w:r>
    </w:p>
    <w:p w:rsidR="00ED419B" w:rsidRPr="00A119CC" w:rsidRDefault="00ED419B" w:rsidP="00ED419B">
      <w:pPr>
        <w:jc w:val="both"/>
        <w:rPr>
          <w:rFonts w:ascii="Arial Narrow" w:hAnsi="Arial Narrow" w:cs="Arial"/>
        </w:rPr>
      </w:pPr>
      <w:r w:rsidRPr="00A119CC">
        <w:rPr>
          <w:rFonts w:ascii="Arial Narrow" w:hAnsi="Arial Narrow" w:cs="Arial"/>
        </w:rPr>
        <w:t xml:space="preserve">En cumplimiento del objeto del Convenio Marco de Cooperación </w:t>
      </w:r>
      <w:r w:rsidRPr="00A119CC">
        <w:rPr>
          <w:rFonts w:ascii="Arial Narrow" w:hAnsi="Arial Narrow" w:cs="Arial Narrow"/>
        </w:rPr>
        <w:t>No.076/06</w:t>
      </w:r>
      <w:r w:rsidRPr="00A119CC">
        <w:rPr>
          <w:rFonts w:ascii="Arial Narrow" w:hAnsi="Arial Narrow" w:cs="Arial"/>
        </w:rPr>
        <w:t>, se desarrollaron las actividades de obligatoriedad como fueron las siguientes:</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 xml:space="preserve"> Información socializada para los funcionarios de la Corporación (Nuevas Adquisiciones, Resoluciones y diferentes actividades informativas).</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 xml:space="preserve">Se ejecuto un plan de acción en relación a las visitas de los municipios de la jurisdicción  para establecer los Centros de Documentación “Rincones Ambientales” en el área de nuestra jurisdicción, e Implementación y  entrega de la información Bibliográfica a los municipios de Nuestra jurisdicción, en las tres (3) ecorregiones (Montes de María, Canal del Dique y zona Costera-Ciénaga de la </w:t>
      </w:r>
      <w:r>
        <w:rPr>
          <w:rFonts w:ascii="Arial Narrow" w:hAnsi="Arial Narrow" w:cs="Arial"/>
        </w:rPr>
        <w:t>V</w:t>
      </w:r>
      <w:r w:rsidRPr="00A119CC">
        <w:rPr>
          <w:rFonts w:ascii="Arial Narrow" w:hAnsi="Arial Narrow" w:cs="Arial"/>
        </w:rPr>
        <w:t xml:space="preserve">irgen) y a las Instituciones Universitarias.  </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Se realizó visitas a las instituciones educativas del Distrito de Cartagena, Actividad con Eco Planeta del Universal y CARDIQUE,  Atención a los usuarios internos y externos de manera personalizada, comunicación telefónica y vía Internet, se realiza el registro de ingreso de documentos a la base de datos Winisis, Catalogación de las nuevas adquisiciones bibliográficas, Elaboración de las Estadísticas bimensual y por último el Inventario de libros que reposan en el Centro de Documentación.</w:t>
      </w:r>
    </w:p>
    <w:p w:rsidR="00ED419B" w:rsidRPr="00A119CC" w:rsidRDefault="00ED419B" w:rsidP="00ED419B">
      <w:pPr>
        <w:jc w:val="both"/>
        <w:rPr>
          <w:rFonts w:ascii="Arial Narrow" w:hAnsi="Arial Narrow" w:cs="Arial"/>
        </w:rPr>
      </w:pPr>
    </w:p>
    <w:p w:rsidR="00ED419B" w:rsidRPr="00A119CC" w:rsidRDefault="00ED419B" w:rsidP="00ED419B">
      <w:pPr>
        <w:jc w:val="both"/>
        <w:rPr>
          <w:rFonts w:ascii="Arial Narrow" w:hAnsi="Arial Narrow" w:cs="Arial"/>
        </w:rPr>
      </w:pPr>
      <w:r w:rsidRPr="00A119CC">
        <w:rPr>
          <w:rFonts w:ascii="Arial Narrow" w:hAnsi="Arial Narrow" w:cs="Arial"/>
        </w:rPr>
        <w:t>Para la ejecución de las actividades culturales, se hizo presencia en los centros comercial con la enciclopedia que lanzó el periódico El Universal -Eco planeta, con el apoyo de la Corporación;  los hijos de la familia CARDIQUE, se vincularon a la visita realizada a los museos de la ciudad de Cartagena, y  los niños de los alrededores de la Corporación asistieron a una charla –Creando cultura ambiental, manejo del recurso hídrico.</w:t>
      </w:r>
    </w:p>
    <w:p w:rsidR="00ED419B" w:rsidRPr="00A119CC" w:rsidRDefault="00ED419B" w:rsidP="00ED419B">
      <w:pPr>
        <w:jc w:val="both"/>
        <w:rPr>
          <w:rFonts w:ascii="Arial Narrow" w:hAnsi="Arial Narrow" w:cs="Arial"/>
        </w:rPr>
      </w:pPr>
    </w:p>
    <w:p w:rsidR="00ED419B" w:rsidRPr="00A119CC" w:rsidRDefault="003F4239" w:rsidP="003F4239">
      <w:pPr>
        <w:tabs>
          <w:tab w:val="left" w:pos="5190"/>
        </w:tabs>
        <w:spacing w:after="200" w:line="360" w:lineRule="auto"/>
        <w:rPr>
          <w:rFonts w:ascii="Arial Narrow" w:hAnsi="Arial Narrow" w:cs="Arial"/>
          <w:b/>
          <w:bCs/>
        </w:rPr>
      </w:pPr>
      <w:r>
        <w:rPr>
          <w:rFonts w:ascii="Arial Narrow" w:hAnsi="Arial Narrow" w:cs="Arial"/>
          <w:b/>
          <w:bCs/>
        </w:rPr>
        <w:t xml:space="preserve">Otras </w:t>
      </w:r>
      <w:r w:rsidRPr="00A119CC">
        <w:rPr>
          <w:rFonts w:ascii="Arial Narrow" w:hAnsi="Arial Narrow" w:cs="Arial"/>
          <w:b/>
          <w:bCs/>
        </w:rPr>
        <w:t>actividades desarrolladas</w:t>
      </w:r>
    </w:p>
    <w:p w:rsidR="00ED419B" w:rsidRPr="00A119CC" w:rsidRDefault="00ED419B" w:rsidP="00ED419B">
      <w:pPr>
        <w:numPr>
          <w:ilvl w:val="0"/>
          <w:numId w:val="55"/>
        </w:numPr>
        <w:jc w:val="both"/>
        <w:rPr>
          <w:rFonts w:ascii="Arial Narrow" w:hAnsi="Arial Narrow" w:cs="Arial"/>
          <w:bCs/>
        </w:rPr>
      </w:pPr>
      <w:r w:rsidRPr="003F4239">
        <w:rPr>
          <w:rFonts w:ascii="Arial Narrow" w:hAnsi="Arial Narrow" w:cs="Arial"/>
          <w:bCs/>
        </w:rPr>
        <w:t>REGLAMENTOS OPERATIVOS:</w:t>
      </w:r>
      <w:r w:rsidRPr="00A119CC">
        <w:rPr>
          <w:rFonts w:ascii="Arial Narrow" w:hAnsi="Arial Narrow" w:cs="Arial"/>
          <w:b/>
          <w:bCs/>
        </w:rPr>
        <w:t xml:space="preserve"> </w:t>
      </w:r>
      <w:r w:rsidRPr="00A119CC">
        <w:rPr>
          <w:rFonts w:ascii="Arial Narrow" w:hAnsi="Arial Narrow" w:cs="Arial"/>
          <w:bCs/>
        </w:rPr>
        <w:t>Resolución 0718/ SEPTIEMBRE 22 DEL 2003 -REGLAMENTO DE FUNCIONAMIENTO</w:t>
      </w:r>
    </w:p>
    <w:p w:rsidR="00ED419B" w:rsidRPr="00A119CC" w:rsidRDefault="00ED419B" w:rsidP="00ED419B">
      <w:pPr>
        <w:ind w:left="720"/>
        <w:jc w:val="both"/>
        <w:rPr>
          <w:rFonts w:ascii="Arial Narrow" w:hAnsi="Arial Narrow" w:cs="Arial"/>
        </w:rPr>
      </w:pPr>
      <w:r w:rsidRPr="00A119CC">
        <w:rPr>
          <w:rFonts w:ascii="Arial Narrow" w:hAnsi="Arial Narrow" w:cs="Arial"/>
          <w:bCs/>
        </w:rPr>
        <w:t>Convenio marco de cooperación No.076/2006</w:t>
      </w:r>
    </w:p>
    <w:p w:rsidR="00ED419B" w:rsidRPr="00A119CC" w:rsidRDefault="00ED419B" w:rsidP="00ED419B">
      <w:pPr>
        <w:ind w:left="720"/>
        <w:jc w:val="both"/>
        <w:rPr>
          <w:rFonts w:ascii="Arial Narrow" w:hAnsi="Arial Narrow" w:cs="Arial"/>
          <w:bCs/>
        </w:rPr>
      </w:pPr>
      <w:r w:rsidRPr="00A119CC">
        <w:rPr>
          <w:rFonts w:ascii="Arial Narrow" w:hAnsi="Arial Narrow" w:cs="Arial"/>
          <w:bCs/>
        </w:rPr>
        <w:t>Resolución    1460/ 31 DICIEMBRE DEL 2007 modifica parcialmente Res.0718/03.</w:t>
      </w:r>
    </w:p>
    <w:p w:rsidR="00ED419B" w:rsidRPr="00A119CC" w:rsidRDefault="00ED419B" w:rsidP="00ED419B">
      <w:pPr>
        <w:spacing w:line="360" w:lineRule="auto"/>
        <w:ind w:left="720"/>
        <w:jc w:val="both"/>
        <w:rPr>
          <w:rFonts w:ascii="Arial Narrow" w:hAnsi="Arial Narrow" w:cs="Arial"/>
          <w:bCs/>
        </w:rPr>
      </w:pPr>
    </w:p>
    <w:p w:rsidR="00ED419B" w:rsidRPr="00A119CC" w:rsidRDefault="00ED419B" w:rsidP="00ED419B">
      <w:pPr>
        <w:numPr>
          <w:ilvl w:val="0"/>
          <w:numId w:val="55"/>
        </w:numPr>
        <w:jc w:val="both"/>
        <w:rPr>
          <w:rFonts w:ascii="Arial Narrow" w:hAnsi="Arial Narrow" w:cs="Arial"/>
        </w:rPr>
      </w:pPr>
      <w:r w:rsidRPr="003F4239">
        <w:rPr>
          <w:rFonts w:ascii="Arial Narrow" w:hAnsi="Arial Narrow" w:cs="Arial"/>
          <w:bCs/>
        </w:rPr>
        <w:t xml:space="preserve">COMPROMISOS ANTE EL SINA SEGÚN CONVENIO MARCO DE COOPERACIÓN </w:t>
      </w:r>
      <w:r w:rsidRPr="003F4239">
        <w:rPr>
          <w:rFonts w:ascii="Arial Narrow" w:hAnsi="Arial Narrow" w:cs="Arial Narrow"/>
          <w:bCs/>
        </w:rPr>
        <w:t>NO.076</w:t>
      </w:r>
      <w:r w:rsidRPr="003F4239">
        <w:rPr>
          <w:rFonts w:ascii="Arial Narrow" w:hAnsi="Arial Narrow" w:cs="Arial"/>
        </w:rPr>
        <w:t>:</w:t>
      </w:r>
      <w:r w:rsidRPr="00A119CC">
        <w:rPr>
          <w:rFonts w:ascii="Arial Narrow" w:hAnsi="Arial Narrow" w:cs="Arial"/>
          <w:i/>
          <w:iCs/>
        </w:rPr>
        <w:t xml:space="preserve"> </w:t>
      </w:r>
      <w:r w:rsidRPr="00A119CC">
        <w:rPr>
          <w:rFonts w:ascii="Arial Narrow" w:hAnsi="Arial Narrow" w:cs="Arial"/>
        </w:rPr>
        <w:t>Se Cumple con el Intercambio bibliotecario publicado por la Corporación Autónoma Regional del Canal del Dique “CARDIQUE” a la Red de los Centros de Documentación y otras entidades de carácter ambiental.,  los contacto permanente vía correo electrónico, comunicación telefónica, cumplimiento con las solicitudes exigidas y la asistencia a la 5ª. Asamblea de la Red de los Centros de Documentación realizada en la ciudad de Manizales.</w:t>
      </w:r>
    </w:p>
    <w:p w:rsidR="00ED419B" w:rsidRPr="00A119CC" w:rsidRDefault="00ED419B" w:rsidP="00ED419B">
      <w:pPr>
        <w:pStyle w:val="yiv753241802msonormal"/>
        <w:numPr>
          <w:ilvl w:val="0"/>
          <w:numId w:val="60"/>
        </w:numPr>
        <w:rPr>
          <w:rFonts w:ascii="Arial Narrow" w:hAnsi="Arial Narrow"/>
          <w:color w:val="000000"/>
        </w:rPr>
      </w:pPr>
      <w:r w:rsidRPr="00A119CC">
        <w:rPr>
          <w:rFonts w:ascii="Arial Narrow" w:hAnsi="Arial Narrow" w:cs="Arial"/>
          <w:b/>
          <w:bCs/>
        </w:rPr>
        <w:t xml:space="preserve">LINK CENTRO DE DOCUMENTACIÓN PÁGINA WEB </w:t>
      </w:r>
    </w:p>
    <w:p w:rsidR="00ED419B" w:rsidRPr="00A119CC" w:rsidRDefault="004036F9" w:rsidP="00ED419B">
      <w:pPr>
        <w:pStyle w:val="yiv753241802msonormal"/>
        <w:ind w:firstLine="708"/>
        <w:rPr>
          <w:rFonts w:ascii="Arial Narrow" w:hAnsi="Arial Narrow" w:cs="Arial"/>
          <w:color w:val="000000"/>
        </w:rPr>
      </w:pPr>
      <w:hyperlink r:id="rId36" w:tgtFrame="_blank" w:history="1">
        <w:r w:rsidR="00ED419B" w:rsidRPr="00A119CC">
          <w:rPr>
            <w:rStyle w:val="Hipervnculo"/>
            <w:rFonts w:ascii="Arial Narrow" w:hAnsi="Arial Narrow" w:cs="Arial"/>
            <w:i/>
            <w:iCs/>
            <w:color w:val="67A1CD"/>
          </w:rPr>
          <w:t xml:space="preserve">Inicio </w:t>
        </w:r>
      </w:hyperlink>
      <w:hyperlink r:id="rId37" w:tgtFrame="_blank" w:history="1">
        <w:r w:rsidR="00ED419B" w:rsidRPr="00A119CC">
          <w:rPr>
            <w:rStyle w:val="Hipervnculo"/>
            <w:rFonts w:ascii="Arial Narrow" w:hAnsi="Arial Narrow" w:cs="Arial"/>
            <w:i/>
            <w:iCs/>
            <w:color w:val="67A1CD"/>
          </w:rPr>
          <w:t xml:space="preserve">/Nuestros Servicios </w:t>
        </w:r>
      </w:hyperlink>
      <w:hyperlink r:id="rId38" w:tgtFrame="_blank" w:history="1">
        <w:r w:rsidR="00ED419B" w:rsidRPr="00A119CC">
          <w:rPr>
            <w:rStyle w:val="Hipervnculo"/>
            <w:rFonts w:ascii="Arial Narrow" w:hAnsi="Arial Narrow" w:cs="Arial"/>
            <w:i/>
            <w:iCs/>
            <w:color w:val="67A1CD"/>
          </w:rPr>
          <w:t xml:space="preserve">/Centro de Documentación </w:t>
        </w:r>
      </w:hyperlink>
    </w:p>
    <w:p w:rsidR="00ED419B" w:rsidRPr="003F4239" w:rsidRDefault="00ED419B" w:rsidP="00ED419B">
      <w:pPr>
        <w:pStyle w:val="yiv753241802msonormal"/>
        <w:numPr>
          <w:ilvl w:val="0"/>
          <w:numId w:val="55"/>
        </w:numPr>
        <w:jc w:val="both"/>
        <w:rPr>
          <w:rFonts w:ascii="Arial Narrow" w:hAnsi="Arial Narrow" w:cs="Arial"/>
          <w:color w:val="000000"/>
        </w:rPr>
      </w:pPr>
      <w:r w:rsidRPr="003F4239">
        <w:rPr>
          <w:rFonts w:ascii="Arial Narrow" w:hAnsi="Arial Narrow" w:cs="Arial"/>
          <w:color w:val="000000"/>
        </w:rPr>
        <w:t>ASISTENCIAS 5ª.ASAMBLEA NACIONAL-MANIZALES</w:t>
      </w:r>
    </w:p>
    <w:p w:rsidR="00ED419B" w:rsidRPr="00A119CC" w:rsidRDefault="00ED419B" w:rsidP="003F4239">
      <w:pPr>
        <w:pStyle w:val="yiv753241802msonormal"/>
        <w:ind w:left="720"/>
        <w:jc w:val="center"/>
        <w:rPr>
          <w:rFonts w:ascii="Arial Narrow" w:hAnsi="Arial Narrow"/>
          <w:color w:val="000000"/>
          <w:lang w:val="es-CO"/>
        </w:rPr>
      </w:pPr>
      <w:r w:rsidRPr="00A119CC">
        <w:rPr>
          <w:rFonts w:ascii="Arial Narrow" w:hAnsi="Arial Narrow"/>
          <w:noProof/>
          <w:color w:val="000000"/>
          <w:lang w:val="es-CO" w:eastAsia="es-CO"/>
        </w:rPr>
        <w:lastRenderedPageBreak/>
        <w:drawing>
          <wp:inline distT="0" distB="0" distL="0" distR="0">
            <wp:extent cx="3879032" cy="510493"/>
            <wp:effectExtent l="19050" t="0" r="7168" b="0"/>
            <wp:docPr id="77" name="Imagen 3" descr="F:\Pan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F:\Pancarta.jpg"/>
                    <pic:cNvPicPr>
                      <a:picLocks noChangeAspect="1" noChangeArrowheads="1"/>
                    </pic:cNvPicPr>
                  </pic:nvPicPr>
                  <pic:blipFill>
                    <a:blip r:embed="rId39" cstate="print"/>
                    <a:srcRect/>
                    <a:stretch>
                      <a:fillRect/>
                    </a:stretch>
                  </pic:blipFill>
                  <pic:spPr bwMode="auto">
                    <a:xfrm>
                      <a:off x="0" y="0"/>
                      <a:ext cx="3891122" cy="512084"/>
                    </a:xfrm>
                    <a:prstGeom prst="rect">
                      <a:avLst/>
                    </a:prstGeom>
                    <a:noFill/>
                    <a:ln w="9525">
                      <a:noFill/>
                      <a:miter lim="800000"/>
                      <a:headEnd/>
                      <a:tailEnd/>
                    </a:ln>
                  </pic:spPr>
                </pic:pic>
              </a:graphicData>
            </a:graphic>
          </wp:inline>
        </w:drawing>
      </w:r>
    </w:p>
    <w:p w:rsidR="00ED419B" w:rsidRPr="00A119CC" w:rsidRDefault="00ED419B" w:rsidP="00ED419B">
      <w:pPr>
        <w:numPr>
          <w:ilvl w:val="0"/>
          <w:numId w:val="55"/>
        </w:numPr>
        <w:jc w:val="both"/>
        <w:rPr>
          <w:rFonts w:ascii="Arial Narrow" w:hAnsi="Arial Narrow" w:cs="Arial"/>
        </w:rPr>
      </w:pPr>
      <w:r w:rsidRPr="003F4239">
        <w:rPr>
          <w:rFonts w:ascii="Arial Narrow" w:hAnsi="Arial Narrow" w:cs="Arial"/>
          <w:bCs/>
        </w:rPr>
        <w:t>SE REALIZARON  VISITAS A LOS MUNICIPIOS DE LA JURISDICCIÓN PENDIENTES PARA LA CREACIÓN DE LOS RINCONES AMBIENTALES (MAHATES, TURBANA, SAN JACINTO, SAN JACINTO, CARMEN DE BOLÍVAR, CÓRDOBA TETÓN, EL GUAMO, MARÍALABAJA, SANTA CATALINA, VILLANUEVA,</w:t>
      </w:r>
      <w:r w:rsidRPr="003F4239">
        <w:rPr>
          <w:rFonts w:ascii="Arial Narrow" w:hAnsi="Arial Narrow" w:cs="Arial"/>
        </w:rPr>
        <w:t xml:space="preserve">  </w:t>
      </w:r>
      <w:r w:rsidRPr="00A119CC">
        <w:rPr>
          <w:rFonts w:ascii="Arial Narrow" w:hAnsi="Arial Narrow" w:cs="Arial"/>
        </w:rPr>
        <w:t>Con el fin de invitar a cada uno de los Alcaldes a  la creación de los “Rincones Ambientales” y solicitarles los documentos necesarios como requisitos para elevar los Convenios Interadministrativos.</w:t>
      </w:r>
    </w:p>
    <w:p w:rsidR="00ED419B" w:rsidRPr="00A119CC" w:rsidRDefault="00ED419B" w:rsidP="00ED419B">
      <w:pPr>
        <w:spacing w:line="360" w:lineRule="auto"/>
        <w:ind w:left="720"/>
        <w:jc w:val="both"/>
        <w:rPr>
          <w:rFonts w:ascii="Arial Narrow" w:hAnsi="Arial Narrow" w:cs="Arial"/>
          <w:b/>
          <w:bCs/>
        </w:rPr>
      </w:pPr>
    </w:p>
    <w:p w:rsidR="00ED419B" w:rsidRPr="00A119CC" w:rsidRDefault="00ED419B" w:rsidP="00ED419B">
      <w:pPr>
        <w:numPr>
          <w:ilvl w:val="0"/>
          <w:numId w:val="55"/>
        </w:numPr>
        <w:spacing w:after="200"/>
        <w:ind w:left="770" w:hanging="330"/>
        <w:jc w:val="both"/>
        <w:rPr>
          <w:rFonts w:ascii="Arial Narrow" w:hAnsi="Arial Narrow" w:cs="Arial"/>
        </w:rPr>
      </w:pPr>
      <w:r w:rsidRPr="003F4239">
        <w:rPr>
          <w:rFonts w:ascii="Arial Narrow" w:hAnsi="Arial Narrow" w:cs="Arial"/>
          <w:bCs/>
        </w:rPr>
        <w:t xml:space="preserve">IMPLEMENTACIÓN DE LOS CENTROS DE DOCUMENTACIÓN AMBIENTAL “RINCONES AMBIENTALES” EN EL ÁREA DE NUESTRA </w:t>
      </w:r>
      <w:r w:rsidRPr="003F4239">
        <w:rPr>
          <w:rFonts w:ascii="Arial Narrow" w:hAnsi="Arial Narrow" w:cs="Arial"/>
          <w:bCs/>
        </w:rPr>
        <w:tab/>
        <w:t xml:space="preserve">JURISDICCIÓN EN LAS TRES (3) ECORREGIONES (MONTES DE </w:t>
      </w:r>
      <w:r w:rsidRPr="003F4239">
        <w:rPr>
          <w:rFonts w:ascii="Arial Narrow" w:hAnsi="Arial Narrow" w:cs="Arial"/>
          <w:bCs/>
        </w:rPr>
        <w:tab/>
        <w:t xml:space="preserve">MARÍA, CANAL DEL DIQUE Y ZONA COSTERA-CIÉNAGA DE LA </w:t>
      </w:r>
      <w:r w:rsidRPr="003F4239">
        <w:rPr>
          <w:rFonts w:ascii="Arial Narrow" w:hAnsi="Arial Narrow" w:cs="Arial"/>
          <w:bCs/>
        </w:rPr>
        <w:tab/>
        <w:t>VIRGEN)</w:t>
      </w:r>
      <w:r w:rsidRPr="00A119CC">
        <w:rPr>
          <w:rFonts w:ascii="Arial Narrow" w:hAnsi="Arial Narrow" w:cs="Arial"/>
          <w:b/>
          <w:bCs/>
        </w:rPr>
        <w:t xml:space="preserve">  </w:t>
      </w:r>
      <w:r w:rsidRPr="00A119CC">
        <w:rPr>
          <w:rFonts w:ascii="Arial Narrow" w:hAnsi="Arial Narrow" w:cs="Arial"/>
        </w:rPr>
        <w:t xml:space="preserve">En la presente vigencia se instalan los Rincones Ambientales </w:t>
      </w:r>
      <w:r w:rsidRPr="00A119CC">
        <w:rPr>
          <w:rFonts w:ascii="Arial Narrow" w:hAnsi="Arial Narrow" w:cs="Arial"/>
        </w:rPr>
        <w:tab/>
        <w:t xml:space="preserve">haciendo entrega de un pendón personalizado (modelo de la fotografía) y de libros bibliográficos en los municipios de:   Arjona Convenio No. 021 de Abril 4 de 2008, Turbaco Convenio No.(010/2010- 27/01/2010), San Juan Nepomuceno    Convenio No. (268/09  30-DIC-09),  San </w:t>
      </w:r>
      <w:r w:rsidRPr="00A119CC">
        <w:rPr>
          <w:rFonts w:ascii="Arial Narrow" w:hAnsi="Arial Narrow" w:cs="Arial"/>
        </w:rPr>
        <w:tab/>
        <w:t xml:space="preserve">        Jacinto Convenio No. (037/2010  4-03-2010), Turbana Convenio No (.252/09  30-DIC-09),  El </w:t>
      </w:r>
      <w:r w:rsidRPr="00A119CC">
        <w:rPr>
          <w:rFonts w:ascii="Arial Narrow" w:hAnsi="Arial Narrow" w:cs="Arial"/>
        </w:rPr>
        <w:tab/>
        <w:t xml:space="preserve">Guamo Convenio No.(030/10 27-01-210) , Mahates Convenio No.(264/09 30/12/09 ), Zambrano Convenio No.(125/10 4 AGOSTO 2010), Calamar (Convenio No.(016 del 23 de </w:t>
      </w:r>
      <w:r w:rsidRPr="00A119CC">
        <w:rPr>
          <w:rFonts w:ascii="Arial Narrow" w:hAnsi="Arial Narrow" w:cs="Arial"/>
        </w:rPr>
        <w:tab/>
        <w:t xml:space="preserve">Febrero de 2007, se eleva un nuevo Convenio No 102/ 2010  30/06/2010 ), Córdoba </w:t>
      </w:r>
      <w:r w:rsidRPr="00A119CC">
        <w:rPr>
          <w:rFonts w:ascii="Arial Narrow" w:hAnsi="Arial Narrow" w:cs="Arial"/>
        </w:rPr>
        <w:tab/>
        <w:t xml:space="preserve">Convenio No. (053/10 13-ABRIL-2010), Arroyohondo Convenio No. 249/09 30 Diciembre /2010), Clemencia </w:t>
      </w:r>
      <w:r w:rsidRPr="00A119CC">
        <w:rPr>
          <w:rFonts w:ascii="Arial Narrow" w:hAnsi="Arial Narrow" w:cs="Arial"/>
        </w:rPr>
        <w:tab/>
        <w:t xml:space="preserve">Convenio No. (253/09  30-DIC-09), Santa </w:t>
      </w:r>
      <w:r w:rsidRPr="00A119CC">
        <w:rPr>
          <w:rFonts w:ascii="Arial Narrow" w:hAnsi="Arial Narrow" w:cs="Arial"/>
        </w:rPr>
        <w:tab/>
        <w:t xml:space="preserve">Rosa Convenio No. (251/09- 30-12-09),  San Estanislao </w:t>
      </w:r>
      <w:r w:rsidRPr="00A119CC">
        <w:rPr>
          <w:rFonts w:ascii="Arial Narrow" w:hAnsi="Arial Narrow" w:cs="Arial"/>
        </w:rPr>
        <w:tab/>
        <w:t xml:space="preserve">de Kostka  </w:t>
      </w:r>
      <w:r w:rsidRPr="00A119CC">
        <w:rPr>
          <w:rFonts w:ascii="Arial Narrow" w:hAnsi="Arial Narrow" w:cs="Arial"/>
        </w:rPr>
        <w:tab/>
        <w:t xml:space="preserve">Convenio No. (250/09 30-DIC-2009) </w:t>
      </w:r>
      <w:r w:rsidRPr="00A119CC">
        <w:rPr>
          <w:rFonts w:ascii="Arial Narrow" w:hAnsi="Arial Narrow" w:cs="Arial"/>
        </w:rPr>
        <w:tab/>
        <w:t>y San Cristóbal Convenio No. (267/09  30</w:t>
      </w:r>
      <w:r w:rsidRPr="00A119CC">
        <w:rPr>
          <w:rFonts w:ascii="Arial Narrow" w:hAnsi="Arial Narrow" w:cs="Arial"/>
          <w:b/>
        </w:rPr>
        <w:t>-</w:t>
      </w:r>
      <w:r w:rsidRPr="00A119CC">
        <w:rPr>
          <w:rFonts w:ascii="Arial Narrow" w:hAnsi="Arial Narrow" w:cs="Arial"/>
        </w:rPr>
        <w:t>DIC-09).</w:t>
      </w:r>
    </w:p>
    <w:p w:rsidR="00ED419B" w:rsidRPr="00A119CC" w:rsidRDefault="00ED419B" w:rsidP="00ED419B">
      <w:pPr>
        <w:ind w:left="708"/>
        <w:jc w:val="both"/>
        <w:rPr>
          <w:rFonts w:ascii="Arial Narrow" w:hAnsi="Arial Narrow" w:cs="Arial"/>
          <w:b/>
        </w:rPr>
      </w:pPr>
      <w:r w:rsidRPr="00A119CC">
        <w:rPr>
          <w:rFonts w:ascii="Arial Narrow" w:hAnsi="Arial Narrow" w:cs="Arial"/>
        </w:rPr>
        <w:t xml:space="preserve">Los Municipios de El Carmen de Bolívar, Villanueva, Soplaviento, Maríalabaja, Distrito de Cartagena  y  Santa Catalina, presentan situaciones adversas que impidieron  llevar a cabo la instalación de los centros de información ambiental  </w:t>
      </w:r>
      <w:r w:rsidRPr="00A119CC">
        <w:rPr>
          <w:rFonts w:ascii="Arial Narrow" w:hAnsi="Arial Narrow" w:cs="Arial"/>
          <w:b/>
        </w:rPr>
        <w:t>“Rincones Ambientales”.</w:t>
      </w:r>
    </w:p>
    <w:p w:rsidR="00ED419B" w:rsidRPr="00A119CC" w:rsidRDefault="00ED419B" w:rsidP="00ED419B">
      <w:pPr>
        <w:ind w:left="708"/>
        <w:jc w:val="both"/>
        <w:rPr>
          <w:rFonts w:ascii="Arial Narrow" w:hAnsi="Arial Narrow" w:cs="Arial"/>
          <w:b/>
        </w:rPr>
      </w:pPr>
    </w:p>
    <w:p w:rsidR="00ED419B" w:rsidRPr="00A119CC" w:rsidRDefault="00ED419B" w:rsidP="003F4239">
      <w:pPr>
        <w:jc w:val="both"/>
        <w:rPr>
          <w:rFonts w:ascii="Arial Narrow" w:hAnsi="Arial Narrow" w:cs="Arial"/>
        </w:rPr>
      </w:pPr>
      <w:r w:rsidRPr="00A119CC">
        <w:rPr>
          <w:rFonts w:ascii="Arial Narrow" w:hAnsi="Arial Narrow" w:cs="Arial"/>
        </w:rPr>
        <w:t xml:space="preserve">Modelo del pendón instalados en cada uno de los municipios </w:t>
      </w:r>
    </w:p>
    <w:p w:rsidR="00ED419B" w:rsidRPr="00A119CC" w:rsidRDefault="00ED419B" w:rsidP="00ED419B">
      <w:pPr>
        <w:ind w:left="708"/>
        <w:jc w:val="both"/>
        <w:rPr>
          <w:rFonts w:ascii="Arial Narrow" w:hAnsi="Arial Narrow" w:cs="Arial"/>
        </w:rPr>
      </w:pPr>
    </w:p>
    <w:p w:rsidR="00ED419B" w:rsidRPr="00A119CC" w:rsidRDefault="00ED419B" w:rsidP="003F4239">
      <w:pPr>
        <w:spacing w:line="360" w:lineRule="auto"/>
        <w:ind w:left="708"/>
        <w:jc w:val="center"/>
        <w:rPr>
          <w:rFonts w:ascii="Arial Narrow" w:hAnsi="Arial Narrow" w:cs="Arial"/>
          <w:b/>
        </w:rPr>
      </w:pPr>
      <w:r w:rsidRPr="00A119CC">
        <w:rPr>
          <w:rFonts w:ascii="Arial Narrow" w:hAnsi="Arial Narrow" w:cs="Arial"/>
          <w:b/>
          <w:noProof/>
          <w:lang w:eastAsia="es-CO"/>
        </w:rPr>
        <w:drawing>
          <wp:inline distT="0" distB="0" distL="0" distR="0">
            <wp:extent cx="1377795" cy="2311350"/>
            <wp:effectExtent l="19050" t="0" r="0" b="0"/>
            <wp:docPr id="78" name="Imagen 25" descr="PENDONES_RINCONES_AMBIENTALES,_ul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ENDONES_RINCONES_AMBIENTALES,_ultimo"/>
                    <pic:cNvPicPr>
                      <a:picLocks noChangeAspect="1" noChangeArrowheads="1"/>
                    </pic:cNvPicPr>
                  </pic:nvPicPr>
                  <pic:blipFill>
                    <a:blip r:embed="rId40" cstate="print"/>
                    <a:srcRect/>
                    <a:stretch>
                      <a:fillRect/>
                    </a:stretch>
                  </pic:blipFill>
                  <pic:spPr bwMode="auto">
                    <a:xfrm>
                      <a:off x="0" y="0"/>
                      <a:ext cx="1376687" cy="2309491"/>
                    </a:xfrm>
                    <a:prstGeom prst="rect">
                      <a:avLst/>
                    </a:prstGeom>
                    <a:noFill/>
                    <a:ln w="9525">
                      <a:noFill/>
                      <a:miter lim="800000"/>
                      <a:headEnd/>
                      <a:tailEnd/>
                    </a:ln>
                  </pic:spPr>
                </pic:pic>
              </a:graphicData>
            </a:graphic>
          </wp:inline>
        </w:drawing>
      </w:r>
    </w:p>
    <w:p w:rsidR="00ED419B" w:rsidRPr="00A119CC" w:rsidRDefault="00ED419B" w:rsidP="00ED419B">
      <w:pPr>
        <w:numPr>
          <w:ilvl w:val="0"/>
          <w:numId w:val="55"/>
        </w:numPr>
        <w:jc w:val="both"/>
        <w:rPr>
          <w:rFonts w:ascii="Arial Narrow" w:hAnsi="Arial Narrow" w:cs="Arial"/>
          <w:b/>
          <w:bCs/>
        </w:rPr>
      </w:pPr>
      <w:r w:rsidRPr="003F4239">
        <w:rPr>
          <w:rFonts w:ascii="Arial Narrow" w:hAnsi="Arial Narrow" w:cs="Arial"/>
          <w:bCs/>
        </w:rPr>
        <w:t xml:space="preserve">INFORMACIÓN SOCIALIZADA A LOS FUNCIONARIOS DE LA CORPORACIÓN (NUEVAS ADQUISICIONES, INVENTARIO HASTA LA VIGENCIA 2009, </w:t>
      </w:r>
      <w:r w:rsidRPr="003F4239">
        <w:rPr>
          <w:rFonts w:ascii="Arial Narrow" w:hAnsi="Arial Narrow" w:cs="Arial"/>
          <w:bCs/>
        </w:rPr>
        <w:lastRenderedPageBreak/>
        <w:t>RESOLUCIONES, DIFERENTES ACTIVIDADES INFORMATIVAS).</w:t>
      </w:r>
      <w:r w:rsidRPr="00A119CC">
        <w:rPr>
          <w:rFonts w:ascii="Arial Narrow" w:hAnsi="Arial Narrow" w:cs="Arial"/>
          <w:b/>
          <w:bCs/>
        </w:rPr>
        <w:t xml:space="preserve">  </w:t>
      </w:r>
      <w:r w:rsidRPr="00A119CC">
        <w:rPr>
          <w:rFonts w:ascii="Arial Narrow" w:hAnsi="Arial Narrow" w:cs="Arial"/>
        </w:rPr>
        <w:t>Se  comunicó a través  de correos electrónicos, las listas de de las nuevas adquisiciones bimensuales  publicadas en las diferentes carteleras, se socializó distintas actividades o eventos a desarrollar dentro y fuera de la institución.</w:t>
      </w:r>
    </w:p>
    <w:p w:rsidR="00ED419B" w:rsidRPr="00A119CC" w:rsidRDefault="00ED419B" w:rsidP="00ED419B">
      <w:pPr>
        <w:spacing w:line="360" w:lineRule="auto"/>
        <w:ind w:left="360"/>
        <w:jc w:val="both"/>
        <w:rPr>
          <w:rFonts w:ascii="Arial Narrow" w:hAnsi="Arial Narrow" w:cs="Arial"/>
          <w:b/>
          <w:bCs/>
        </w:rPr>
      </w:pPr>
    </w:p>
    <w:p w:rsidR="00ED419B" w:rsidRPr="003F4239" w:rsidRDefault="00ED419B" w:rsidP="003F4239">
      <w:pPr>
        <w:numPr>
          <w:ilvl w:val="0"/>
          <w:numId w:val="58"/>
        </w:numPr>
        <w:spacing w:after="200"/>
        <w:jc w:val="both"/>
        <w:rPr>
          <w:rFonts w:ascii="Arial Narrow" w:hAnsi="Arial Narrow" w:cs="Arial"/>
        </w:rPr>
      </w:pPr>
      <w:r w:rsidRPr="003F4239">
        <w:rPr>
          <w:rFonts w:ascii="Arial Narrow" w:hAnsi="Arial Narrow" w:cs="Arial"/>
          <w:bCs/>
        </w:rPr>
        <w:t>VISITA INSTITUCIONES EDUCATIVAS DEL DISTRITO DE CARTAGENA. (14-04-2010)</w:t>
      </w:r>
      <w:r w:rsidR="003F4239">
        <w:rPr>
          <w:rFonts w:ascii="Arial Narrow" w:hAnsi="Arial Narrow" w:cs="Arial"/>
          <w:b/>
          <w:bCs/>
        </w:rPr>
        <w:t xml:space="preserve"> </w:t>
      </w:r>
      <w:r w:rsidRPr="00A119CC">
        <w:rPr>
          <w:rFonts w:ascii="Arial Narrow" w:hAnsi="Arial Narrow" w:cs="Arial"/>
        </w:rPr>
        <w:t xml:space="preserve">El Instituto educativo “LA MILAGROSA”. Se atendieron </w:t>
      </w:r>
      <w:r w:rsidRPr="00A119CC">
        <w:rPr>
          <w:rFonts w:ascii="Arial Narrow" w:hAnsi="Arial Narrow" w:cs="Arial"/>
          <w:b/>
        </w:rPr>
        <w:t>48 alumnos</w:t>
      </w:r>
      <w:r w:rsidRPr="00A119CC">
        <w:rPr>
          <w:rFonts w:ascii="Arial Narrow" w:hAnsi="Arial Narrow" w:cs="Arial"/>
        </w:rPr>
        <w:t xml:space="preserve"> de los Grados 9º,  .y 11º. </w:t>
      </w:r>
    </w:p>
    <w:p w:rsidR="00ED419B" w:rsidRPr="00A119CC" w:rsidRDefault="00ED419B" w:rsidP="00ED419B">
      <w:pPr>
        <w:ind w:left="720"/>
        <w:jc w:val="both"/>
        <w:rPr>
          <w:rFonts w:ascii="Arial Narrow" w:hAnsi="Arial Narrow" w:cs="Arial"/>
        </w:rPr>
      </w:pPr>
      <w:r w:rsidRPr="00A119CC">
        <w:rPr>
          <w:rFonts w:ascii="Arial Narrow" w:hAnsi="Arial Narrow" w:cs="Arial"/>
        </w:rPr>
        <w:t xml:space="preserve">El Instituto educativo PEDRO DE HEREDIA.  Se atendieron </w:t>
      </w:r>
      <w:r w:rsidRPr="00A119CC">
        <w:rPr>
          <w:rFonts w:ascii="Arial Narrow" w:hAnsi="Arial Narrow" w:cs="Arial"/>
          <w:b/>
        </w:rPr>
        <w:t>98 alumnos</w:t>
      </w:r>
      <w:r w:rsidRPr="00A119CC">
        <w:rPr>
          <w:rFonts w:ascii="Arial Narrow" w:hAnsi="Arial Narrow" w:cs="Arial"/>
        </w:rPr>
        <w:t xml:space="preserve"> de los Grados 8º.-02 Y 9º.-02 </w:t>
      </w:r>
    </w:p>
    <w:tbl>
      <w:tblPr>
        <w:tblW w:w="0" w:type="auto"/>
        <w:jc w:val="center"/>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93"/>
        <w:gridCol w:w="4063"/>
      </w:tblGrid>
      <w:tr w:rsidR="00ED419B" w:rsidRPr="00A119CC" w:rsidTr="00327EB4">
        <w:trPr>
          <w:trHeight w:val="3048"/>
          <w:jc w:val="center"/>
        </w:trPr>
        <w:tc>
          <w:tcPr>
            <w:tcW w:w="3893" w:type="dxa"/>
          </w:tcPr>
          <w:p w:rsidR="00ED419B" w:rsidRPr="00A119CC" w:rsidRDefault="00ED419B" w:rsidP="00327EB4">
            <w:pPr>
              <w:jc w:val="center"/>
              <w:rPr>
                <w:rFonts w:ascii="Arial Narrow" w:hAnsi="Arial Narrow"/>
              </w:rPr>
            </w:pPr>
            <w:r w:rsidRPr="00A119CC">
              <w:rPr>
                <w:rFonts w:ascii="Arial Narrow" w:hAnsi="Arial Narrow"/>
                <w:b/>
                <w:bCs/>
                <w:noProof/>
                <w:lang w:eastAsia="es-CO"/>
              </w:rPr>
              <w:drawing>
                <wp:inline distT="0" distB="0" distL="0" distR="0">
                  <wp:extent cx="2124075" cy="1638300"/>
                  <wp:effectExtent l="19050" t="0" r="9525" b="0"/>
                  <wp:docPr id="79"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cstate="print"/>
                          <a:srcRect/>
                          <a:stretch>
                            <a:fillRect/>
                          </a:stretch>
                        </pic:blipFill>
                        <pic:spPr bwMode="auto">
                          <a:xfrm>
                            <a:off x="0" y="0"/>
                            <a:ext cx="2124075" cy="1638300"/>
                          </a:xfrm>
                          <a:prstGeom prst="rect">
                            <a:avLst/>
                          </a:prstGeom>
                          <a:noFill/>
                          <a:ln w="9525">
                            <a:noFill/>
                            <a:miter lim="800000"/>
                            <a:headEnd/>
                            <a:tailEnd/>
                          </a:ln>
                        </pic:spPr>
                      </pic:pic>
                    </a:graphicData>
                  </a:graphic>
                </wp:inline>
              </w:drawing>
            </w:r>
          </w:p>
        </w:tc>
        <w:tc>
          <w:tcPr>
            <w:tcW w:w="4063" w:type="dxa"/>
          </w:tcPr>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2200275" cy="1666875"/>
                  <wp:effectExtent l="19050" t="0" r="9525" b="0"/>
                  <wp:docPr id="80" name="Imagen 1" descr="C:\Users\Public\Pictures\Fotografías Kodak\CENTRODOC\100_0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Public\Pictures\Fotografías Kodak\CENTRODOC\100_0288.jpg"/>
                          <pic:cNvPicPr>
                            <a:picLocks noChangeAspect="1" noChangeArrowheads="1"/>
                          </pic:cNvPicPr>
                        </pic:nvPicPr>
                        <pic:blipFill>
                          <a:blip r:embed="rId42" cstate="print"/>
                          <a:srcRect/>
                          <a:stretch>
                            <a:fillRect/>
                          </a:stretch>
                        </pic:blipFill>
                        <pic:spPr bwMode="auto">
                          <a:xfrm>
                            <a:off x="0" y="0"/>
                            <a:ext cx="2200275" cy="1666875"/>
                          </a:xfrm>
                          <a:prstGeom prst="rect">
                            <a:avLst/>
                          </a:prstGeom>
                          <a:noFill/>
                          <a:ln w="9525">
                            <a:noFill/>
                            <a:miter lim="800000"/>
                            <a:headEnd/>
                            <a:tailEnd/>
                          </a:ln>
                        </pic:spPr>
                      </pic:pic>
                    </a:graphicData>
                  </a:graphic>
                </wp:inline>
              </w:drawing>
            </w:r>
          </w:p>
        </w:tc>
      </w:tr>
    </w:tbl>
    <w:p w:rsidR="00ED419B" w:rsidRDefault="00ED419B" w:rsidP="003F4239">
      <w:pPr>
        <w:pStyle w:val="Textoindependiente"/>
        <w:rPr>
          <w:rFonts w:ascii="Arial Narrow" w:hAnsi="Arial Narrow" w:cs="Times New Roman"/>
          <w:b/>
          <w:bCs/>
          <w:sz w:val="24"/>
          <w:szCs w:val="24"/>
          <w:lang w:val="es-CO"/>
        </w:rPr>
      </w:pPr>
    </w:p>
    <w:p w:rsidR="00FB06A9" w:rsidRPr="00A119CC" w:rsidRDefault="00FB06A9" w:rsidP="003F4239">
      <w:pPr>
        <w:pStyle w:val="Textoindependiente"/>
        <w:rPr>
          <w:rFonts w:ascii="Arial Narrow" w:hAnsi="Arial Narrow" w:cs="Calibri"/>
          <w:b/>
          <w:bCs/>
        </w:rPr>
      </w:pPr>
    </w:p>
    <w:p w:rsidR="00ED419B" w:rsidRPr="003F4239" w:rsidRDefault="00ED419B" w:rsidP="00ED419B">
      <w:pPr>
        <w:pStyle w:val="Textoindependiente"/>
        <w:numPr>
          <w:ilvl w:val="0"/>
          <w:numId w:val="55"/>
        </w:numPr>
        <w:jc w:val="both"/>
        <w:rPr>
          <w:rFonts w:ascii="Arial Narrow" w:hAnsi="Arial Narrow"/>
          <w:bCs/>
        </w:rPr>
      </w:pPr>
      <w:r w:rsidRPr="003F4239">
        <w:rPr>
          <w:rFonts w:ascii="Arial Narrow" w:hAnsi="Arial Narrow"/>
          <w:bCs/>
        </w:rPr>
        <w:t xml:space="preserve">ACTIVIDADES CULTURALES MUSEO PALACIO DE LA INQUISICIÓN MUSEO DEL ORO,  RCN  Y EL CASTILLO DE SAN FELIPE </w:t>
      </w:r>
    </w:p>
    <w:p w:rsidR="00ED419B" w:rsidRPr="00A119CC" w:rsidRDefault="00ED419B" w:rsidP="00ED419B">
      <w:pPr>
        <w:pStyle w:val="Textoindependiente"/>
        <w:ind w:left="720"/>
        <w:rPr>
          <w:rFonts w:ascii="Arial Narrow" w:hAnsi="Arial Narrow"/>
          <w:bCs/>
        </w:rPr>
      </w:pP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8"/>
        <w:gridCol w:w="3548"/>
      </w:tblGrid>
      <w:tr w:rsidR="00ED419B" w:rsidRPr="00A119CC" w:rsidTr="00327EB4">
        <w:trPr>
          <w:trHeight w:val="2628"/>
          <w:jc w:val="center"/>
        </w:trPr>
        <w:tc>
          <w:tcPr>
            <w:tcW w:w="3548" w:type="dxa"/>
          </w:tcPr>
          <w:p w:rsidR="00ED419B" w:rsidRPr="00A119CC" w:rsidRDefault="00ED419B" w:rsidP="00327EB4">
            <w:pPr>
              <w:rPr>
                <w:rFonts w:ascii="Arial Narrow" w:hAnsi="Arial Narrow"/>
              </w:rPr>
            </w:pPr>
            <w:r w:rsidRPr="00A119CC">
              <w:rPr>
                <w:rFonts w:ascii="Arial Narrow" w:hAnsi="Arial Narrow"/>
              </w:rPr>
              <w:t>MUSEO PALACIO DE LA INQUISICIÓN</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1797170" cy="1194891"/>
                  <wp:effectExtent l="19050" t="0" r="0" b="0"/>
                  <wp:docPr id="83" name="Imagen 1" descr="C:\Users\DELFINA ROSADO\Desktop\Visita Museos\100_1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ELFINA ROSADO\Desktop\Visita Museos\100_1179.JPG"/>
                          <pic:cNvPicPr>
                            <a:picLocks noChangeAspect="1" noChangeArrowheads="1"/>
                          </pic:cNvPicPr>
                        </pic:nvPicPr>
                        <pic:blipFill>
                          <a:blip r:embed="rId43" cstate="print"/>
                          <a:srcRect/>
                          <a:stretch>
                            <a:fillRect/>
                          </a:stretch>
                        </pic:blipFill>
                        <pic:spPr bwMode="auto">
                          <a:xfrm>
                            <a:off x="0" y="0"/>
                            <a:ext cx="1800225" cy="1196922"/>
                          </a:xfrm>
                          <a:prstGeom prst="rect">
                            <a:avLst/>
                          </a:prstGeom>
                          <a:noFill/>
                          <a:ln w="9525">
                            <a:noFill/>
                            <a:miter lim="800000"/>
                            <a:headEnd/>
                            <a:tailEnd/>
                          </a:ln>
                        </pic:spPr>
                      </pic:pic>
                    </a:graphicData>
                  </a:graphic>
                </wp:inline>
              </w:drawing>
            </w:r>
          </w:p>
        </w:tc>
        <w:tc>
          <w:tcPr>
            <w:tcW w:w="3548" w:type="dxa"/>
          </w:tcPr>
          <w:p w:rsidR="00ED419B" w:rsidRPr="00A119CC" w:rsidRDefault="00ED419B" w:rsidP="00327EB4">
            <w:pPr>
              <w:rPr>
                <w:rFonts w:ascii="Arial Narrow" w:hAnsi="Arial Narrow"/>
              </w:rPr>
            </w:pPr>
            <w:r w:rsidRPr="00A119CC">
              <w:rPr>
                <w:rFonts w:ascii="Arial Narrow" w:hAnsi="Arial Narrow"/>
              </w:rPr>
              <w:t>MUSEO PALACIO DE LA INQUISICIÓN</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1760957" cy="1194891"/>
                  <wp:effectExtent l="19050" t="0" r="0" b="0"/>
                  <wp:docPr id="84" name="Imagen 2" descr="C:\Users\DELFINA ROSADO\Desktop\Visita Museos\100_1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DELFINA ROSADO\Desktop\Visita Museos\100_1181.JPG"/>
                          <pic:cNvPicPr>
                            <a:picLocks noChangeAspect="1" noChangeArrowheads="1"/>
                          </pic:cNvPicPr>
                        </pic:nvPicPr>
                        <pic:blipFill>
                          <a:blip r:embed="rId44" cstate="print"/>
                          <a:srcRect/>
                          <a:stretch>
                            <a:fillRect/>
                          </a:stretch>
                        </pic:blipFill>
                        <pic:spPr bwMode="auto">
                          <a:xfrm>
                            <a:off x="0" y="0"/>
                            <a:ext cx="1762125" cy="1195684"/>
                          </a:xfrm>
                          <a:prstGeom prst="rect">
                            <a:avLst/>
                          </a:prstGeom>
                          <a:noFill/>
                          <a:ln w="9525">
                            <a:noFill/>
                            <a:miter lim="800000"/>
                            <a:headEnd/>
                            <a:tailEnd/>
                          </a:ln>
                        </pic:spPr>
                      </pic:pic>
                    </a:graphicData>
                  </a:graphic>
                </wp:inline>
              </w:drawing>
            </w:r>
          </w:p>
        </w:tc>
      </w:tr>
      <w:tr w:rsidR="00ED419B" w:rsidRPr="00A119CC" w:rsidTr="00327EB4">
        <w:trPr>
          <w:trHeight w:val="2964"/>
          <w:jc w:val="center"/>
        </w:trPr>
        <w:tc>
          <w:tcPr>
            <w:tcW w:w="3548" w:type="dxa"/>
          </w:tcPr>
          <w:p w:rsidR="00ED419B" w:rsidRPr="00A119CC" w:rsidRDefault="00ED419B" w:rsidP="00327EB4">
            <w:pPr>
              <w:rPr>
                <w:rFonts w:ascii="Arial Narrow" w:hAnsi="Arial Narrow"/>
              </w:rPr>
            </w:pPr>
            <w:r w:rsidRPr="00A119CC">
              <w:rPr>
                <w:rFonts w:ascii="Arial Narrow" w:hAnsi="Arial Narrow"/>
              </w:rPr>
              <w:t>Castillo San Felipe de Barajas</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2103155" cy="1340746"/>
                  <wp:effectExtent l="19050" t="0" r="0" b="0"/>
                  <wp:docPr id="85" name="Imagen 32" descr="IMG_000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G_0001 (2)"/>
                          <pic:cNvPicPr>
                            <a:picLocks noChangeAspect="1" noChangeArrowheads="1"/>
                          </pic:cNvPicPr>
                        </pic:nvPicPr>
                        <pic:blipFill>
                          <a:blip r:embed="rId45" cstate="print"/>
                          <a:srcRect/>
                          <a:stretch>
                            <a:fillRect/>
                          </a:stretch>
                        </pic:blipFill>
                        <pic:spPr bwMode="auto">
                          <a:xfrm>
                            <a:off x="0" y="0"/>
                            <a:ext cx="2105025" cy="1341938"/>
                          </a:xfrm>
                          <a:prstGeom prst="rect">
                            <a:avLst/>
                          </a:prstGeom>
                          <a:noFill/>
                          <a:ln w="9525">
                            <a:noFill/>
                            <a:miter lim="800000"/>
                            <a:headEnd/>
                            <a:tailEnd/>
                          </a:ln>
                        </pic:spPr>
                      </pic:pic>
                    </a:graphicData>
                  </a:graphic>
                </wp:inline>
              </w:drawing>
            </w:r>
          </w:p>
        </w:tc>
        <w:tc>
          <w:tcPr>
            <w:tcW w:w="3548" w:type="dxa"/>
          </w:tcPr>
          <w:p w:rsidR="00ED419B" w:rsidRPr="00A119CC" w:rsidRDefault="00ED419B" w:rsidP="00327EB4">
            <w:pPr>
              <w:rPr>
                <w:rFonts w:ascii="Arial Narrow" w:hAnsi="Arial Narrow"/>
              </w:rPr>
            </w:pPr>
            <w:r w:rsidRPr="00A119CC">
              <w:rPr>
                <w:rFonts w:ascii="Arial Narrow" w:hAnsi="Arial Narrow"/>
              </w:rPr>
              <w:t>Castillo San Felipe</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2159616" cy="1447333"/>
                  <wp:effectExtent l="19050" t="0" r="0" b="0"/>
                  <wp:docPr id="86" name="Imagen 33" descr="IMG_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G_0029"/>
                          <pic:cNvPicPr>
                            <a:picLocks noChangeAspect="1" noChangeArrowheads="1"/>
                          </pic:cNvPicPr>
                        </pic:nvPicPr>
                        <pic:blipFill>
                          <a:blip r:embed="rId46" cstate="print"/>
                          <a:srcRect/>
                          <a:stretch>
                            <a:fillRect/>
                          </a:stretch>
                        </pic:blipFill>
                        <pic:spPr bwMode="auto">
                          <a:xfrm>
                            <a:off x="0" y="0"/>
                            <a:ext cx="2162175" cy="1449048"/>
                          </a:xfrm>
                          <a:prstGeom prst="rect">
                            <a:avLst/>
                          </a:prstGeom>
                          <a:noFill/>
                          <a:ln w="9525">
                            <a:noFill/>
                            <a:miter lim="800000"/>
                            <a:headEnd/>
                            <a:tailEnd/>
                          </a:ln>
                        </pic:spPr>
                      </pic:pic>
                    </a:graphicData>
                  </a:graphic>
                </wp:inline>
              </w:drawing>
            </w:r>
          </w:p>
        </w:tc>
      </w:tr>
    </w:tbl>
    <w:p w:rsidR="00ED419B" w:rsidRDefault="00ED419B" w:rsidP="00ED419B">
      <w:pPr>
        <w:spacing w:line="360" w:lineRule="auto"/>
        <w:ind w:right="-518"/>
        <w:rPr>
          <w:rFonts w:ascii="Arial Narrow" w:hAnsi="Arial Narrow"/>
          <w:b/>
          <w:bCs/>
        </w:rPr>
      </w:pPr>
    </w:p>
    <w:p w:rsidR="003F4239" w:rsidRPr="00A119CC" w:rsidRDefault="003F4239" w:rsidP="003F4239">
      <w:pPr>
        <w:numPr>
          <w:ilvl w:val="0"/>
          <w:numId w:val="55"/>
        </w:numPr>
        <w:jc w:val="both"/>
        <w:rPr>
          <w:rFonts w:ascii="Arial Narrow" w:hAnsi="Arial Narrow" w:cs="Arial"/>
        </w:rPr>
      </w:pPr>
      <w:r w:rsidRPr="003F4239">
        <w:rPr>
          <w:rFonts w:ascii="Arial Narrow" w:hAnsi="Arial Narrow" w:cs="Arial"/>
          <w:bCs/>
        </w:rPr>
        <w:lastRenderedPageBreak/>
        <w:t>ACTIVIDADES  CON ECO PLANETA DEL UNIVERSAL Y CARDIQUE.</w:t>
      </w:r>
      <w:r w:rsidRPr="00A119CC">
        <w:rPr>
          <w:rFonts w:ascii="Arial Narrow" w:hAnsi="Arial Narrow" w:cs="Arial"/>
          <w:b/>
          <w:bCs/>
        </w:rPr>
        <w:t xml:space="preserve"> </w:t>
      </w:r>
      <w:r w:rsidRPr="00A119CC">
        <w:rPr>
          <w:rFonts w:ascii="Arial Narrow" w:hAnsi="Arial Narrow" w:cs="Arial"/>
        </w:rPr>
        <w:t>Se hizo presencia en los centros comerciales y en la instalación de la Corporación</w:t>
      </w:r>
      <w:r w:rsidRPr="00A119CC">
        <w:rPr>
          <w:rFonts w:ascii="Arial Narrow" w:hAnsi="Arial Narrow" w:cs="Arial"/>
          <w:b/>
          <w:bCs/>
        </w:rPr>
        <w:t xml:space="preserve"> </w:t>
      </w:r>
      <w:r w:rsidRPr="00A119CC">
        <w:rPr>
          <w:rFonts w:ascii="Arial Narrow" w:hAnsi="Arial Narrow" w:cs="Arial"/>
        </w:rPr>
        <w:t>pora el lanzamiento de la colección</w:t>
      </w:r>
      <w:r w:rsidRPr="00A119CC">
        <w:rPr>
          <w:rFonts w:ascii="Arial Narrow" w:hAnsi="Arial Narrow" w:cs="Arial"/>
          <w:b/>
          <w:bCs/>
        </w:rPr>
        <w:t xml:space="preserve"> </w:t>
      </w:r>
      <w:r w:rsidRPr="00A119CC">
        <w:rPr>
          <w:rFonts w:ascii="Arial Narrow" w:hAnsi="Arial Narrow" w:cs="Arial"/>
          <w:bCs/>
        </w:rPr>
        <w:t>de temas ambientales</w:t>
      </w:r>
      <w:r w:rsidRPr="00A119CC">
        <w:rPr>
          <w:rFonts w:ascii="Arial Narrow" w:hAnsi="Arial Narrow" w:cs="Arial"/>
          <w:b/>
          <w:bCs/>
        </w:rPr>
        <w:t xml:space="preserve"> </w:t>
      </w:r>
      <w:r w:rsidRPr="00A119CC">
        <w:rPr>
          <w:rFonts w:ascii="Arial Narrow" w:hAnsi="Arial Narrow" w:cs="Arial"/>
        </w:rPr>
        <w:t>con el fin de apoyar en torno al conocimiento, manejo y conservación de los recursos naturales.</w:t>
      </w:r>
    </w:p>
    <w:p w:rsidR="003F4239" w:rsidRPr="00A119CC" w:rsidRDefault="003F4239" w:rsidP="003F4239">
      <w:pPr>
        <w:ind w:left="720"/>
        <w:jc w:val="both"/>
        <w:rPr>
          <w:rFonts w:ascii="Arial Narrow" w:hAnsi="Arial Narrow" w:cs="Arial"/>
        </w:rPr>
      </w:pPr>
    </w:p>
    <w:p w:rsidR="003F4239" w:rsidRPr="00A119CC" w:rsidRDefault="003F4239" w:rsidP="003F4239">
      <w:pPr>
        <w:pStyle w:val="Textoindependiente"/>
        <w:ind w:left="720"/>
        <w:rPr>
          <w:rFonts w:ascii="Arial Narrow" w:hAnsi="Arial Narrow" w:cs="Calibri"/>
          <w:b/>
          <w:bCs/>
        </w:rPr>
      </w:pPr>
      <w:r w:rsidRPr="00A119CC">
        <w:rPr>
          <w:rFonts w:ascii="Arial Narrow" w:hAnsi="Arial Narrow" w:cs="Calibri"/>
          <w:b/>
          <w:bCs/>
          <w:noProof/>
          <w:lang w:val="es-CO" w:eastAsia="es-CO"/>
        </w:rPr>
        <w:drawing>
          <wp:inline distT="0" distB="0" distL="0" distR="0">
            <wp:extent cx="2143125" cy="1428750"/>
            <wp:effectExtent l="19050" t="0" r="9525" b="0"/>
            <wp:docPr id="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cstate="print"/>
                    <a:srcRect/>
                    <a:stretch>
                      <a:fillRect/>
                    </a:stretch>
                  </pic:blipFill>
                  <pic:spPr bwMode="auto">
                    <a:xfrm>
                      <a:off x="0" y="0"/>
                      <a:ext cx="2143125" cy="1428750"/>
                    </a:xfrm>
                    <a:prstGeom prst="rect">
                      <a:avLst/>
                    </a:prstGeom>
                    <a:noFill/>
                    <a:ln w="9525">
                      <a:noFill/>
                      <a:miter lim="800000"/>
                      <a:headEnd/>
                      <a:tailEnd/>
                    </a:ln>
                  </pic:spPr>
                </pic:pic>
              </a:graphicData>
            </a:graphic>
          </wp:inline>
        </w:drawing>
      </w:r>
      <w:r w:rsidRPr="00A119CC">
        <w:rPr>
          <w:rFonts w:ascii="Arial Narrow" w:hAnsi="Arial Narrow" w:cs="Calibri"/>
          <w:b/>
          <w:bCs/>
        </w:rPr>
        <w:t xml:space="preserve">         </w:t>
      </w:r>
      <w:r w:rsidRPr="00A119CC">
        <w:rPr>
          <w:rFonts w:ascii="Arial Narrow" w:hAnsi="Arial Narrow" w:cs="Calibri"/>
          <w:b/>
          <w:bCs/>
          <w:noProof/>
          <w:lang w:val="es-CO" w:eastAsia="es-CO"/>
        </w:rPr>
        <w:drawing>
          <wp:inline distT="0" distB="0" distL="0" distR="0">
            <wp:extent cx="2200275" cy="1466850"/>
            <wp:effectExtent l="19050" t="0" r="9525" b="0"/>
            <wp:docPr id="2"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cstate="print"/>
                    <a:srcRect/>
                    <a:stretch>
                      <a:fillRect/>
                    </a:stretch>
                  </pic:blipFill>
                  <pic:spPr bwMode="auto">
                    <a:xfrm>
                      <a:off x="0" y="0"/>
                      <a:ext cx="2200275" cy="1466850"/>
                    </a:xfrm>
                    <a:prstGeom prst="rect">
                      <a:avLst/>
                    </a:prstGeom>
                    <a:noFill/>
                    <a:ln w="9525">
                      <a:noFill/>
                      <a:miter lim="800000"/>
                      <a:headEnd/>
                      <a:tailEnd/>
                    </a:ln>
                  </pic:spPr>
                </pic:pic>
              </a:graphicData>
            </a:graphic>
          </wp:inline>
        </w:drawing>
      </w:r>
    </w:p>
    <w:p w:rsidR="003F4239" w:rsidRDefault="003F4239" w:rsidP="00ED419B">
      <w:pPr>
        <w:spacing w:line="360" w:lineRule="auto"/>
        <w:ind w:right="-518"/>
        <w:rPr>
          <w:rFonts w:ascii="Arial Narrow" w:hAnsi="Arial Narrow"/>
          <w:b/>
          <w:bCs/>
        </w:rPr>
      </w:pPr>
    </w:p>
    <w:p w:rsidR="003F4239" w:rsidRPr="00A119CC" w:rsidRDefault="003F4239" w:rsidP="00ED419B">
      <w:pPr>
        <w:spacing w:line="360" w:lineRule="auto"/>
        <w:ind w:right="-518"/>
        <w:rPr>
          <w:rFonts w:ascii="Arial Narrow" w:hAnsi="Arial Narrow"/>
          <w:b/>
          <w:bCs/>
        </w:rPr>
      </w:pPr>
    </w:p>
    <w:p w:rsidR="00ED419B" w:rsidRPr="00A119CC" w:rsidRDefault="00ED419B" w:rsidP="00ED419B">
      <w:pPr>
        <w:numPr>
          <w:ilvl w:val="0"/>
          <w:numId w:val="55"/>
        </w:numPr>
        <w:jc w:val="both"/>
        <w:rPr>
          <w:rFonts w:ascii="Arial Narrow" w:hAnsi="Arial Narrow" w:cs="Arial"/>
        </w:rPr>
      </w:pPr>
      <w:r w:rsidRPr="00FB06A9">
        <w:rPr>
          <w:rFonts w:ascii="Arial Narrow" w:hAnsi="Arial Narrow" w:cs="Arial"/>
          <w:bCs/>
        </w:rPr>
        <w:t>ATENCIÓN A LOS USUARIOS INTERNOS Y EXTERNOS DE MANERA PERSONALIZADA, COMUNICACIÓN TELEFÓNICA Y VÍA INTERNET</w:t>
      </w:r>
      <w:r w:rsidRPr="00A119CC">
        <w:rPr>
          <w:rFonts w:ascii="Arial Narrow" w:hAnsi="Arial Narrow" w:cs="Arial"/>
          <w:b/>
          <w:bCs/>
        </w:rPr>
        <w:t xml:space="preserve">. </w:t>
      </w:r>
      <w:r w:rsidRPr="00A119CC">
        <w:rPr>
          <w:rFonts w:ascii="Arial Narrow" w:hAnsi="Arial Narrow" w:cs="Arial"/>
        </w:rPr>
        <w:t>Se atendieron usuarios internos y externos, por el servicio de anillado, fotocopias, servicio de información ambiental a las Universidades, Contratistas de la Corporación, Colegios, Investigadores, y  a las personas que adelantan proyectos e investigaciones. (Se evidencia en los registros)</w:t>
      </w:r>
    </w:p>
    <w:p w:rsidR="00ED419B" w:rsidRPr="00A119CC" w:rsidRDefault="00ED419B" w:rsidP="00ED419B">
      <w:pPr>
        <w:ind w:left="720"/>
        <w:jc w:val="both"/>
        <w:rPr>
          <w:rFonts w:ascii="Arial Narrow" w:hAnsi="Arial Narrow" w:cs="Arial"/>
        </w:rPr>
      </w:pPr>
      <w:r w:rsidRPr="00A119CC">
        <w:rPr>
          <w:rFonts w:ascii="Arial Narrow" w:hAnsi="Arial Narrow" w:cs="Arial"/>
        </w:rPr>
        <w:t>Los usuarios externos se identificaron así:</w:t>
      </w:r>
    </w:p>
    <w:p w:rsidR="00ED419B" w:rsidRPr="00A119CC" w:rsidRDefault="00ED419B" w:rsidP="00ED419B">
      <w:pPr>
        <w:spacing w:line="360" w:lineRule="auto"/>
        <w:ind w:left="720"/>
        <w:jc w:val="both"/>
        <w:rPr>
          <w:rFonts w:ascii="Arial Narrow" w:hAnsi="Arial Narrow" w:cs="Arial"/>
        </w:rPr>
      </w:pPr>
    </w:p>
    <w:p w:rsidR="00ED419B" w:rsidRPr="00A119CC" w:rsidRDefault="00ED419B" w:rsidP="00FB06A9">
      <w:pPr>
        <w:spacing w:line="360" w:lineRule="auto"/>
        <w:ind w:left="720"/>
        <w:rPr>
          <w:rFonts w:ascii="Arial Narrow" w:hAnsi="Arial Narrow" w:cs="Arial"/>
        </w:rPr>
      </w:pPr>
      <w:r w:rsidRPr="00A119CC">
        <w:rPr>
          <w:rFonts w:ascii="Arial Narrow" w:hAnsi="Arial Narrow" w:cs="Arial"/>
          <w:b/>
        </w:rPr>
        <w:t>CONSULTAS EXTERNAS/2010</w:t>
      </w:r>
      <w:r w:rsidRPr="00A119CC">
        <w:rPr>
          <w:rFonts w:ascii="Arial Narrow" w:hAnsi="Arial Narrow" w:cs="Arial"/>
        </w:rPr>
        <w:t xml:space="preserve">: </w:t>
      </w:r>
    </w:p>
    <w:p w:rsidR="00ED419B" w:rsidRPr="00A119CC" w:rsidRDefault="00ED419B" w:rsidP="00FB06A9">
      <w:pPr>
        <w:spacing w:line="360" w:lineRule="auto"/>
        <w:rPr>
          <w:rFonts w:ascii="Arial Narrow" w:hAnsi="Arial Narrow" w:cs="Arial"/>
        </w:rPr>
      </w:pPr>
      <w:r w:rsidRPr="00A119CC">
        <w:rPr>
          <w:rFonts w:ascii="Arial Narrow" w:hAnsi="Arial Narrow" w:cs="Arial"/>
        </w:rPr>
        <w:t xml:space="preserve">         </w:t>
      </w:r>
      <w:r w:rsidR="00FB06A9">
        <w:rPr>
          <w:rFonts w:ascii="Arial Narrow" w:hAnsi="Arial Narrow" w:cs="Arial"/>
        </w:rPr>
        <w:t xml:space="preserve">    </w:t>
      </w:r>
      <w:r w:rsidRPr="00A119CC">
        <w:rPr>
          <w:rFonts w:ascii="Arial Narrow" w:hAnsi="Arial Narrow" w:cs="Arial"/>
        </w:rPr>
        <w:t>UNIVERSIDADES-------------------</w:t>
      </w:r>
      <w:r w:rsidR="00FB06A9">
        <w:rPr>
          <w:rFonts w:ascii="Arial Narrow" w:hAnsi="Arial Narrow" w:cs="Arial"/>
        </w:rPr>
        <w:t>-------</w:t>
      </w:r>
      <w:r w:rsidRPr="00A119CC">
        <w:rPr>
          <w:rFonts w:ascii="Arial Narrow" w:hAnsi="Arial Narrow" w:cs="Arial"/>
        </w:rPr>
        <w:t xml:space="preserve">309 </w:t>
      </w:r>
    </w:p>
    <w:p w:rsidR="00ED419B" w:rsidRPr="00A119CC" w:rsidRDefault="00ED419B" w:rsidP="00FB06A9">
      <w:pPr>
        <w:spacing w:line="360" w:lineRule="auto"/>
        <w:rPr>
          <w:rFonts w:ascii="Arial Narrow" w:hAnsi="Arial Narrow" w:cs="Arial"/>
        </w:rPr>
      </w:pPr>
      <w:r w:rsidRPr="00A119CC">
        <w:rPr>
          <w:rFonts w:ascii="Arial Narrow" w:hAnsi="Arial Narrow" w:cs="Arial"/>
        </w:rPr>
        <w:t xml:space="preserve">       </w:t>
      </w:r>
      <w:r w:rsidR="00FB06A9">
        <w:rPr>
          <w:rFonts w:ascii="Arial Narrow" w:hAnsi="Arial Narrow" w:cs="Arial"/>
        </w:rPr>
        <w:t xml:space="preserve">    </w:t>
      </w:r>
      <w:r w:rsidRPr="00A119CC">
        <w:rPr>
          <w:rFonts w:ascii="Arial Narrow" w:hAnsi="Arial Narrow" w:cs="Arial"/>
        </w:rPr>
        <w:t xml:space="preserve">  INSTIT</w:t>
      </w:r>
      <w:r w:rsidR="00FB06A9">
        <w:rPr>
          <w:rFonts w:ascii="Arial Narrow" w:hAnsi="Arial Narrow" w:cs="Arial"/>
        </w:rPr>
        <w:t>UCIONES ESCOLARES-</w:t>
      </w:r>
      <w:r w:rsidRPr="00A119CC">
        <w:rPr>
          <w:rFonts w:ascii="Arial Narrow" w:hAnsi="Arial Narrow" w:cs="Arial"/>
        </w:rPr>
        <w:t>------ 273</w:t>
      </w:r>
    </w:p>
    <w:p w:rsidR="00ED419B" w:rsidRPr="00A119CC" w:rsidRDefault="00ED419B" w:rsidP="00FB06A9">
      <w:pPr>
        <w:spacing w:line="360" w:lineRule="auto"/>
        <w:ind w:left="720"/>
        <w:rPr>
          <w:rFonts w:ascii="Arial Narrow" w:hAnsi="Arial Narrow" w:cs="Arial"/>
        </w:rPr>
      </w:pPr>
      <w:r w:rsidRPr="00A119CC">
        <w:rPr>
          <w:rFonts w:ascii="Arial Narrow" w:hAnsi="Arial Narrow" w:cs="Arial"/>
        </w:rPr>
        <w:t>INDUSTRIAS--------------</w:t>
      </w:r>
      <w:r w:rsidR="00FB06A9">
        <w:rPr>
          <w:rFonts w:ascii="Arial Narrow" w:hAnsi="Arial Narrow" w:cs="Arial"/>
        </w:rPr>
        <w:t>--------</w:t>
      </w:r>
      <w:r w:rsidRPr="00A119CC">
        <w:rPr>
          <w:rFonts w:ascii="Arial Narrow" w:hAnsi="Arial Narrow" w:cs="Arial"/>
        </w:rPr>
        <w:t>----------405</w:t>
      </w:r>
    </w:p>
    <w:p w:rsidR="00ED419B" w:rsidRPr="00A119CC" w:rsidRDefault="00ED419B" w:rsidP="00FB06A9">
      <w:pPr>
        <w:spacing w:line="360" w:lineRule="auto"/>
        <w:ind w:left="720"/>
        <w:rPr>
          <w:rFonts w:ascii="Arial Narrow" w:hAnsi="Arial Narrow" w:cs="Arial"/>
        </w:rPr>
      </w:pPr>
      <w:r w:rsidRPr="00A119CC">
        <w:rPr>
          <w:rFonts w:ascii="Arial Narrow" w:hAnsi="Arial Narrow" w:cs="Arial"/>
        </w:rPr>
        <w:t>PERSONAS PART</w:t>
      </w:r>
      <w:r w:rsidR="00FB06A9">
        <w:rPr>
          <w:rFonts w:ascii="Arial Narrow" w:hAnsi="Arial Narrow" w:cs="Arial"/>
        </w:rPr>
        <w:t>ICULARES-</w:t>
      </w:r>
      <w:r w:rsidRPr="00A119CC">
        <w:rPr>
          <w:rFonts w:ascii="Arial Narrow" w:hAnsi="Arial Narrow" w:cs="Arial"/>
        </w:rPr>
        <w:t>--------</w:t>
      </w:r>
      <w:r w:rsidR="002D52BB">
        <w:rPr>
          <w:rFonts w:ascii="Arial Narrow" w:hAnsi="Arial Narrow" w:cs="Arial"/>
        </w:rPr>
        <w:t>-</w:t>
      </w:r>
      <w:r w:rsidRPr="00A119CC">
        <w:rPr>
          <w:rFonts w:ascii="Arial Narrow" w:hAnsi="Arial Narrow" w:cs="Arial"/>
        </w:rPr>
        <w:t>103</w:t>
      </w:r>
    </w:p>
    <w:p w:rsidR="00ED419B" w:rsidRPr="00A119CC" w:rsidRDefault="00ED419B" w:rsidP="00FB06A9">
      <w:pPr>
        <w:spacing w:line="360" w:lineRule="auto"/>
        <w:ind w:left="720"/>
        <w:rPr>
          <w:rFonts w:ascii="Arial Narrow" w:hAnsi="Arial Narrow" w:cs="Arial"/>
        </w:rPr>
      </w:pPr>
      <w:r w:rsidRPr="00A119CC">
        <w:rPr>
          <w:rFonts w:ascii="Arial Narrow" w:hAnsi="Arial Narrow" w:cs="Arial"/>
          <w:b/>
        </w:rPr>
        <w:t>TOTAL EXTERNOS</w:t>
      </w:r>
      <w:r w:rsidR="002D52BB">
        <w:rPr>
          <w:rFonts w:ascii="Arial Narrow" w:hAnsi="Arial Narrow" w:cs="Arial"/>
          <w:b/>
        </w:rPr>
        <w:t xml:space="preserve"> -----------------------------</w:t>
      </w:r>
      <w:r w:rsidRPr="00A119CC">
        <w:rPr>
          <w:rFonts w:ascii="Arial Narrow" w:hAnsi="Arial Narrow" w:cs="Arial"/>
          <w:b/>
        </w:rPr>
        <w:t>1</w:t>
      </w:r>
      <w:r w:rsidR="002D52BB">
        <w:rPr>
          <w:rFonts w:ascii="Arial Narrow" w:hAnsi="Arial Narrow" w:cs="Arial"/>
          <w:b/>
        </w:rPr>
        <w:t>.</w:t>
      </w:r>
      <w:r w:rsidRPr="00A119CC">
        <w:rPr>
          <w:rFonts w:ascii="Arial Narrow" w:hAnsi="Arial Narrow" w:cs="Arial"/>
          <w:b/>
        </w:rPr>
        <w:t xml:space="preserve">090   </w:t>
      </w:r>
    </w:p>
    <w:p w:rsidR="00ED419B" w:rsidRPr="00A119CC" w:rsidRDefault="00ED419B" w:rsidP="00FB06A9">
      <w:pPr>
        <w:spacing w:line="360" w:lineRule="auto"/>
        <w:ind w:left="720"/>
        <w:rPr>
          <w:rFonts w:ascii="Arial Narrow" w:hAnsi="Arial Narrow" w:cs="Arial"/>
          <w:b/>
        </w:rPr>
      </w:pPr>
      <w:r w:rsidRPr="00A119CC">
        <w:rPr>
          <w:rFonts w:ascii="Arial Narrow" w:hAnsi="Arial Narrow" w:cs="Arial"/>
          <w:b/>
        </w:rPr>
        <w:t>USUA. INTE</w:t>
      </w:r>
      <w:r w:rsidR="002D52BB">
        <w:rPr>
          <w:rFonts w:ascii="Arial Narrow" w:hAnsi="Arial Narrow" w:cs="Arial"/>
          <w:b/>
        </w:rPr>
        <w:t>RNOS/2010----------------</w:t>
      </w:r>
      <w:r w:rsidRPr="00A119CC">
        <w:rPr>
          <w:rFonts w:ascii="Arial Narrow" w:hAnsi="Arial Narrow" w:cs="Arial"/>
          <w:b/>
        </w:rPr>
        <w:t>--</w:t>
      </w:r>
      <w:r w:rsidR="002D52BB">
        <w:rPr>
          <w:rFonts w:ascii="Arial Narrow" w:hAnsi="Arial Narrow" w:cs="Arial"/>
          <w:b/>
        </w:rPr>
        <w:t>------</w:t>
      </w:r>
      <w:r w:rsidRPr="00A119CC">
        <w:rPr>
          <w:rFonts w:ascii="Arial Narrow" w:hAnsi="Arial Narrow" w:cs="Arial"/>
          <w:b/>
        </w:rPr>
        <w:t>3.545</w:t>
      </w:r>
    </w:p>
    <w:p w:rsidR="00ED419B" w:rsidRPr="00A119CC" w:rsidRDefault="00ED419B" w:rsidP="00F45EB1">
      <w:pPr>
        <w:spacing w:line="360" w:lineRule="auto"/>
        <w:ind w:left="720"/>
        <w:jc w:val="both"/>
        <w:rPr>
          <w:rFonts w:ascii="Arial Narrow" w:hAnsi="Arial Narrow" w:cs="Arial"/>
        </w:rPr>
      </w:pPr>
      <w:r w:rsidRPr="00A119CC">
        <w:rPr>
          <w:rFonts w:ascii="Arial Narrow" w:hAnsi="Arial Narrow" w:cs="Arial"/>
          <w:b/>
        </w:rPr>
        <w:t>TOTAL</w:t>
      </w:r>
      <w:r w:rsidRPr="00A119CC">
        <w:rPr>
          <w:rFonts w:ascii="Arial Narrow" w:hAnsi="Arial Narrow" w:cs="Arial"/>
        </w:rPr>
        <w:t xml:space="preserve"> </w:t>
      </w:r>
      <w:r w:rsidRPr="00A119CC">
        <w:rPr>
          <w:rFonts w:ascii="Arial Narrow" w:hAnsi="Arial Narrow" w:cs="Arial"/>
          <w:b/>
        </w:rPr>
        <w:t>USUARIOS ATENDIDOS</w:t>
      </w:r>
      <w:r w:rsidR="002D52BB">
        <w:rPr>
          <w:rFonts w:ascii="Arial Narrow" w:hAnsi="Arial Narrow" w:cs="Arial"/>
        </w:rPr>
        <w:t>--</w:t>
      </w:r>
      <w:r w:rsidRPr="00A119CC">
        <w:rPr>
          <w:rFonts w:ascii="Arial Narrow" w:hAnsi="Arial Narrow" w:cs="Arial"/>
        </w:rPr>
        <w:t>----------</w:t>
      </w:r>
      <w:r w:rsidRPr="00A119CC">
        <w:rPr>
          <w:rFonts w:ascii="Arial Narrow" w:hAnsi="Arial Narrow" w:cs="Arial"/>
          <w:b/>
        </w:rPr>
        <w:t>4.635</w:t>
      </w:r>
    </w:p>
    <w:p w:rsidR="00ED419B" w:rsidRPr="002D52BB" w:rsidRDefault="00ED419B" w:rsidP="00ED419B">
      <w:pPr>
        <w:numPr>
          <w:ilvl w:val="0"/>
          <w:numId w:val="59"/>
        </w:numPr>
        <w:spacing w:after="200"/>
        <w:jc w:val="center"/>
        <w:rPr>
          <w:rFonts w:ascii="Arial Narrow" w:hAnsi="Arial Narrow"/>
        </w:rPr>
      </w:pPr>
      <w:r w:rsidRPr="002D52BB">
        <w:rPr>
          <w:rFonts w:ascii="Arial Narrow" w:hAnsi="Arial Narrow"/>
        </w:rPr>
        <w:t>EVOLUCIÒN DE LAS ADQUISICIONES BIMENSUALES DE LOS DOCUMENTOS AMBIENTALES-“CARDIQUE”</w:t>
      </w:r>
    </w:p>
    <w:p w:rsidR="00ED419B" w:rsidRPr="00A119CC" w:rsidRDefault="00ED419B" w:rsidP="00ED419B">
      <w:pPr>
        <w:spacing w:line="360" w:lineRule="auto"/>
        <w:ind w:left="360"/>
        <w:jc w:val="both"/>
        <w:rPr>
          <w:rFonts w:ascii="Arial Narrow" w:hAnsi="Arial Narrow"/>
        </w:rPr>
      </w:pPr>
      <w:r w:rsidRPr="00A119CC">
        <w:rPr>
          <w:rFonts w:ascii="Arial Narrow" w:hAnsi="Arial Narrow"/>
          <w:noProof/>
          <w:lang w:eastAsia="es-CO"/>
        </w:rPr>
        <w:drawing>
          <wp:inline distT="0" distB="0" distL="0" distR="0">
            <wp:extent cx="3545404" cy="1422023"/>
            <wp:effectExtent l="0" t="0" r="0" b="0"/>
            <wp:docPr id="87" name="Objeto 3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ED419B" w:rsidRPr="00A119CC" w:rsidRDefault="00ED419B" w:rsidP="00ED419B">
      <w:pPr>
        <w:numPr>
          <w:ilvl w:val="0"/>
          <w:numId w:val="55"/>
        </w:numPr>
        <w:jc w:val="both"/>
        <w:rPr>
          <w:rFonts w:ascii="Arial Narrow" w:hAnsi="Arial Narrow" w:cs="Arial"/>
          <w:color w:val="000000"/>
        </w:rPr>
      </w:pPr>
      <w:r w:rsidRPr="00F45EB1">
        <w:rPr>
          <w:rFonts w:ascii="Arial Narrow" w:hAnsi="Arial Narrow" w:cs="Arial"/>
          <w:bCs/>
          <w:color w:val="000000"/>
        </w:rPr>
        <w:lastRenderedPageBreak/>
        <w:t>ESTRUCTURA DE LA BASE DE DATOS WINISIS/2010.</w:t>
      </w:r>
      <w:r w:rsidRPr="00A119CC">
        <w:rPr>
          <w:rFonts w:ascii="Arial Narrow" w:hAnsi="Arial Narrow" w:cs="Arial"/>
          <w:b/>
          <w:bCs/>
          <w:color w:val="000000"/>
        </w:rPr>
        <w:t xml:space="preserve"> </w:t>
      </w:r>
      <w:r w:rsidRPr="00A119CC">
        <w:rPr>
          <w:rFonts w:ascii="Arial Narrow" w:hAnsi="Arial Narrow" w:cs="Arial"/>
          <w:color w:val="000000"/>
        </w:rPr>
        <w:t xml:space="preserve">Se cataloga diariamente los estudios, libros, folletos y demás medios informativos ambientales que ingresaron al Centro de Documentación en la vigencia 2010. </w:t>
      </w:r>
    </w:p>
    <w:p w:rsidR="00ED419B" w:rsidRPr="00A119CC" w:rsidRDefault="00ED419B" w:rsidP="00ED419B">
      <w:pPr>
        <w:spacing w:line="360" w:lineRule="auto"/>
        <w:ind w:left="720"/>
        <w:jc w:val="both"/>
        <w:rPr>
          <w:rFonts w:ascii="Arial Narrow" w:hAnsi="Arial Narrow" w:cs="Arial"/>
          <w:color w:val="000000"/>
        </w:rPr>
      </w:pPr>
    </w:p>
    <w:tbl>
      <w:tblPr>
        <w:tblW w:w="0" w:type="auto"/>
        <w:jc w:val="right"/>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35"/>
        <w:gridCol w:w="3533"/>
        <w:gridCol w:w="1639"/>
      </w:tblGrid>
      <w:tr w:rsidR="00ED419B" w:rsidRPr="00F45EB1" w:rsidTr="00F45EB1">
        <w:trPr>
          <w:trHeight w:val="252"/>
          <w:jc w:val="right"/>
        </w:trPr>
        <w:tc>
          <w:tcPr>
            <w:tcW w:w="2835" w:type="dxa"/>
          </w:tcPr>
          <w:p w:rsidR="00ED419B" w:rsidRPr="00F45EB1" w:rsidRDefault="00ED419B" w:rsidP="00327EB4">
            <w:pPr>
              <w:pStyle w:val="Ttulo5"/>
              <w:rPr>
                <w:rFonts w:ascii="Arial Narrow" w:hAnsi="Arial Narrow"/>
                <w:color w:val="auto"/>
                <w:sz w:val="20"/>
                <w:szCs w:val="20"/>
              </w:rPr>
            </w:pPr>
            <w:r w:rsidRPr="00F45EB1">
              <w:rPr>
                <w:rFonts w:ascii="Arial Narrow" w:hAnsi="Arial Narrow"/>
                <w:color w:val="auto"/>
                <w:sz w:val="20"/>
                <w:szCs w:val="20"/>
              </w:rPr>
              <w:t>BASE DE DATOS</w:t>
            </w:r>
          </w:p>
        </w:tc>
        <w:tc>
          <w:tcPr>
            <w:tcW w:w="3533" w:type="dxa"/>
          </w:tcPr>
          <w:p w:rsidR="00ED419B" w:rsidRPr="00F45EB1" w:rsidRDefault="00ED419B" w:rsidP="00327EB4">
            <w:pPr>
              <w:pStyle w:val="Ttulo5"/>
              <w:rPr>
                <w:rFonts w:ascii="Arial Narrow" w:hAnsi="Arial Narrow"/>
                <w:color w:val="auto"/>
                <w:sz w:val="20"/>
                <w:szCs w:val="20"/>
              </w:rPr>
            </w:pPr>
            <w:r w:rsidRPr="00F45EB1">
              <w:rPr>
                <w:rFonts w:ascii="Arial Narrow" w:hAnsi="Arial Narrow"/>
                <w:color w:val="auto"/>
                <w:sz w:val="20"/>
                <w:szCs w:val="20"/>
              </w:rPr>
              <w:t>REFERENCIA</w:t>
            </w:r>
          </w:p>
        </w:tc>
        <w:tc>
          <w:tcPr>
            <w:tcW w:w="1639" w:type="dxa"/>
          </w:tcPr>
          <w:p w:rsidR="00ED419B" w:rsidRPr="00F45EB1" w:rsidRDefault="00ED419B" w:rsidP="00327EB4">
            <w:pPr>
              <w:jc w:val="center"/>
              <w:rPr>
                <w:rFonts w:ascii="Arial Narrow" w:hAnsi="Arial Narrow"/>
                <w:sz w:val="20"/>
                <w:szCs w:val="20"/>
              </w:rPr>
            </w:pPr>
            <w:r w:rsidRPr="00F45EB1">
              <w:rPr>
                <w:rFonts w:ascii="Arial Narrow" w:hAnsi="Arial Narrow"/>
                <w:sz w:val="20"/>
                <w:szCs w:val="20"/>
              </w:rPr>
              <w:t>DOCUMENTOS CATALOGADOS 2010</w:t>
            </w:r>
          </w:p>
        </w:tc>
      </w:tr>
      <w:tr w:rsidR="00ED419B" w:rsidRPr="00A119CC" w:rsidTr="00F45EB1">
        <w:trPr>
          <w:trHeight w:val="270"/>
          <w:jc w:val="right"/>
        </w:trPr>
        <w:tc>
          <w:tcPr>
            <w:tcW w:w="2835"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 xml:space="preserve">MEMORIA INSTITUCIONAL </w:t>
            </w:r>
            <w:r w:rsidRPr="00F45EB1">
              <w:rPr>
                <w:rFonts w:ascii="Arial Narrow" w:hAnsi="Arial Narrow"/>
                <w:b/>
                <w:sz w:val="20"/>
                <w:szCs w:val="20"/>
              </w:rPr>
              <w:t>(MI)</w:t>
            </w:r>
          </w:p>
        </w:tc>
        <w:tc>
          <w:tcPr>
            <w:tcW w:w="3533"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Documentos publicados por CARDIQUE</w:t>
            </w:r>
          </w:p>
        </w:tc>
        <w:tc>
          <w:tcPr>
            <w:tcW w:w="1639" w:type="dxa"/>
          </w:tcPr>
          <w:p w:rsidR="00ED419B" w:rsidRPr="00F45EB1" w:rsidRDefault="00ED419B" w:rsidP="00327EB4">
            <w:pPr>
              <w:jc w:val="center"/>
              <w:rPr>
                <w:rFonts w:ascii="Arial Narrow" w:hAnsi="Arial Narrow"/>
                <w:sz w:val="20"/>
                <w:szCs w:val="20"/>
              </w:rPr>
            </w:pPr>
            <w:r w:rsidRPr="00F45EB1">
              <w:rPr>
                <w:rFonts w:ascii="Arial Narrow" w:hAnsi="Arial Narrow"/>
                <w:sz w:val="20"/>
                <w:szCs w:val="20"/>
              </w:rPr>
              <w:t>22</w:t>
            </w:r>
          </w:p>
        </w:tc>
      </w:tr>
      <w:tr w:rsidR="00ED419B" w:rsidRPr="00A119CC" w:rsidTr="00F45EB1">
        <w:trPr>
          <w:trHeight w:val="172"/>
          <w:jc w:val="right"/>
        </w:trPr>
        <w:tc>
          <w:tcPr>
            <w:tcW w:w="2835"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 xml:space="preserve">COLECCIÓN GENERAL </w:t>
            </w:r>
            <w:r w:rsidRPr="00F45EB1">
              <w:rPr>
                <w:rFonts w:ascii="Arial Narrow" w:hAnsi="Arial Narrow"/>
                <w:b/>
                <w:sz w:val="20"/>
                <w:szCs w:val="20"/>
              </w:rPr>
              <w:t>(CG)</w:t>
            </w:r>
          </w:p>
        </w:tc>
        <w:tc>
          <w:tcPr>
            <w:tcW w:w="3533"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Autores o entidades diferentes a CARDIQUE</w:t>
            </w:r>
          </w:p>
        </w:tc>
        <w:tc>
          <w:tcPr>
            <w:tcW w:w="1639" w:type="dxa"/>
          </w:tcPr>
          <w:p w:rsidR="00ED419B" w:rsidRPr="00F45EB1" w:rsidRDefault="00ED419B" w:rsidP="00327EB4">
            <w:pPr>
              <w:jc w:val="center"/>
              <w:rPr>
                <w:rFonts w:ascii="Arial Narrow" w:hAnsi="Arial Narrow"/>
                <w:sz w:val="20"/>
                <w:szCs w:val="20"/>
              </w:rPr>
            </w:pPr>
            <w:r w:rsidRPr="00F45EB1">
              <w:rPr>
                <w:rFonts w:ascii="Arial Narrow" w:hAnsi="Arial Narrow"/>
                <w:sz w:val="20"/>
                <w:szCs w:val="20"/>
              </w:rPr>
              <w:t>147</w:t>
            </w:r>
          </w:p>
        </w:tc>
      </w:tr>
      <w:tr w:rsidR="00ED419B" w:rsidRPr="00A119CC" w:rsidTr="00F45EB1">
        <w:trPr>
          <w:trHeight w:val="309"/>
          <w:jc w:val="right"/>
        </w:trPr>
        <w:tc>
          <w:tcPr>
            <w:tcW w:w="2835"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 xml:space="preserve">CONSULTA RÁPIDA </w:t>
            </w:r>
            <w:r w:rsidRPr="00F45EB1">
              <w:rPr>
                <w:rFonts w:ascii="Arial Narrow" w:hAnsi="Arial Narrow"/>
                <w:b/>
                <w:sz w:val="20"/>
                <w:szCs w:val="20"/>
              </w:rPr>
              <w:t>(R)</w:t>
            </w:r>
          </w:p>
        </w:tc>
        <w:tc>
          <w:tcPr>
            <w:tcW w:w="3533"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Atlas, diccionarios, guías</w:t>
            </w:r>
          </w:p>
        </w:tc>
        <w:tc>
          <w:tcPr>
            <w:tcW w:w="1639" w:type="dxa"/>
          </w:tcPr>
          <w:p w:rsidR="00ED419B" w:rsidRPr="00F45EB1" w:rsidRDefault="00ED419B" w:rsidP="00327EB4">
            <w:pPr>
              <w:jc w:val="center"/>
              <w:rPr>
                <w:rFonts w:ascii="Arial Narrow" w:hAnsi="Arial Narrow"/>
                <w:sz w:val="20"/>
                <w:szCs w:val="20"/>
              </w:rPr>
            </w:pPr>
            <w:r w:rsidRPr="00F45EB1">
              <w:rPr>
                <w:rFonts w:ascii="Arial Narrow" w:hAnsi="Arial Narrow"/>
                <w:sz w:val="20"/>
                <w:szCs w:val="20"/>
              </w:rPr>
              <w:t>90</w:t>
            </w:r>
          </w:p>
        </w:tc>
      </w:tr>
      <w:tr w:rsidR="00ED419B" w:rsidRPr="00A119CC" w:rsidTr="00F45EB1">
        <w:trPr>
          <w:trHeight w:val="242"/>
          <w:jc w:val="right"/>
        </w:trPr>
        <w:tc>
          <w:tcPr>
            <w:tcW w:w="2835"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 xml:space="preserve">HEMEROTECA </w:t>
            </w:r>
            <w:r w:rsidRPr="00F45EB1">
              <w:rPr>
                <w:rFonts w:ascii="Arial Narrow" w:hAnsi="Arial Narrow"/>
                <w:b/>
                <w:sz w:val="20"/>
                <w:szCs w:val="20"/>
              </w:rPr>
              <w:t>(H)</w:t>
            </w:r>
          </w:p>
        </w:tc>
        <w:tc>
          <w:tcPr>
            <w:tcW w:w="3533"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Seriados y revistas</w:t>
            </w:r>
          </w:p>
        </w:tc>
        <w:tc>
          <w:tcPr>
            <w:tcW w:w="1639" w:type="dxa"/>
          </w:tcPr>
          <w:p w:rsidR="00ED419B" w:rsidRPr="00F45EB1" w:rsidRDefault="00ED419B" w:rsidP="00327EB4">
            <w:pPr>
              <w:jc w:val="center"/>
              <w:rPr>
                <w:rFonts w:ascii="Arial Narrow" w:hAnsi="Arial Narrow"/>
                <w:sz w:val="20"/>
                <w:szCs w:val="20"/>
              </w:rPr>
            </w:pPr>
            <w:r w:rsidRPr="00F45EB1">
              <w:rPr>
                <w:rFonts w:ascii="Arial Narrow" w:hAnsi="Arial Narrow"/>
                <w:sz w:val="20"/>
                <w:szCs w:val="20"/>
              </w:rPr>
              <w:t>59</w:t>
            </w:r>
          </w:p>
        </w:tc>
      </w:tr>
      <w:tr w:rsidR="00ED419B" w:rsidRPr="00A119CC" w:rsidTr="00F45EB1">
        <w:trPr>
          <w:trHeight w:val="354"/>
          <w:jc w:val="right"/>
        </w:trPr>
        <w:tc>
          <w:tcPr>
            <w:tcW w:w="2835"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 xml:space="preserve">JURÍDICA </w:t>
            </w:r>
            <w:r w:rsidRPr="00F45EB1">
              <w:rPr>
                <w:rFonts w:ascii="Arial Narrow" w:hAnsi="Arial Narrow"/>
                <w:b/>
                <w:sz w:val="20"/>
                <w:szCs w:val="20"/>
              </w:rPr>
              <w:t>(J)</w:t>
            </w:r>
          </w:p>
        </w:tc>
        <w:tc>
          <w:tcPr>
            <w:tcW w:w="3533" w:type="dxa"/>
          </w:tcPr>
          <w:p w:rsidR="00ED419B" w:rsidRPr="00F45EB1" w:rsidRDefault="00ED419B" w:rsidP="00327EB4">
            <w:pPr>
              <w:rPr>
                <w:rFonts w:ascii="Arial Narrow" w:hAnsi="Arial Narrow"/>
                <w:sz w:val="20"/>
                <w:szCs w:val="20"/>
              </w:rPr>
            </w:pPr>
            <w:r w:rsidRPr="00F45EB1">
              <w:rPr>
                <w:rFonts w:ascii="Arial Narrow" w:hAnsi="Arial Narrow"/>
                <w:sz w:val="20"/>
                <w:szCs w:val="20"/>
              </w:rPr>
              <w:t>Leyes, Resoluciones, Decretos (Normatividad)</w:t>
            </w:r>
          </w:p>
        </w:tc>
        <w:tc>
          <w:tcPr>
            <w:tcW w:w="1639" w:type="dxa"/>
          </w:tcPr>
          <w:p w:rsidR="00ED419B" w:rsidRPr="00F45EB1" w:rsidRDefault="00ED419B" w:rsidP="00F45EB1">
            <w:pPr>
              <w:jc w:val="center"/>
              <w:rPr>
                <w:rFonts w:ascii="Arial Narrow" w:hAnsi="Arial Narrow"/>
                <w:sz w:val="20"/>
                <w:szCs w:val="20"/>
              </w:rPr>
            </w:pPr>
            <w:r w:rsidRPr="00F45EB1">
              <w:rPr>
                <w:rFonts w:ascii="Arial Narrow" w:hAnsi="Arial Narrow"/>
                <w:sz w:val="20"/>
                <w:szCs w:val="20"/>
              </w:rPr>
              <w:t>4</w:t>
            </w:r>
          </w:p>
        </w:tc>
      </w:tr>
    </w:tbl>
    <w:p w:rsidR="00ED419B" w:rsidRPr="00A119CC" w:rsidRDefault="00ED419B" w:rsidP="00F45EB1">
      <w:pPr>
        <w:jc w:val="both"/>
        <w:rPr>
          <w:rFonts w:ascii="Arial Narrow" w:hAnsi="Arial Narrow" w:cs="Arial"/>
        </w:rPr>
      </w:pPr>
    </w:p>
    <w:p w:rsidR="00ED419B" w:rsidRPr="00F45EB1" w:rsidRDefault="00ED419B" w:rsidP="00ED419B">
      <w:pPr>
        <w:ind w:left="720"/>
        <w:jc w:val="both"/>
        <w:rPr>
          <w:rFonts w:ascii="Arial Narrow" w:hAnsi="Arial Narrow" w:cs="Arial"/>
        </w:rPr>
      </w:pPr>
    </w:p>
    <w:p w:rsidR="00ED419B" w:rsidRPr="00A119CC" w:rsidRDefault="00ED419B" w:rsidP="00ED419B">
      <w:pPr>
        <w:numPr>
          <w:ilvl w:val="0"/>
          <w:numId w:val="55"/>
        </w:numPr>
        <w:jc w:val="both"/>
        <w:rPr>
          <w:rFonts w:ascii="Arial Narrow" w:hAnsi="Arial Narrow" w:cs="Arial"/>
        </w:rPr>
      </w:pPr>
      <w:r w:rsidRPr="00F45EB1">
        <w:rPr>
          <w:rFonts w:ascii="Arial Narrow" w:hAnsi="Arial Narrow" w:cs="Arial"/>
          <w:bCs/>
        </w:rPr>
        <w:t>CREANDO CULTURA AMBIENTAL.</w:t>
      </w:r>
      <w:r w:rsidRPr="00A119CC">
        <w:rPr>
          <w:rFonts w:ascii="Arial Narrow" w:hAnsi="Arial Narrow" w:cs="Arial"/>
          <w:b/>
          <w:bCs/>
        </w:rPr>
        <w:t xml:space="preserve"> </w:t>
      </w:r>
      <w:r w:rsidRPr="00A119CC">
        <w:rPr>
          <w:rFonts w:ascii="Arial Narrow" w:hAnsi="Arial Narrow" w:cs="Arial"/>
        </w:rPr>
        <w:t>Se retoma la actividad con los niños de los alrededores de la Corporación y se invitan a una lectura sobre el ahorro del agua, apoyados con una charla de un profesional especializado.</w:t>
      </w:r>
    </w:p>
    <w:p w:rsidR="00ED419B" w:rsidRPr="00A119CC" w:rsidRDefault="00ED419B" w:rsidP="00ED419B">
      <w:pPr>
        <w:ind w:left="720"/>
        <w:jc w:val="both"/>
        <w:rPr>
          <w:rFonts w:ascii="Arial Narrow" w:hAnsi="Arial Narrow" w:cs="Arial"/>
        </w:rPr>
      </w:pPr>
    </w:p>
    <w:tbl>
      <w:tblPr>
        <w:tblW w:w="0" w:type="auto"/>
        <w:jc w:val="righ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65"/>
        <w:gridCol w:w="3825"/>
      </w:tblGrid>
      <w:tr w:rsidR="00ED419B" w:rsidRPr="00A119CC" w:rsidTr="00327EB4">
        <w:trPr>
          <w:trHeight w:val="2348"/>
          <w:jc w:val="right"/>
        </w:trPr>
        <w:tc>
          <w:tcPr>
            <w:tcW w:w="3665" w:type="dxa"/>
          </w:tcPr>
          <w:p w:rsidR="00ED419B" w:rsidRPr="00A119CC" w:rsidRDefault="00ED419B" w:rsidP="00327EB4">
            <w:pPr>
              <w:jc w:val="center"/>
              <w:rPr>
                <w:rFonts w:ascii="Arial Narrow" w:hAnsi="Arial Narrow"/>
              </w:rPr>
            </w:pPr>
            <w:r w:rsidRPr="00A119CC">
              <w:rPr>
                <w:rFonts w:ascii="Arial Narrow" w:hAnsi="Arial Narrow"/>
                <w:b/>
                <w:bCs/>
                <w:noProof/>
                <w:lang w:eastAsia="es-CO"/>
              </w:rPr>
              <w:drawing>
                <wp:inline distT="0" distB="0" distL="0" distR="0">
                  <wp:extent cx="2085975" cy="1581150"/>
                  <wp:effectExtent l="19050" t="0" r="9525" b="0"/>
                  <wp:docPr id="88"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cstate="print"/>
                          <a:srcRect/>
                          <a:stretch>
                            <a:fillRect/>
                          </a:stretch>
                        </pic:blipFill>
                        <pic:spPr bwMode="auto">
                          <a:xfrm>
                            <a:off x="0" y="0"/>
                            <a:ext cx="2085975" cy="1581150"/>
                          </a:xfrm>
                          <a:prstGeom prst="rect">
                            <a:avLst/>
                          </a:prstGeom>
                          <a:noFill/>
                          <a:ln w="9525">
                            <a:noFill/>
                            <a:miter lim="800000"/>
                            <a:headEnd/>
                            <a:tailEnd/>
                          </a:ln>
                        </pic:spPr>
                      </pic:pic>
                    </a:graphicData>
                  </a:graphic>
                </wp:inline>
              </w:drawing>
            </w:r>
          </w:p>
        </w:tc>
        <w:tc>
          <w:tcPr>
            <w:tcW w:w="3825" w:type="dxa"/>
          </w:tcPr>
          <w:p w:rsidR="00ED419B" w:rsidRPr="00A119CC" w:rsidRDefault="00ED419B" w:rsidP="00327EB4">
            <w:pPr>
              <w:jc w:val="center"/>
              <w:rPr>
                <w:rFonts w:ascii="Arial Narrow" w:hAnsi="Arial Narrow"/>
              </w:rPr>
            </w:pPr>
            <w:r w:rsidRPr="00A119CC">
              <w:rPr>
                <w:rFonts w:ascii="Arial Narrow" w:hAnsi="Arial Narrow"/>
                <w:b/>
                <w:bCs/>
                <w:noProof/>
                <w:lang w:eastAsia="es-CO"/>
              </w:rPr>
              <w:drawing>
                <wp:inline distT="0" distB="0" distL="0" distR="0">
                  <wp:extent cx="2209800" cy="1647825"/>
                  <wp:effectExtent l="19050" t="0" r="0" b="0"/>
                  <wp:docPr id="89"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cstate="print"/>
                          <a:srcRect/>
                          <a:stretch>
                            <a:fillRect/>
                          </a:stretch>
                        </pic:blipFill>
                        <pic:spPr bwMode="auto">
                          <a:xfrm>
                            <a:off x="0" y="0"/>
                            <a:ext cx="2209800" cy="1647825"/>
                          </a:xfrm>
                          <a:prstGeom prst="rect">
                            <a:avLst/>
                          </a:prstGeom>
                          <a:noFill/>
                          <a:ln w="9525">
                            <a:noFill/>
                            <a:miter lim="800000"/>
                            <a:headEnd/>
                            <a:tailEnd/>
                          </a:ln>
                        </pic:spPr>
                      </pic:pic>
                    </a:graphicData>
                  </a:graphic>
                </wp:inline>
              </w:drawing>
            </w:r>
          </w:p>
        </w:tc>
      </w:tr>
    </w:tbl>
    <w:p w:rsidR="00ED419B" w:rsidRPr="00A119CC" w:rsidRDefault="00ED419B" w:rsidP="00ED419B">
      <w:pPr>
        <w:spacing w:line="360" w:lineRule="auto"/>
        <w:ind w:left="720"/>
        <w:jc w:val="both"/>
        <w:rPr>
          <w:rFonts w:ascii="Arial Narrow" w:hAnsi="Arial Narrow" w:cs="Arial"/>
          <w:b/>
          <w:bCs/>
        </w:rPr>
      </w:pPr>
    </w:p>
    <w:p w:rsidR="00ED419B" w:rsidRPr="00A119CC" w:rsidRDefault="00ED419B" w:rsidP="00ED419B">
      <w:pPr>
        <w:numPr>
          <w:ilvl w:val="0"/>
          <w:numId w:val="57"/>
        </w:numPr>
        <w:jc w:val="both"/>
        <w:rPr>
          <w:rFonts w:ascii="Arial Narrow" w:hAnsi="Arial Narrow" w:cs="Arial"/>
        </w:rPr>
      </w:pPr>
      <w:r w:rsidRPr="00E90E31">
        <w:rPr>
          <w:rFonts w:ascii="Arial Narrow" w:hAnsi="Arial Narrow" w:cs="Arial"/>
          <w:bCs/>
        </w:rPr>
        <w:t>CANJE INTERBIBLIOTECARIO</w:t>
      </w:r>
      <w:r w:rsidRPr="00A119CC">
        <w:rPr>
          <w:rFonts w:ascii="Arial Narrow" w:hAnsi="Arial Narrow" w:cs="Arial"/>
        </w:rPr>
        <w:t xml:space="preserve">. Se invita a las diferentes Universidades de la Ciudad de Cartagena a realizar intercambio bibliotecario por medio de los canjes en el marco del convenio de cooperación, y se les envía vía e-mail el listado de documentos ambientales con que cuenta la Corporación para ser socializados con los estudiantes, fueron atendidas las solicitudes las siguientes Universidades TECNOLÓGICO COMFENALCO, UNIVERSIDAD DE SAN BUENAVENTURA CARTAGENA, INSTITUCIÓN EDUCATIVA RAFAEL NÚÑEZ, JORGE TADEO LOZANO y se mantiene contacto con la UNIVERSIDAD DE CARTAGENA y el TECNOLÒGICO DE BOLÌVAR </w:t>
      </w:r>
    </w:p>
    <w:p w:rsidR="00ED419B" w:rsidRPr="00A119CC" w:rsidRDefault="00ED419B" w:rsidP="00ED419B">
      <w:pPr>
        <w:spacing w:line="360" w:lineRule="auto"/>
        <w:jc w:val="both"/>
        <w:rPr>
          <w:rFonts w:ascii="Arial Narrow" w:hAnsi="Arial Narrow" w:cs="Arial"/>
        </w:rPr>
      </w:pPr>
    </w:p>
    <w:p w:rsidR="00ED419B" w:rsidRPr="00A119CC" w:rsidRDefault="00ED419B" w:rsidP="00E90E31">
      <w:pPr>
        <w:numPr>
          <w:ilvl w:val="0"/>
          <w:numId w:val="55"/>
        </w:numPr>
        <w:spacing w:after="200"/>
        <w:jc w:val="both"/>
        <w:rPr>
          <w:rFonts w:ascii="Arial Narrow" w:hAnsi="Arial Narrow" w:cs="Arial"/>
          <w:b/>
          <w:bCs/>
        </w:rPr>
      </w:pPr>
      <w:r w:rsidRPr="00E90E31">
        <w:rPr>
          <w:rFonts w:ascii="Arial Narrow" w:hAnsi="Arial Narrow" w:cs="Arial"/>
          <w:bCs/>
        </w:rPr>
        <w:t xml:space="preserve">COMUNICADO ENVIADO AL PORTAL DE LA RED DE LOS CENTROS DE DOCUMENTACIÓN- INSTALACIONES RINCONES AMBIENTALES </w:t>
      </w:r>
      <w:r w:rsidRPr="00E90E31">
        <w:rPr>
          <w:rFonts w:ascii="Arial Narrow" w:hAnsi="Arial Narrow" w:cs="Arial"/>
        </w:rPr>
        <w:t>CARDIQUE</w:t>
      </w:r>
      <w:r w:rsidRPr="00A119CC">
        <w:rPr>
          <w:rFonts w:ascii="Arial Narrow" w:hAnsi="Arial Narrow" w:cs="Arial"/>
        </w:rPr>
        <w:t xml:space="preserve"> avanza en la articulación de la red de Rincones Ambientales </w:t>
      </w:r>
      <w:r w:rsidRPr="00A119CC">
        <w:rPr>
          <w:rFonts w:ascii="Arial Narrow" w:hAnsi="Arial Narrow" w:cs="Arial"/>
        </w:rPr>
        <w:tab/>
        <w:t xml:space="preserve">municipales </w:t>
      </w:r>
      <w:r w:rsidRPr="00A119CC">
        <w:rPr>
          <w:rFonts w:ascii="Arial Narrow" w:hAnsi="Arial Narrow" w:cs="Arial"/>
        </w:rPr>
        <w:tab/>
        <w:t xml:space="preserve">que lidera el Centros de Documentación Ambiental “José </w:t>
      </w:r>
      <w:r w:rsidRPr="00A119CC">
        <w:rPr>
          <w:rFonts w:ascii="Arial Narrow" w:hAnsi="Arial Narrow" w:cs="Arial"/>
        </w:rPr>
        <w:tab/>
        <w:t xml:space="preserve">Vicente Mogollón”. Bajo este esquema, las autoridades de los municipios de </w:t>
      </w:r>
      <w:r w:rsidRPr="00A119CC">
        <w:rPr>
          <w:rFonts w:ascii="Arial Narrow" w:hAnsi="Arial Narrow" w:cs="Arial"/>
        </w:rPr>
        <w:tab/>
        <w:t xml:space="preserve">Arjona, </w:t>
      </w:r>
      <w:r w:rsidR="00E90E31">
        <w:rPr>
          <w:rFonts w:ascii="Arial Narrow" w:hAnsi="Arial Narrow" w:cs="Arial"/>
        </w:rPr>
        <w:t xml:space="preserve">Calamar, Turbana y Arroyohondo </w:t>
      </w:r>
      <w:r w:rsidRPr="00A119CC">
        <w:rPr>
          <w:rFonts w:ascii="Arial Narrow" w:hAnsi="Arial Narrow" w:cs="Arial"/>
        </w:rPr>
        <w:t>empiezan a generar los espacios para asumir el reto de su  divulgación, conocimiento y apoyo en temas ambientales, que alberga   requerimiento de información ambiental para    las diferentes   edades y    sectores de    sus   comunidades.</w:t>
      </w:r>
    </w:p>
    <w:p w:rsidR="00ED419B" w:rsidRPr="00A119CC" w:rsidRDefault="00ED419B" w:rsidP="00E90E31">
      <w:pPr>
        <w:spacing w:line="360" w:lineRule="auto"/>
        <w:ind w:left="720"/>
        <w:jc w:val="both"/>
        <w:rPr>
          <w:rFonts w:ascii="Arial Narrow" w:hAnsi="Arial Narrow" w:cs="Arial"/>
          <w:b/>
          <w:bCs/>
        </w:rPr>
      </w:pPr>
    </w:p>
    <w:p w:rsidR="00ED419B" w:rsidRPr="00E90E31" w:rsidRDefault="00ED419B" w:rsidP="00ED419B">
      <w:pPr>
        <w:numPr>
          <w:ilvl w:val="0"/>
          <w:numId w:val="55"/>
        </w:numPr>
        <w:spacing w:after="200"/>
        <w:jc w:val="both"/>
        <w:rPr>
          <w:rFonts w:ascii="Arial Narrow" w:hAnsi="Arial Narrow" w:cs="Arial"/>
        </w:rPr>
      </w:pPr>
      <w:r w:rsidRPr="00E90E31">
        <w:rPr>
          <w:rFonts w:ascii="Arial Narrow" w:hAnsi="Arial Narrow" w:cs="Arial"/>
        </w:rPr>
        <w:lastRenderedPageBreak/>
        <w:t>RINCONES AMBIENTALES INSTALADOS EN 15 MUNICIPIOS DE LA JURISDICCIÒN DE CARDIQUE</w:t>
      </w:r>
    </w:p>
    <w:p w:rsidR="00ED419B" w:rsidRPr="00A119CC" w:rsidRDefault="00ED419B" w:rsidP="00ED419B">
      <w:pPr>
        <w:rPr>
          <w:rFonts w:ascii="Arial Narrow" w:hAnsi="Arial Narrow"/>
        </w:rPr>
      </w:pPr>
    </w:p>
    <w:tbl>
      <w:tblPr>
        <w:tblW w:w="0" w:type="auto"/>
        <w:tblInd w:w="1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9"/>
        <w:gridCol w:w="2519"/>
        <w:gridCol w:w="2477"/>
      </w:tblGrid>
      <w:tr w:rsidR="00ED419B" w:rsidRPr="00A119CC" w:rsidTr="00327EB4">
        <w:trPr>
          <w:trHeight w:val="2156"/>
        </w:trPr>
        <w:tc>
          <w:tcPr>
            <w:tcW w:w="2465" w:type="dxa"/>
          </w:tcPr>
          <w:p w:rsidR="00ED419B" w:rsidRPr="00A119CC" w:rsidRDefault="00ED419B" w:rsidP="00327EB4">
            <w:pPr>
              <w:rPr>
                <w:rFonts w:ascii="Arial Narrow" w:hAnsi="Arial Narrow"/>
              </w:rPr>
            </w:pPr>
            <w:r w:rsidRPr="00A119CC">
              <w:rPr>
                <w:rFonts w:ascii="Arial Narrow" w:hAnsi="Arial Narrow"/>
              </w:rPr>
              <w:t>Arjona</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428750" cy="1066800"/>
                  <wp:effectExtent l="19050" t="0" r="0" b="0"/>
                  <wp:docPr id="90"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cstate="print"/>
                          <a:srcRect/>
                          <a:stretch>
                            <a:fillRect/>
                          </a:stretch>
                        </pic:blipFill>
                        <pic:spPr bwMode="auto">
                          <a:xfrm>
                            <a:off x="0" y="0"/>
                            <a:ext cx="1428750" cy="1066800"/>
                          </a:xfrm>
                          <a:prstGeom prst="rect">
                            <a:avLst/>
                          </a:prstGeom>
                          <a:noFill/>
                          <a:ln w="9525">
                            <a:noFill/>
                            <a:miter lim="800000"/>
                            <a:headEnd/>
                            <a:tailEnd/>
                          </a:ln>
                        </pic:spPr>
                      </pic:pic>
                    </a:graphicData>
                  </a:graphic>
                </wp:inline>
              </w:drawing>
            </w:r>
          </w:p>
        </w:tc>
        <w:tc>
          <w:tcPr>
            <w:tcW w:w="2539" w:type="dxa"/>
          </w:tcPr>
          <w:p w:rsidR="00ED419B" w:rsidRPr="00A119CC" w:rsidRDefault="00ED419B" w:rsidP="00327EB4">
            <w:pPr>
              <w:rPr>
                <w:rFonts w:ascii="Arial Narrow" w:hAnsi="Arial Narrow"/>
              </w:rPr>
            </w:pPr>
            <w:r w:rsidRPr="00A119CC">
              <w:rPr>
                <w:rFonts w:ascii="Arial Narrow" w:hAnsi="Arial Narrow"/>
              </w:rPr>
              <w:t>Arroyo Hondo</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200150" cy="1038225"/>
                  <wp:effectExtent l="19050" t="0" r="0" b="0"/>
                  <wp:docPr id="91"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cstate="print"/>
                          <a:srcRect/>
                          <a:stretch>
                            <a:fillRect/>
                          </a:stretch>
                        </pic:blipFill>
                        <pic:spPr bwMode="auto">
                          <a:xfrm>
                            <a:off x="0" y="0"/>
                            <a:ext cx="1200150" cy="1038225"/>
                          </a:xfrm>
                          <a:prstGeom prst="rect">
                            <a:avLst/>
                          </a:prstGeom>
                          <a:noFill/>
                          <a:ln w="9525">
                            <a:noFill/>
                            <a:miter lim="800000"/>
                            <a:headEnd/>
                            <a:tailEnd/>
                          </a:ln>
                        </pic:spPr>
                      </pic:pic>
                    </a:graphicData>
                  </a:graphic>
                </wp:inline>
              </w:drawing>
            </w:r>
          </w:p>
        </w:tc>
        <w:tc>
          <w:tcPr>
            <w:tcW w:w="2481" w:type="dxa"/>
          </w:tcPr>
          <w:p w:rsidR="00ED419B" w:rsidRPr="00A119CC" w:rsidRDefault="00ED419B" w:rsidP="00327EB4">
            <w:pPr>
              <w:rPr>
                <w:rFonts w:ascii="Arial Narrow" w:hAnsi="Arial Narrow"/>
              </w:rPr>
            </w:pPr>
            <w:r w:rsidRPr="00A119CC">
              <w:rPr>
                <w:rFonts w:ascii="Arial Narrow" w:hAnsi="Arial Narrow"/>
              </w:rPr>
              <w:t>Calamar</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438275" cy="1085850"/>
                  <wp:effectExtent l="19050" t="0" r="9525" b="0"/>
                  <wp:docPr id="92"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cstate="print"/>
                          <a:srcRect/>
                          <a:stretch>
                            <a:fillRect/>
                          </a:stretch>
                        </pic:blipFill>
                        <pic:spPr bwMode="auto">
                          <a:xfrm>
                            <a:off x="0" y="0"/>
                            <a:ext cx="1438275" cy="1085850"/>
                          </a:xfrm>
                          <a:prstGeom prst="rect">
                            <a:avLst/>
                          </a:prstGeom>
                          <a:noFill/>
                          <a:ln w="9525">
                            <a:noFill/>
                            <a:miter lim="800000"/>
                            <a:headEnd/>
                            <a:tailEnd/>
                          </a:ln>
                        </pic:spPr>
                      </pic:pic>
                    </a:graphicData>
                  </a:graphic>
                </wp:inline>
              </w:drawing>
            </w:r>
          </w:p>
        </w:tc>
      </w:tr>
      <w:tr w:rsidR="00ED419B" w:rsidRPr="00A119CC" w:rsidTr="00327EB4">
        <w:trPr>
          <w:trHeight w:val="2196"/>
        </w:trPr>
        <w:tc>
          <w:tcPr>
            <w:tcW w:w="2465" w:type="dxa"/>
          </w:tcPr>
          <w:p w:rsidR="00ED419B" w:rsidRPr="00A119CC" w:rsidRDefault="00ED419B" w:rsidP="00327EB4">
            <w:pPr>
              <w:rPr>
                <w:rFonts w:ascii="Arial Narrow" w:hAnsi="Arial Narrow"/>
              </w:rPr>
            </w:pPr>
            <w:r w:rsidRPr="00A119CC">
              <w:rPr>
                <w:rFonts w:ascii="Arial Narrow" w:hAnsi="Arial Narrow"/>
              </w:rPr>
              <w:t>Turbana</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1409145" cy="1099524"/>
                  <wp:effectExtent l="19050" t="0" r="555" b="0"/>
                  <wp:docPr id="93"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cstate="print"/>
                          <a:srcRect/>
                          <a:stretch>
                            <a:fillRect/>
                          </a:stretch>
                        </pic:blipFill>
                        <pic:spPr bwMode="auto">
                          <a:xfrm>
                            <a:off x="0" y="0"/>
                            <a:ext cx="1409700" cy="1099957"/>
                          </a:xfrm>
                          <a:prstGeom prst="rect">
                            <a:avLst/>
                          </a:prstGeom>
                          <a:noFill/>
                          <a:ln w="9525">
                            <a:noFill/>
                            <a:miter lim="800000"/>
                            <a:headEnd/>
                            <a:tailEnd/>
                          </a:ln>
                        </pic:spPr>
                      </pic:pic>
                    </a:graphicData>
                  </a:graphic>
                </wp:inline>
              </w:drawing>
            </w:r>
          </w:p>
        </w:tc>
        <w:tc>
          <w:tcPr>
            <w:tcW w:w="2539" w:type="dxa"/>
          </w:tcPr>
          <w:p w:rsidR="00ED419B" w:rsidRPr="00A119CC" w:rsidRDefault="00ED419B" w:rsidP="00327EB4">
            <w:pPr>
              <w:rPr>
                <w:rFonts w:ascii="Arial Narrow" w:hAnsi="Arial Narrow"/>
              </w:rPr>
            </w:pPr>
            <w:r w:rsidRPr="00A119CC">
              <w:rPr>
                <w:rFonts w:ascii="Arial Narrow" w:hAnsi="Arial Narrow"/>
              </w:rPr>
              <w:t>San Juan Nepomuceno</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474856" cy="1037816"/>
                  <wp:effectExtent l="19050" t="0" r="0" b="0"/>
                  <wp:docPr id="94" name="Imagen 41" descr="IMG_7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G_7775"/>
                          <pic:cNvPicPr>
                            <a:picLocks noChangeAspect="1" noChangeArrowheads="1"/>
                          </pic:cNvPicPr>
                        </pic:nvPicPr>
                        <pic:blipFill>
                          <a:blip r:embed="rId56" cstate="print"/>
                          <a:srcRect/>
                          <a:stretch>
                            <a:fillRect/>
                          </a:stretch>
                        </pic:blipFill>
                        <pic:spPr bwMode="auto">
                          <a:xfrm>
                            <a:off x="0" y="0"/>
                            <a:ext cx="1476375" cy="1038885"/>
                          </a:xfrm>
                          <a:prstGeom prst="rect">
                            <a:avLst/>
                          </a:prstGeom>
                          <a:noFill/>
                          <a:ln w="9525">
                            <a:noFill/>
                            <a:miter lim="800000"/>
                            <a:headEnd/>
                            <a:tailEnd/>
                          </a:ln>
                        </pic:spPr>
                      </pic:pic>
                    </a:graphicData>
                  </a:graphic>
                </wp:inline>
              </w:drawing>
            </w:r>
          </w:p>
        </w:tc>
        <w:tc>
          <w:tcPr>
            <w:tcW w:w="2481" w:type="dxa"/>
          </w:tcPr>
          <w:p w:rsidR="00ED419B" w:rsidRPr="00A119CC" w:rsidRDefault="00ED419B" w:rsidP="00327EB4">
            <w:pPr>
              <w:rPr>
                <w:rFonts w:ascii="Arial Narrow" w:hAnsi="Arial Narrow"/>
              </w:rPr>
            </w:pPr>
            <w:r w:rsidRPr="00A119CC">
              <w:rPr>
                <w:rFonts w:ascii="Arial Narrow" w:hAnsi="Arial Narrow"/>
              </w:rPr>
              <w:t>El Guamo</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372184" cy="1037816"/>
                  <wp:effectExtent l="19050" t="0" r="0" b="0"/>
                  <wp:docPr id="95" name="Imagen 42" descr="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700"/>
                          <pic:cNvPicPr>
                            <a:picLocks noChangeAspect="1" noChangeArrowheads="1"/>
                          </pic:cNvPicPr>
                        </pic:nvPicPr>
                        <pic:blipFill>
                          <a:blip r:embed="rId57" cstate="print"/>
                          <a:srcRect/>
                          <a:stretch>
                            <a:fillRect/>
                          </a:stretch>
                        </pic:blipFill>
                        <pic:spPr bwMode="auto">
                          <a:xfrm>
                            <a:off x="0" y="0"/>
                            <a:ext cx="1373764" cy="1039011"/>
                          </a:xfrm>
                          <a:prstGeom prst="rect">
                            <a:avLst/>
                          </a:prstGeom>
                          <a:noFill/>
                          <a:ln w="9525">
                            <a:noFill/>
                            <a:miter lim="800000"/>
                            <a:headEnd/>
                            <a:tailEnd/>
                          </a:ln>
                        </pic:spPr>
                      </pic:pic>
                    </a:graphicData>
                  </a:graphic>
                </wp:inline>
              </w:drawing>
            </w:r>
          </w:p>
        </w:tc>
      </w:tr>
      <w:tr w:rsidR="00ED419B" w:rsidRPr="00A119CC" w:rsidTr="00327EB4">
        <w:trPr>
          <w:trHeight w:val="2143"/>
        </w:trPr>
        <w:tc>
          <w:tcPr>
            <w:tcW w:w="2465" w:type="dxa"/>
          </w:tcPr>
          <w:p w:rsidR="00ED419B" w:rsidRPr="00A119CC" w:rsidRDefault="00ED419B" w:rsidP="00327EB4">
            <w:pPr>
              <w:rPr>
                <w:rFonts w:ascii="Arial Narrow" w:hAnsi="Arial Narrow"/>
              </w:rPr>
            </w:pPr>
            <w:r w:rsidRPr="00A119CC">
              <w:rPr>
                <w:rFonts w:ascii="Arial Narrow" w:hAnsi="Arial Narrow"/>
              </w:rPr>
              <w:t>Córdoba</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1428750" cy="1076325"/>
                  <wp:effectExtent l="19050" t="0" r="0" b="0"/>
                  <wp:docPr id="96" name="Imagen 43" descr="100_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00_1256"/>
                          <pic:cNvPicPr>
                            <a:picLocks noChangeAspect="1" noChangeArrowheads="1"/>
                          </pic:cNvPicPr>
                        </pic:nvPicPr>
                        <pic:blipFill>
                          <a:blip r:embed="rId58" cstate="print"/>
                          <a:srcRect/>
                          <a:stretch>
                            <a:fillRect/>
                          </a:stretch>
                        </pic:blipFill>
                        <pic:spPr bwMode="auto">
                          <a:xfrm>
                            <a:off x="0" y="0"/>
                            <a:ext cx="1428750" cy="1076325"/>
                          </a:xfrm>
                          <a:prstGeom prst="rect">
                            <a:avLst/>
                          </a:prstGeom>
                          <a:noFill/>
                          <a:ln w="9525">
                            <a:noFill/>
                            <a:miter lim="800000"/>
                            <a:headEnd/>
                            <a:tailEnd/>
                          </a:ln>
                        </pic:spPr>
                      </pic:pic>
                    </a:graphicData>
                  </a:graphic>
                </wp:inline>
              </w:drawing>
            </w:r>
          </w:p>
        </w:tc>
        <w:tc>
          <w:tcPr>
            <w:tcW w:w="2539" w:type="dxa"/>
          </w:tcPr>
          <w:p w:rsidR="00ED419B" w:rsidRPr="00A119CC" w:rsidRDefault="00ED419B" w:rsidP="00327EB4">
            <w:pPr>
              <w:rPr>
                <w:rFonts w:ascii="Arial Narrow" w:hAnsi="Arial Narrow"/>
              </w:rPr>
            </w:pPr>
            <w:r w:rsidRPr="00A119CC">
              <w:rPr>
                <w:rFonts w:ascii="Arial Narrow" w:hAnsi="Arial Narrow"/>
              </w:rPr>
              <w:t>San Cristóbal</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333500" cy="1000125"/>
                  <wp:effectExtent l="19050" t="0" r="0" b="0"/>
                  <wp:docPr id="97" name="Imagen 44" descr="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010"/>
                          <pic:cNvPicPr>
                            <a:picLocks noChangeAspect="1" noChangeArrowheads="1"/>
                          </pic:cNvPicPr>
                        </pic:nvPicPr>
                        <pic:blipFill>
                          <a:blip r:embed="rId59" cstate="print"/>
                          <a:srcRect/>
                          <a:stretch>
                            <a:fillRect/>
                          </a:stretch>
                        </pic:blipFill>
                        <pic:spPr bwMode="auto">
                          <a:xfrm>
                            <a:off x="0" y="0"/>
                            <a:ext cx="1333500" cy="1000125"/>
                          </a:xfrm>
                          <a:prstGeom prst="rect">
                            <a:avLst/>
                          </a:prstGeom>
                          <a:noFill/>
                          <a:ln w="9525">
                            <a:noFill/>
                            <a:miter lim="800000"/>
                            <a:headEnd/>
                            <a:tailEnd/>
                          </a:ln>
                        </pic:spPr>
                      </pic:pic>
                    </a:graphicData>
                  </a:graphic>
                </wp:inline>
              </w:drawing>
            </w:r>
          </w:p>
        </w:tc>
        <w:tc>
          <w:tcPr>
            <w:tcW w:w="2481" w:type="dxa"/>
          </w:tcPr>
          <w:p w:rsidR="00ED419B" w:rsidRPr="00A119CC" w:rsidRDefault="00ED419B" w:rsidP="00327EB4">
            <w:pPr>
              <w:rPr>
                <w:rFonts w:ascii="Arial Narrow" w:hAnsi="Arial Narrow"/>
              </w:rPr>
            </w:pPr>
            <w:r w:rsidRPr="00A119CC">
              <w:rPr>
                <w:rFonts w:ascii="Arial Narrow" w:hAnsi="Arial Narrow"/>
              </w:rPr>
              <w:t>Santa Rosa</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1372185" cy="1075973"/>
                  <wp:effectExtent l="19050" t="0" r="0" b="0"/>
                  <wp:docPr id="98" name="Imagen 45" descr="DSC0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SC04708"/>
                          <pic:cNvPicPr>
                            <a:picLocks noChangeAspect="1" noChangeArrowheads="1"/>
                          </pic:cNvPicPr>
                        </pic:nvPicPr>
                        <pic:blipFill>
                          <a:blip r:embed="rId60" cstate="print"/>
                          <a:srcRect/>
                          <a:stretch>
                            <a:fillRect/>
                          </a:stretch>
                        </pic:blipFill>
                        <pic:spPr bwMode="auto">
                          <a:xfrm>
                            <a:off x="0" y="0"/>
                            <a:ext cx="1372634" cy="1076325"/>
                          </a:xfrm>
                          <a:prstGeom prst="rect">
                            <a:avLst/>
                          </a:prstGeom>
                          <a:noFill/>
                          <a:ln w="9525">
                            <a:noFill/>
                            <a:miter lim="800000"/>
                            <a:headEnd/>
                            <a:tailEnd/>
                          </a:ln>
                        </pic:spPr>
                      </pic:pic>
                    </a:graphicData>
                  </a:graphic>
                </wp:inline>
              </w:drawing>
            </w:r>
          </w:p>
        </w:tc>
      </w:tr>
      <w:tr w:rsidR="00ED419B" w:rsidRPr="00A119CC" w:rsidTr="00327EB4">
        <w:trPr>
          <w:trHeight w:val="2143"/>
        </w:trPr>
        <w:tc>
          <w:tcPr>
            <w:tcW w:w="2465" w:type="dxa"/>
          </w:tcPr>
          <w:p w:rsidR="00ED419B" w:rsidRPr="00A119CC" w:rsidRDefault="00ED419B" w:rsidP="00327EB4">
            <w:pPr>
              <w:rPr>
                <w:rFonts w:ascii="Arial Narrow" w:hAnsi="Arial Narrow"/>
              </w:rPr>
            </w:pPr>
            <w:r w:rsidRPr="00A119CC">
              <w:rPr>
                <w:rFonts w:ascii="Arial Narrow" w:hAnsi="Arial Narrow"/>
              </w:rPr>
              <w:t>Mahates</w:t>
            </w:r>
          </w:p>
          <w:p w:rsidR="00ED419B" w:rsidRPr="00A119CC" w:rsidRDefault="00ED419B" w:rsidP="00327EB4">
            <w:pPr>
              <w:jc w:val="center"/>
              <w:rPr>
                <w:rFonts w:ascii="Arial Narrow" w:hAnsi="Arial Narrow"/>
              </w:rPr>
            </w:pPr>
            <w:r w:rsidRPr="00A119CC">
              <w:rPr>
                <w:rFonts w:ascii="Arial Narrow" w:hAnsi="Arial Narrow"/>
                <w:noProof/>
                <w:lang w:eastAsia="es-CO"/>
              </w:rPr>
              <w:drawing>
                <wp:inline distT="0" distB="0" distL="0" distR="0">
                  <wp:extent cx="1455381" cy="1323916"/>
                  <wp:effectExtent l="19050" t="0" r="0" b="0"/>
                  <wp:docPr id="99" name="Imagen 46" descr="PTDC0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TDC0425"/>
                          <pic:cNvPicPr>
                            <a:picLocks noChangeAspect="1" noChangeArrowheads="1"/>
                          </pic:cNvPicPr>
                        </pic:nvPicPr>
                        <pic:blipFill>
                          <a:blip r:embed="rId61" cstate="print"/>
                          <a:srcRect/>
                          <a:stretch>
                            <a:fillRect/>
                          </a:stretch>
                        </pic:blipFill>
                        <pic:spPr bwMode="auto">
                          <a:xfrm>
                            <a:off x="0" y="0"/>
                            <a:ext cx="1457325" cy="1325684"/>
                          </a:xfrm>
                          <a:prstGeom prst="rect">
                            <a:avLst/>
                          </a:prstGeom>
                          <a:noFill/>
                          <a:ln w="9525">
                            <a:noFill/>
                            <a:miter lim="800000"/>
                            <a:headEnd/>
                            <a:tailEnd/>
                          </a:ln>
                        </pic:spPr>
                      </pic:pic>
                    </a:graphicData>
                  </a:graphic>
                </wp:inline>
              </w:drawing>
            </w:r>
          </w:p>
        </w:tc>
        <w:tc>
          <w:tcPr>
            <w:tcW w:w="2539" w:type="dxa"/>
          </w:tcPr>
          <w:p w:rsidR="00ED419B" w:rsidRPr="00A119CC" w:rsidRDefault="00ED419B" w:rsidP="00327EB4">
            <w:pPr>
              <w:rPr>
                <w:rFonts w:ascii="Arial Narrow" w:hAnsi="Arial Narrow"/>
              </w:rPr>
            </w:pPr>
            <w:r w:rsidRPr="00A119CC">
              <w:rPr>
                <w:rFonts w:ascii="Arial Narrow" w:hAnsi="Arial Narrow"/>
              </w:rPr>
              <w:t>Turbaco</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282427" cy="1256599"/>
                  <wp:effectExtent l="19050" t="0" r="0" b="0"/>
                  <wp:docPr id="100" name="Imagen 47" descr="P107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1070031"/>
                          <pic:cNvPicPr>
                            <a:picLocks noChangeAspect="1" noChangeArrowheads="1"/>
                          </pic:cNvPicPr>
                        </pic:nvPicPr>
                        <pic:blipFill>
                          <a:blip r:embed="rId62" cstate="print"/>
                          <a:srcRect/>
                          <a:stretch>
                            <a:fillRect/>
                          </a:stretch>
                        </pic:blipFill>
                        <pic:spPr bwMode="auto">
                          <a:xfrm>
                            <a:off x="0" y="0"/>
                            <a:ext cx="1285875" cy="1259978"/>
                          </a:xfrm>
                          <a:prstGeom prst="rect">
                            <a:avLst/>
                          </a:prstGeom>
                          <a:noFill/>
                          <a:ln w="9525">
                            <a:noFill/>
                            <a:miter lim="800000"/>
                            <a:headEnd/>
                            <a:tailEnd/>
                          </a:ln>
                        </pic:spPr>
                      </pic:pic>
                    </a:graphicData>
                  </a:graphic>
                </wp:inline>
              </w:drawing>
            </w:r>
          </w:p>
        </w:tc>
        <w:tc>
          <w:tcPr>
            <w:tcW w:w="2481" w:type="dxa"/>
          </w:tcPr>
          <w:p w:rsidR="00ED419B" w:rsidRPr="00A119CC" w:rsidRDefault="00ED419B" w:rsidP="00327EB4">
            <w:pPr>
              <w:rPr>
                <w:rFonts w:ascii="Arial Narrow" w:hAnsi="Arial Narrow"/>
              </w:rPr>
            </w:pPr>
            <w:r w:rsidRPr="00A119CC">
              <w:rPr>
                <w:rFonts w:ascii="Arial Narrow" w:hAnsi="Arial Narrow"/>
              </w:rPr>
              <w:t>San Jacinto</w:t>
            </w:r>
          </w:p>
          <w:p w:rsidR="00ED419B" w:rsidRPr="00A119CC" w:rsidRDefault="00ED419B" w:rsidP="00327EB4">
            <w:pPr>
              <w:rPr>
                <w:rFonts w:ascii="Arial Narrow" w:hAnsi="Arial Narrow"/>
              </w:rPr>
            </w:pPr>
            <w:r w:rsidRPr="00A119CC">
              <w:rPr>
                <w:rFonts w:ascii="Arial Narrow" w:hAnsi="Arial Narrow"/>
                <w:noProof/>
                <w:lang w:eastAsia="es-CO"/>
              </w:rPr>
              <w:drawing>
                <wp:inline distT="0" distB="0" distL="0" distR="0">
                  <wp:extent cx="1372184" cy="1323916"/>
                  <wp:effectExtent l="19050" t="0" r="0" b="0"/>
                  <wp:docPr id="101" name="Imagen 48" descr="IMG005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G0050A"/>
                          <pic:cNvPicPr>
                            <a:picLocks noChangeAspect="1" noChangeArrowheads="1"/>
                          </pic:cNvPicPr>
                        </pic:nvPicPr>
                        <pic:blipFill>
                          <a:blip r:embed="rId63" cstate="print"/>
                          <a:srcRect/>
                          <a:stretch>
                            <a:fillRect/>
                          </a:stretch>
                        </pic:blipFill>
                        <pic:spPr bwMode="auto">
                          <a:xfrm>
                            <a:off x="0" y="0"/>
                            <a:ext cx="1373571" cy="1325254"/>
                          </a:xfrm>
                          <a:prstGeom prst="rect">
                            <a:avLst/>
                          </a:prstGeom>
                          <a:noFill/>
                          <a:ln w="9525">
                            <a:noFill/>
                            <a:miter lim="800000"/>
                            <a:headEnd/>
                            <a:tailEnd/>
                          </a:ln>
                        </pic:spPr>
                      </pic:pic>
                    </a:graphicData>
                  </a:graphic>
                </wp:inline>
              </w:drawing>
            </w:r>
          </w:p>
        </w:tc>
      </w:tr>
    </w:tbl>
    <w:p w:rsidR="00ED419B" w:rsidRDefault="00ED419B" w:rsidP="00ED419B">
      <w:pPr>
        <w:rPr>
          <w:rFonts w:ascii="Arial Narrow" w:hAnsi="Arial Narrow"/>
        </w:rPr>
      </w:pPr>
    </w:p>
    <w:p w:rsidR="00E90E31" w:rsidRPr="00A119CC" w:rsidRDefault="00E90E31" w:rsidP="00ED419B">
      <w:pPr>
        <w:rPr>
          <w:rFonts w:ascii="Arial Narrow" w:hAnsi="Arial Narrow"/>
        </w:rPr>
      </w:pPr>
    </w:p>
    <w:p w:rsidR="00ED419B" w:rsidRPr="00A119CC" w:rsidRDefault="00ED419B" w:rsidP="00ED419B">
      <w:pPr>
        <w:numPr>
          <w:ilvl w:val="0"/>
          <w:numId w:val="56"/>
        </w:numPr>
        <w:spacing w:after="200" w:line="276" w:lineRule="auto"/>
        <w:rPr>
          <w:rFonts w:ascii="Arial Narrow" w:hAnsi="Arial Narrow" w:cs="Arial"/>
          <w:b/>
          <w:bCs/>
        </w:rPr>
      </w:pPr>
      <w:r w:rsidRPr="00A119CC">
        <w:rPr>
          <w:rFonts w:ascii="Arial Narrow" w:hAnsi="Arial Narrow" w:cs="Arial"/>
          <w:b/>
          <w:bCs/>
        </w:rPr>
        <w:t>PLAN ESTADÍSTICO  VIGENCIA DE 2010</w:t>
      </w:r>
    </w:p>
    <w:tbl>
      <w:tblPr>
        <w:tblW w:w="8078" w:type="dxa"/>
        <w:jc w:val="center"/>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94"/>
        <w:gridCol w:w="1409"/>
        <w:gridCol w:w="896"/>
        <w:gridCol w:w="1124"/>
        <w:gridCol w:w="1052"/>
        <w:gridCol w:w="1500"/>
        <w:gridCol w:w="1203"/>
      </w:tblGrid>
      <w:tr w:rsidR="00ED419B" w:rsidRPr="006F0FE1" w:rsidTr="006F0FE1">
        <w:trPr>
          <w:trHeight w:val="204"/>
          <w:jc w:val="center"/>
        </w:trPr>
        <w:tc>
          <w:tcPr>
            <w:tcW w:w="8078" w:type="dxa"/>
            <w:gridSpan w:val="7"/>
            <w:shd w:val="clear" w:color="auto" w:fill="auto"/>
            <w:noWrap/>
            <w:vAlign w:val="bottom"/>
          </w:tcPr>
          <w:p w:rsidR="00ED419B" w:rsidRPr="00E90E31" w:rsidRDefault="00ED419B" w:rsidP="00327EB4">
            <w:pPr>
              <w:jc w:val="center"/>
              <w:rPr>
                <w:rFonts w:ascii="Arial Narrow" w:hAnsi="Arial Narrow" w:cs="Arial"/>
                <w:bCs/>
                <w:i/>
                <w:sz w:val="20"/>
                <w:szCs w:val="20"/>
              </w:rPr>
            </w:pPr>
            <w:r w:rsidRPr="00E90E31">
              <w:rPr>
                <w:rFonts w:ascii="Arial Narrow" w:hAnsi="Arial Narrow" w:cs="Arial"/>
                <w:b/>
                <w:bCs/>
                <w:sz w:val="20"/>
                <w:szCs w:val="20"/>
              </w:rPr>
              <w:t>CENTRO DE DOCUMENTACIÓN "JOSÉ VICENTE MOGOLLÓN</w:t>
            </w:r>
            <w:r w:rsidRPr="00E90E31">
              <w:rPr>
                <w:rFonts w:ascii="Arial Narrow" w:hAnsi="Arial Narrow" w:cs="Arial"/>
                <w:bCs/>
                <w:i/>
                <w:sz w:val="20"/>
                <w:szCs w:val="20"/>
              </w:rPr>
              <w:t>"</w:t>
            </w:r>
          </w:p>
        </w:tc>
      </w:tr>
      <w:tr w:rsidR="00ED419B" w:rsidRPr="006F0FE1" w:rsidTr="006F0FE1">
        <w:trPr>
          <w:trHeight w:val="216"/>
          <w:jc w:val="center"/>
        </w:trPr>
        <w:tc>
          <w:tcPr>
            <w:tcW w:w="8078" w:type="dxa"/>
            <w:gridSpan w:val="7"/>
            <w:shd w:val="clear" w:color="auto" w:fill="auto"/>
            <w:noWrap/>
            <w:vAlign w:val="bottom"/>
          </w:tcPr>
          <w:p w:rsidR="00ED419B" w:rsidRPr="00E90E31" w:rsidRDefault="00ED419B" w:rsidP="00327EB4">
            <w:pPr>
              <w:jc w:val="center"/>
              <w:rPr>
                <w:rFonts w:ascii="Arial Narrow" w:hAnsi="Arial Narrow" w:cs="Arial"/>
                <w:b/>
                <w:bCs/>
                <w:sz w:val="20"/>
                <w:szCs w:val="20"/>
              </w:rPr>
            </w:pPr>
            <w:r w:rsidRPr="00E90E31">
              <w:rPr>
                <w:rFonts w:ascii="Arial Narrow" w:hAnsi="Arial Narrow" w:cs="Arial"/>
                <w:b/>
                <w:bCs/>
                <w:sz w:val="20"/>
                <w:szCs w:val="20"/>
              </w:rPr>
              <w:t>PLAN  ESTADÍSTICO 2010</w:t>
            </w:r>
          </w:p>
        </w:tc>
      </w:tr>
      <w:tr w:rsidR="00ED419B" w:rsidRPr="006F0FE1" w:rsidTr="006F0FE1">
        <w:trPr>
          <w:trHeight w:val="910"/>
          <w:jc w:val="center"/>
        </w:trPr>
        <w:tc>
          <w:tcPr>
            <w:tcW w:w="894" w:type="dxa"/>
            <w:shd w:val="clear" w:color="auto" w:fill="auto"/>
            <w:noWrap/>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MESES</w:t>
            </w:r>
          </w:p>
        </w:tc>
        <w:tc>
          <w:tcPr>
            <w:tcW w:w="1409" w:type="dxa"/>
            <w:shd w:val="clear" w:color="auto" w:fill="auto"/>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TOTAL RECAUDO   FOTOCOPIAS Y ANILLADOS</w:t>
            </w:r>
          </w:p>
        </w:tc>
        <w:tc>
          <w:tcPr>
            <w:tcW w:w="896" w:type="dxa"/>
            <w:shd w:val="clear" w:color="auto" w:fill="auto"/>
            <w:vAlign w:val="bottom"/>
          </w:tcPr>
          <w:p w:rsidR="00ED419B" w:rsidRPr="00E90E31" w:rsidRDefault="00ED419B" w:rsidP="00327EB4">
            <w:pPr>
              <w:jc w:val="center"/>
              <w:rPr>
                <w:rFonts w:ascii="Arial Narrow" w:hAnsi="Arial Narrow" w:cs="Arial"/>
                <w:bCs/>
                <w:i/>
                <w:sz w:val="16"/>
                <w:szCs w:val="16"/>
              </w:rPr>
            </w:pPr>
            <w:r w:rsidRPr="00E90E31">
              <w:rPr>
                <w:rFonts w:ascii="Arial Narrow" w:hAnsi="Arial Narrow" w:cs="Arial"/>
                <w:b/>
                <w:bCs/>
                <w:sz w:val="16"/>
                <w:szCs w:val="16"/>
              </w:rPr>
              <w:t>No. DE FOTOCOP</w:t>
            </w:r>
            <w:r w:rsidRPr="00E90E31">
              <w:rPr>
                <w:rFonts w:ascii="Arial Narrow" w:hAnsi="Arial Narrow" w:cs="Arial"/>
                <w:bCs/>
                <w:i/>
                <w:sz w:val="16"/>
                <w:szCs w:val="16"/>
              </w:rPr>
              <w:t>.</w:t>
            </w:r>
          </w:p>
        </w:tc>
        <w:tc>
          <w:tcPr>
            <w:tcW w:w="1124" w:type="dxa"/>
            <w:shd w:val="clear" w:color="auto" w:fill="auto"/>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CONSULTA USUARIOS INTERNOS</w:t>
            </w:r>
          </w:p>
        </w:tc>
        <w:tc>
          <w:tcPr>
            <w:tcW w:w="1052" w:type="dxa"/>
            <w:shd w:val="clear" w:color="auto" w:fill="auto"/>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CONSULTA USUARIOS EXTERNOS</w:t>
            </w:r>
          </w:p>
        </w:tc>
        <w:tc>
          <w:tcPr>
            <w:tcW w:w="1500" w:type="dxa"/>
            <w:shd w:val="clear" w:color="auto" w:fill="auto"/>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NUEVAS ADQUISICIONES(LIBROS, REVISTAS, FOLLETOS)</w:t>
            </w:r>
          </w:p>
        </w:tc>
        <w:tc>
          <w:tcPr>
            <w:tcW w:w="1203" w:type="dxa"/>
            <w:shd w:val="clear" w:color="auto" w:fill="auto"/>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PRÉSTAMOS DOCUMENTOS</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ENERO</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48.372,00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7.403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304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23</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36</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27</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FEBRER</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120.870,00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8.878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379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61</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67</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20</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MARZO</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700.687,00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8.159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371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102</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38</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10</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ABRIL</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87.600,00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6.510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308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217</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39</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19</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MAYO</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68.800,00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4.844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249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103</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37</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22</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JUNIO</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61.450,00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6.217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268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90</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56</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25</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JULIO</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1.214.874,00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6.758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284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65</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19</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19</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lastRenderedPageBreak/>
              <w:t>AGOSTO</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131.797,00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8.470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333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82</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12</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15</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SEPBRE</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100.350,00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7.666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329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105</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30</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26</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OCTUBR</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72.788,00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6.806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303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160</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43</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13</w:t>
            </w:r>
          </w:p>
        </w:tc>
      </w:tr>
      <w:tr w:rsidR="00ED419B" w:rsidRPr="006F0FE1" w:rsidTr="006F0FE1">
        <w:trPr>
          <w:trHeight w:val="204"/>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NOVIEMB</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26.000,00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6.359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247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58</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24</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3</w:t>
            </w:r>
          </w:p>
        </w:tc>
      </w:tr>
      <w:tr w:rsidR="00ED419B" w:rsidRPr="006F0FE1" w:rsidTr="006F0FE1">
        <w:trPr>
          <w:trHeight w:val="216"/>
          <w:jc w:val="center"/>
        </w:trPr>
        <w:tc>
          <w:tcPr>
            <w:tcW w:w="894" w:type="dxa"/>
            <w:shd w:val="clear" w:color="auto" w:fill="auto"/>
            <w:noWrap/>
            <w:vAlign w:val="bottom"/>
          </w:tcPr>
          <w:p w:rsidR="00ED419B" w:rsidRPr="00E90E31" w:rsidRDefault="00ED419B" w:rsidP="00327EB4">
            <w:pPr>
              <w:rPr>
                <w:rFonts w:ascii="Arial Narrow" w:hAnsi="Arial Narrow" w:cs="Arial"/>
                <w:bCs/>
                <w:i/>
                <w:sz w:val="16"/>
                <w:szCs w:val="16"/>
              </w:rPr>
            </w:pPr>
            <w:r w:rsidRPr="00E90E31">
              <w:rPr>
                <w:rFonts w:ascii="Arial Narrow" w:hAnsi="Arial Narrow" w:cs="Arial"/>
                <w:bCs/>
                <w:i/>
                <w:sz w:val="16"/>
                <w:szCs w:val="16"/>
              </w:rPr>
              <w:t>DICIEMBR</w:t>
            </w:r>
          </w:p>
        </w:tc>
        <w:tc>
          <w:tcPr>
            <w:tcW w:w="1409"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62.041,00   </w:t>
            </w:r>
          </w:p>
        </w:tc>
        <w:tc>
          <w:tcPr>
            <w:tcW w:w="896"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5.368   </w:t>
            </w:r>
          </w:p>
        </w:tc>
        <w:tc>
          <w:tcPr>
            <w:tcW w:w="1124" w:type="dxa"/>
            <w:shd w:val="clear" w:color="auto" w:fill="auto"/>
            <w:noWrap/>
            <w:vAlign w:val="bottom"/>
          </w:tcPr>
          <w:p w:rsidR="00ED419B" w:rsidRPr="00E90E31" w:rsidRDefault="00ED419B" w:rsidP="00327EB4">
            <w:pPr>
              <w:rPr>
                <w:rFonts w:ascii="Arial Narrow" w:hAnsi="Arial Narrow" w:cs="Arial"/>
                <w:b/>
                <w:i/>
                <w:sz w:val="16"/>
                <w:szCs w:val="16"/>
              </w:rPr>
            </w:pPr>
            <w:r w:rsidRPr="00E90E31">
              <w:rPr>
                <w:rFonts w:ascii="Arial Narrow" w:hAnsi="Arial Narrow" w:cs="Arial"/>
                <w:b/>
                <w:i/>
                <w:sz w:val="16"/>
                <w:szCs w:val="16"/>
              </w:rPr>
              <w:t xml:space="preserve">            170   </w:t>
            </w:r>
          </w:p>
        </w:tc>
        <w:tc>
          <w:tcPr>
            <w:tcW w:w="1052"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24</w:t>
            </w:r>
          </w:p>
        </w:tc>
        <w:tc>
          <w:tcPr>
            <w:tcW w:w="1500"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27</w:t>
            </w:r>
          </w:p>
        </w:tc>
        <w:tc>
          <w:tcPr>
            <w:tcW w:w="1203" w:type="dxa"/>
            <w:shd w:val="clear" w:color="auto" w:fill="auto"/>
            <w:noWrap/>
            <w:vAlign w:val="bottom"/>
          </w:tcPr>
          <w:p w:rsidR="00ED419B" w:rsidRPr="00E90E31" w:rsidRDefault="00ED419B" w:rsidP="00327EB4">
            <w:pPr>
              <w:jc w:val="center"/>
              <w:rPr>
                <w:rFonts w:ascii="Arial Narrow" w:hAnsi="Arial Narrow" w:cs="Arial"/>
                <w:b/>
                <w:i/>
                <w:sz w:val="16"/>
                <w:szCs w:val="16"/>
              </w:rPr>
            </w:pPr>
            <w:r w:rsidRPr="00E90E31">
              <w:rPr>
                <w:rFonts w:ascii="Arial Narrow" w:hAnsi="Arial Narrow" w:cs="Arial"/>
                <w:b/>
                <w:i/>
                <w:sz w:val="16"/>
                <w:szCs w:val="16"/>
              </w:rPr>
              <w:t>10</w:t>
            </w:r>
          </w:p>
        </w:tc>
      </w:tr>
      <w:tr w:rsidR="00ED419B" w:rsidRPr="006F0FE1" w:rsidTr="006F0FE1">
        <w:trPr>
          <w:trHeight w:val="216"/>
          <w:jc w:val="center"/>
        </w:trPr>
        <w:tc>
          <w:tcPr>
            <w:tcW w:w="894" w:type="dxa"/>
            <w:shd w:val="clear" w:color="auto" w:fill="auto"/>
            <w:noWrap/>
            <w:vAlign w:val="bottom"/>
          </w:tcPr>
          <w:p w:rsidR="00ED419B" w:rsidRPr="00E90E31" w:rsidRDefault="00ED419B" w:rsidP="00327EB4">
            <w:pPr>
              <w:rPr>
                <w:rFonts w:ascii="Arial Narrow" w:hAnsi="Arial Narrow" w:cs="Arial"/>
                <w:b/>
                <w:bCs/>
                <w:sz w:val="16"/>
                <w:szCs w:val="16"/>
              </w:rPr>
            </w:pPr>
            <w:r w:rsidRPr="00E90E31">
              <w:rPr>
                <w:rFonts w:ascii="Arial Narrow" w:hAnsi="Arial Narrow" w:cs="Arial"/>
                <w:b/>
                <w:bCs/>
                <w:sz w:val="16"/>
                <w:szCs w:val="16"/>
              </w:rPr>
              <w:t>TOTAL</w:t>
            </w:r>
          </w:p>
        </w:tc>
        <w:tc>
          <w:tcPr>
            <w:tcW w:w="1409" w:type="dxa"/>
            <w:shd w:val="clear" w:color="auto" w:fill="auto"/>
            <w:noWrap/>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i/>
                <w:sz w:val="16"/>
                <w:szCs w:val="16"/>
              </w:rPr>
              <w:t xml:space="preserve">         </w:t>
            </w:r>
            <w:r w:rsidRPr="00E90E31">
              <w:rPr>
                <w:rFonts w:ascii="Arial Narrow" w:hAnsi="Arial Narrow" w:cs="Arial"/>
                <w:b/>
                <w:bCs/>
                <w:sz w:val="16"/>
                <w:szCs w:val="16"/>
              </w:rPr>
              <w:t xml:space="preserve">2.695.629   </w:t>
            </w:r>
          </w:p>
        </w:tc>
        <w:tc>
          <w:tcPr>
            <w:tcW w:w="896" w:type="dxa"/>
            <w:shd w:val="clear" w:color="auto" w:fill="auto"/>
            <w:noWrap/>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i/>
                <w:sz w:val="16"/>
                <w:szCs w:val="16"/>
              </w:rPr>
              <w:t xml:space="preserve">      </w:t>
            </w:r>
            <w:r w:rsidRPr="00E90E31">
              <w:rPr>
                <w:rFonts w:ascii="Arial Narrow" w:hAnsi="Arial Narrow" w:cs="Arial"/>
                <w:b/>
                <w:bCs/>
                <w:sz w:val="16"/>
                <w:szCs w:val="16"/>
              </w:rPr>
              <w:t xml:space="preserve">83.438   </w:t>
            </w:r>
          </w:p>
        </w:tc>
        <w:tc>
          <w:tcPr>
            <w:tcW w:w="1124" w:type="dxa"/>
            <w:shd w:val="clear" w:color="auto" w:fill="auto"/>
            <w:noWrap/>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i/>
                <w:sz w:val="16"/>
                <w:szCs w:val="16"/>
              </w:rPr>
              <w:t xml:space="preserve">         </w:t>
            </w:r>
            <w:r w:rsidRPr="00E90E31">
              <w:rPr>
                <w:rFonts w:ascii="Arial Narrow" w:hAnsi="Arial Narrow" w:cs="Arial"/>
                <w:b/>
                <w:bCs/>
                <w:sz w:val="16"/>
                <w:szCs w:val="16"/>
              </w:rPr>
              <w:t xml:space="preserve">3.545   </w:t>
            </w:r>
          </w:p>
        </w:tc>
        <w:tc>
          <w:tcPr>
            <w:tcW w:w="1052" w:type="dxa"/>
            <w:shd w:val="clear" w:color="auto" w:fill="auto"/>
            <w:noWrap/>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1.090</w:t>
            </w:r>
          </w:p>
        </w:tc>
        <w:tc>
          <w:tcPr>
            <w:tcW w:w="1500" w:type="dxa"/>
            <w:shd w:val="clear" w:color="auto" w:fill="auto"/>
            <w:noWrap/>
            <w:vAlign w:val="bottom"/>
          </w:tcPr>
          <w:p w:rsidR="00ED419B" w:rsidRPr="00E90E31" w:rsidRDefault="00ED419B" w:rsidP="00327EB4">
            <w:pPr>
              <w:jc w:val="center"/>
              <w:rPr>
                <w:rFonts w:ascii="Arial Narrow" w:hAnsi="Arial Narrow" w:cs="Arial"/>
                <w:b/>
                <w:bCs/>
                <w:i/>
                <w:sz w:val="16"/>
                <w:szCs w:val="16"/>
              </w:rPr>
            </w:pPr>
            <w:r w:rsidRPr="00E90E31">
              <w:rPr>
                <w:rFonts w:ascii="Arial Narrow" w:hAnsi="Arial Narrow" w:cs="Arial"/>
                <w:b/>
                <w:bCs/>
                <w:i/>
                <w:sz w:val="16"/>
                <w:szCs w:val="16"/>
              </w:rPr>
              <w:t>428</w:t>
            </w:r>
          </w:p>
        </w:tc>
        <w:tc>
          <w:tcPr>
            <w:tcW w:w="1203" w:type="dxa"/>
            <w:shd w:val="clear" w:color="auto" w:fill="auto"/>
            <w:noWrap/>
            <w:vAlign w:val="bottom"/>
          </w:tcPr>
          <w:p w:rsidR="00ED419B" w:rsidRPr="00E90E31" w:rsidRDefault="00ED419B" w:rsidP="00327EB4">
            <w:pPr>
              <w:jc w:val="center"/>
              <w:rPr>
                <w:rFonts w:ascii="Arial Narrow" w:hAnsi="Arial Narrow" w:cs="Arial"/>
                <w:b/>
                <w:bCs/>
                <w:sz w:val="16"/>
                <w:szCs w:val="16"/>
              </w:rPr>
            </w:pPr>
            <w:r w:rsidRPr="00E90E31">
              <w:rPr>
                <w:rFonts w:ascii="Arial Narrow" w:hAnsi="Arial Narrow" w:cs="Arial"/>
                <w:b/>
                <w:bCs/>
                <w:sz w:val="16"/>
                <w:szCs w:val="16"/>
              </w:rPr>
              <w:t>209</w:t>
            </w:r>
          </w:p>
        </w:tc>
      </w:tr>
    </w:tbl>
    <w:p w:rsidR="00ED419B" w:rsidRPr="00A119CC" w:rsidRDefault="00ED419B" w:rsidP="00ED419B">
      <w:pPr>
        <w:rPr>
          <w:rFonts w:ascii="Arial Narrow" w:hAnsi="Arial Narrow"/>
        </w:rPr>
      </w:pPr>
    </w:p>
    <w:p w:rsidR="00ED419B" w:rsidRPr="00A119CC" w:rsidRDefault="00ED419B" w:rsidP="00ED419B">
      <w:pPr>
        <w:spacing w:after="200"/>
        <w:jc w:val="both"/>
        <w:rPr>
          <w:rFonts w:ascii="Arial Narrow" w:hAnsi="Arial Narrow" w:cs="Arial"/>
        </w:rPr>
      </w:pPr>
      <w:r w:rsidRPr="00E90E31">
        <w:rPr>
          <w:rFonts w:ascii="Arial Narrow" w:hAnsi="Arial Narrow" w:cs="Arial"/>
        </w:rPr>
        <w:t>LOGROS  ALCANZADOS:</w:t>
      </w:r>
      <w:r w:rsidRPr="00A119CC">
        <w:rPr>
          <w:rFonts w:ascii="Arial Narrow" w:hAnsi="Arial Narrow" w:cs="Arial"/>
          <w:b/>
        </w:rPr>
        <w:t xml:space="preserve"> </w:t>
      </w:r>
      <w:r w:rsidRPr="00A119CC">
        <w:rPr>
          <w:rFonts w:ascii="Arial Narrow" w:hAnsi="Arial Narrow" w:cs="Arial"/>
        </w:rPr>
        <w:t>Uno de los principales logros de la vigencia 2010 es la instalación de los “Rincones Ambientales” en 15 municipios de la jurisdicción.</w:t>
      </w:r>
    </w:p>
    <w:p w:rsidR="00ED419B" w:rsidRPr="00A119CC" w:rsidRDefault="00ED419B" w:rsidP="00ED419B">
      <w:pPr>
        <w:spacing w:after="200"/>
        <w:jc w:val="both"/>
        <w:rPr>
          <w:rFonts w:ascii="Arial Narrow" w:hAnsi="Arial Narrow" w:cs="Arial"/>
        </w:rPr>
      </w:pPr>
      <w:r w:rsidRPr="00E90E31">
        <w:rPr>
          <w:rFonts w:ascii="Arial Narrow" w:hAnsi="Arial Narrow" w:cs="Arial"/>
        </w:rPr>
        <w:t>RETOS PARA EL 2011:</w:t>
      </w:r>
      <w:r w:rsidRPr="00A119CC">
        <w:rPr>
          <w:rFonts w:ascii="Arial Narrow" w:hAnsi="Arial Narrow" w:cs="Arial"/>
          <w:b/>
        </w:rPr>
        <w:t xml:space="preserve"> </w:t>
      </w:r>
      <w:r w:rsidRPr="00A119CC">
        <w:rPr>
          <w:rFonts w:ascii="Arial Narrow" w:hAnsi="Arial Narrow" w:cs="Arial"/>
        </w:rPr>
        <w:t>Mantener la gestión  del servicio a través de la mejora continua, para la cual se dispondrá de una   actualización de enciclopedia, adecuación de equipos,  y espacios  de confort para los diferentes sitios como  la lectura, consultas y ampliación  área  infantil.</w:t>
      </w:r>
    </w:p>
    <w:p w:rsidR="00ED419B" w:rsidRPr="00A119CC" w:rsidRDefault="00ED419B" w:rsidP="00ED419B">
      <w:pPr>
        <w:jc w:val="both"/>
        <w:rPr>
          <w:rFonts w:ascii="Arial Narrow" w:hAnsi="Arial Narrow" w:cs="Arial"/>
        </w:rPr>
      </w:pPr>
      <w:r w:rsidRPr="00A119CC">
        <w:rPr>
          <w:rFonts w:ascii="Arial Narrow" w:hAnsi="Arial Narrow" w:cs="Arial"/>
        </w:rPr>
        <w:t xml:space="preserve">Continuar con la instalación de los “Rincones Ambientales” pendientes en los 5 municipios de la jurisdicción. </w:t>
      </w:r>
    </w:p>
    <w:p w:rsidR="00ED419B" w:rsidRPr="00A119CC" w:rsidRDefault="00ED419B" w:rsidP="00ED419B">
      <w:pPr>
        <w:pStyle w:val="Encabezado"/>
        <w:tabs>
          <w:tab w:val="clear" w:pos="4252"/>
          <w:tab w:val="clear" w:pos="8504"/>
          <w:tab w:val="left" w:pos="6180"/>
        </w:tabs>
        <w:jc w:val="both"/>
        <w:rPr>
          <w:rFonts w:ascii="Arial Narrow" w:hAnsi="Arial Narrow" w:cs="Arial"/>
        </w:rPr>
      </w:pPr>
    </w:p>
    <w:p w:rsidR="00ED419B" w:rsidRDefault="00ED419B" w:rsidP="00ED419B">
      <w:pPr>
        <w:pStyle w:val="Encabezado"/>
        <w:tabs>
          <w:tab w:val="clear" w:pos="4252"/>
          <w:tab w:val="clear" w:pos="8504"/>
          <w:tab w:val="left" w:pos="6180"/>
        </w:tabs>
        <w:jc w:val="both"/>
        <w:rPr>
          <w:rFonts w:ascii="Arial Narrow" w:hAnsi="Arial Narrow" w:cs="Arial"/>
        </w:rPr>
      </w:pPr>
      <w:r w:rsidRPr="00E90E31">
        <w:rPr>
          <w:rFonts w:ascii="Arial Narrow" w:hAnsi="Arial Narrow" w:cs="Arial"/>
          <w:i/>
        </w:rPr>
        <w:t>RECURSOS HUMANOS:</w:t>
      </w:r>
      <w:r w:rsidRPr="00A119CC">
        <w:rPr>
          <w:rFonts w:ascii="Arial Narrow" w:hAnsi="Arial Narrow" w:cs="Arial"/>
          <w:b/>
          <w:i/>
          <w:color w:val="C00000"/>
        </w:rPr>
        <w:t xml:space="preserve"> </w:t>
      </w:r>
      <w:r w:rsidRPr="00A119CC">
        <w:rPr>
          <w:rFonts w:ascii="Arial Narrow" w:hAnsi="Arial Narrow" w:cs="Arial"/>
        </w:rPr>
        <w:t xml:space="preserve">Durante el año 2010, se han realizado actividades que fortalecen el área de recursos humanos, estas son: </w:t>
      </w:r>
    </w:p>
    <w:p w:rsidR="00732ACF" w:rsidRPr="00732ACF" w:rsidRDefault="00732ACF" w:rsidP="00ED419B">
      <w:pPr>
        <w:pStyle w:val="Encabezado"/>
        <w:tabs>
          <w:tab w:val="clear" w:pos="4252"/>
          <w:tab w:val="clear" w:pos="8504"/>
          <w:tab w:val="left" w:pos="6180"/>
        </w:tabs>
        <w:jc w:val="both"/>
        <w:rPr>
          <w:rFonts w:ascii="Arial Narrow" w:hAnsi="Arial Narrow" w:cs="Arial"/>
        </w:rPr>
      </w:pP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En día 20 de enero y 29 de junio se realizaron jornadas de salud con AMI, electrocardiograma y Toma de presión.</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realizaron reuniones mensuales con la comisión de personal, en las cuales se plantean y resuelven las inquietudes de los funcionarios.</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realizaron  3 reuniones con el comité de convivencia y conciliación laboral, para resolver inquietudes de los funcionarios.</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asesoró la realización de la evaluación final de desempeño que comprende el periodo comprendido del 1 de febrero de 2009 al  31 de enero del año 2010.</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asesoró la realización de la evaluación final de desempeño del período de prueba, de los 15 funcionarios que ocuparon el primer lugar en la lista de elegibles de los cargos números 1311, 1403, 1490, 1591, 1603, 28031, 28044, 28057, 28066, 1412, 28093(2), 1408, 45946 y 28099 de la Convocatoria 001 de 2005.</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realizó diagnóstico de necesidades de capacitación, y se realizo el plan institucional de capacitación vigencia 2010 y el programa de bienestar social vigencia 2010.</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celebro el día de los niños para todos los hijos de los funcionarios en auditorio de la Corporación.</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celebró el día de la secretaria en el Restaurante Bar Sambalewa.</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celebró el día de la madre y de la mujer con entrega de flores, serenata y poemas, en el auditorio de la Corporación.</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realizaron tres misas en el primer semestre del año.</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realizaron capacitaciones a través de ARP –COLPATRIA sobre temas como: Asesoría programa de salud ocupacional, acompañamiento a reuniones de Copaso, Gimnasia Laboral, Pausas Activas, Intervención en puestos de trabajo, síndrome del túnel del carpo, alcohol y drogas, higiene postural, manejo defensivo, actividades marítimas, normas de bioseguridad, medidas preventivas toma de muestras laboratorio.</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En día 17 de marzo del año en curso se realizó inspección de seguridad en las instalaciones de la Corporación, por intermedio de ARP- Colpatria y en compañía del Copaso y recursos humanos.</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El día 24 de marzo se realizaron exámenes de frotis en uñas a los funcionarios del laboratorio y de servicios generales.</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lastRenderedPageBreak/>
        <w:t>El día 12 de mayo se realizó asesoría y revisión de las medidas correctivas del factor de riesgo ruido e iluminación.</w:t>
      </w:r>
    </w:p>
    <w:p w:rsidR="00732ACF" w:rsidRPr="00732ACF" w:rsidRDefault="00732ACF" w:rsidP="00732ACF">
      <w:pPr>
        <w:numPr>
          <w:ilvl w:val="0"/>
          <w:numId w:val="53"/>
        </w:numPr>
        <w:autoSpaceDE w:val="0"/>
        <w:autoSpaceDN w:val="0"/>
        <w:adjustRightInd w:val="0"/>
        <w:jc w:val="both"/>
        <w:rPr>
          <w:rFonts w:ascii="Arial Narrow" w:hAnsi="Arial Narrow" w:cs="Arial"/>
          <w:b/>
        </w:rPr>
      </w:pPr>
      <w:r w:rsidRPr="00732ACF">
        <w:rPr>
          <w:rFonts w:ascii="Arial Narrow" w:hAnsi="Arial Narrow" w:cs="Arial"/>
        </w:rPr>
        <w:t>Se realizó el informe de llegadas tarde de alguno de los funcionarios de la Corporación, correspondiente a los meses de enero, febrero, marzo, abril y mayo.</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Organización de asesorías de los fondos de pensiones, empresas promotoras de salud, administradora de riesgos profesionales, caja compensación familiar y FNA..</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Realización de resoluciones de viáticos dentro y fuera de la jurisdicción.</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Actualización de la planta de personal en el DAFP y CNSC.</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resolvieron inconsistencias en documentos soportes de los aportes parafiscales.</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coordinaron visitas de diferentes colegios y universidades entre los cuales se encuentran: Instituto Tecnológico Comfenalco y Universidad Popular sede Aguachica.</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elaboraron los comprobantes de pago y de certificaciones laborales a los diferentes funcionarios de la Corporación.</w:t>
      </w:r>
    </w:p>
    <w:p w:rsidR="00732ACF" w:rsidRPr="00732ACF" w:rsidRDefault="00732ACF" w:rsidP="00732ACF">
      <w:pPr>
        <w:numPr>
          <w:ilvl w:val="0"/>
          <w:numId w:val="53"/>
        </w:numPr>
        <w:autoSpaceDE w:val="0"/>
        <w:autoSpaceDN w:val="0"/>
        <w:adjustRightInd w:val="0"/>
        <w:jc w:val="both"/>
        <w:rPr>
          <w:rFonts w:ascii="Arial Narrow" w:hAnsi="Arial Narrow" w:cs="Arial"/>
        </w:rPr>
      </w:pPr>
      <w:r w:rsidRPr="00732ACF">
        <w:rPr>
          <w:rFonts w:ascii="Arial Narrow" w:hAnsi="Arial Narrow" w:cs="Arial"/>
        </w:rPr>
        <w:t>Se Coordinaron las practicas de los estudiantes en las diferentes dependencias, durante estos meses ingresaron estudiantes de la Universidad de Cartagena, del Instituto Tecnológico Comfenalco y de la Universidad San Buenaventura.</w:t>
      </w:r>
    </w:p>
    <w:p w:rsidR="00732ACF" w:rsidRPr="00E90E31" w:rsidRDefault="00732ACF" w:rsidP="00E90E31">
      <w:pPr>
        <w:numPr>
          <w:ilvl w:val="0"/>
          <w:numId w:val="53"/>
        </w:numPr>
        <w:autoSpaceDE w:val="0"/>
        <w:autoSpaceDN w:val="0"/>
        <w:adjustRightInd w:val="0"/>
        <w:jc w:val="both"/>
        <w:rPr>
          <w:rFonts w:ascii="Arial Narrow" w:hAnsi="Arial Narrow" w:cs="Arial"/>
        </w:rPr>
      </w:pPr>
      <w:r w:rsidRPr="00732ACF">
        <w:rPr>
          <w:rFonts w:ascii="Arial Narrow" w:hAnsi="Arial Narrow" w:cs="Arial"/>
        </w:rPr>
        <w:t xml:space="preserve"> Se realizaron reuniones para explicar los alcances del Acto Legislativo 001 de 2008 y la Convocatoria 001 de 2005.</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En día 11 de octubre se realizó jornada de salud con Coomeva EPS, las actividades fueron: valoración médica, examen de seno, toma de peso, talla, IMC, toma de tensión, salud oral preventiva, caracterización y valoración de la empresa (psicóloga).</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Se realizaron reuniones mensuales con la comisión de personal, en las cuales se plantean y resuelven las inquietudes de los funcionarios.</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Se realizaron  3 reuniones con el comité de convivencia y conciliación laboral, para resolver inquietudes de los funcionarios.</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Se realizaron  3 reuniones con el comité de bienestar social y estímulos, para determinar los eventos y estímulos de los funcionarios.</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Se asesoró la realización de la evaluación final de desempeño de los funcionarios en provisionalidad del 1 de octubre de 2009 al 30 de septiembre de 2010.</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Se asesoró la concertación de compromisos comportamentales y laborales para la evaluación de desempeño del período de prueba, de los 6 funcionarios que ocuparon el primer lugar en la lista de elegibles de los cargos números 1406, 28106, 1481, 1306, 1576 y 1594 de la Convocatoria 001 de 2005.</w:t>
      </w:r>
    </w:p>
    <w:p w:rsidR="00ED419B" w:rsidRPr="00A119CC" w:rsidRDefault="00ED419B" w:rsidP="00ED419B">
      <w:pPr>
        <w:numPr>
          <w:ilvl w:val="0"/>
          <w:numId w:val="53"/>
        </w:numPr>
        <w:autoSpaceDE w:val="0"/>
        <w:autoSpaceDN w:val="0"/>
        <w:adjustRightInd w:val="0"/>
        <w:jc w:val="both"/>
        <w:rPr>
          <w:rFonts w:ascii="Arial Narrow" w:hAnsi="Arial Narrow" w:cs="Arial"/>
        </w:rPr>
      </w:pPr>
      <w:r w:rsidRPr="00A119CC">
        <w:rPr>
          <w:rFonts w:ascii="Arial Narrow" w:hAnsi="Arial Narrow" w:cs="Arial"/>
        </w:rPr>
        <w:t>Se hizo seguimiento al plan institucional de capacitación vigencia 2010 y al programa de bienestar social vigencia 2010.</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Se celebro el 29 de octubre el día de los niños para todos los hijos de los funcionarios de la Corporación, con paseo en chiva y terminamos en el parque de Castillogrande donde se repartieron pasabolas y se realizaron actividades recreativas.</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Se celebro el 17 de septiembre el día del amor y la amistad con entrega de chocolates a los funcionarios en todas las dependencias.</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 xml:space="preserve">Se realizaron visitas al Museo de oro, Palacio de la Inquisición, Castillo San Felipe, RCN Radio; los días 15 y </w:t>
      </w:r>
      <w:r w:rsidRPr="00A119CC">
        <w:rPr>
          <w:rFonts w:ascii="Arial Narrow" w:hAnsi="Arial Narrow" w:cs="Arial"/>
          <w:vanish/>
        </w:rPr>
        <w:t xml:space="preserve">llo San Felipe, RCN Radio; los docolates a los funcionarios en todas las dependenciasbocas </w:t>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vanish/>
        </w:rPr>
        <w:pgNum/>
      </w:r>
      <w:r w:rsidRPr="00A119CC">
        <w:rPr>
          <w:rFonts w:ascii="Arial Narrow" w:hAnsi="Arial Narrow" w:cs="Arial"/>
        </w:rPr>
        <w:t xml:space="preserve"> 22 de octubre, participaron los funcionarios con sus hijos.</w:t>
      </w:r>
    </w:p>
    <w:p w:rsidR="00ED419B" w:rsidRPr="00E90E31" w:rsidRDefault="00ED419B" w:rsidP="00E90E31">
      <w:pPr>
        <w:numPr>
          <w:ilvl w:val="0"/>
          <w:numId w:val="53"/>
        </w:numPr>
        <w:autoSpaceDE w:val="0"/>
        <w:autoSpaceDN w:val="0"/>
        <w:adjustRightInd w:val="0"/>
        <w:jc w:val="both"/>
        <w:rPr>
          <w:rFonts w:ascii="Arial Narrow" w:hAnsi="Arial Narrow"/>
        </w:rPr>
      </w:pPr>
      <w:r w:rsidRPr="00A119CC">
        <w:rPr>
          <w:rFonts w:ascii="Arial Narrow" w:hAnsi="Arial Narrow" w:cs="Arial"/>
        </w:rPr>
        <w:t>Se realizaron tres misas en el segundo semestre del año.</w:t>
      </w:r>
    </w:p>
    <w:p w:rsidR="00ED419B" w:rsidRPr="00A119CC" w:rsidRDefault="00ED419B" w:rsidP="00ED419B">
      <w:pPr>
        <w:numPr>
          <w:ilvl w:val="0"/>
          <w:numId w:val="53"/>
        </w:numPr>
        <w:autoSpaceDE w:val="0"/>
        <w:autoSpaceDN w:val="0"/>
        <w:adjustRightInd w:val="0"/>
        <w:jc w:val="both"/>
        <w:rPr>
          <w:rFonts w:ascii="Arial Narrow" w:hAnsi="Arial Narrow" w:cs="Arial"/>
        </w:rPr>
      </w:pPr>
      <w:r w:rsidRPr="00A119CC">
        <w:rPr>
          <w:rFonts w:ascii="Arial Narrow" w:hAnsi="Arial Narrow" w:cs="Arial"/>
        </w:rPr>
        <w:t>Se realizaron capacitaciones a través de ARP –COLPATRIA sobre temas como: Plan de Emergencia, Servicio al Cliente, Trabajo en Equipo, Estrés Ocupacional, Relaciones Interpersonales, Técnicas de Evacuación, Reentrenamiento Brigadas de Emergencia, Primeros Auxilios y Vida Saludable.</w:t>
      </w:r>
    </w:p>
    <w:p w:rsidR="00ED419B" w:rsidRPr="00A119CC" w:rsidRDefault="00ED419B" w:rsidP="00ED419B">
      <w:pPr>
        <w:pStyle w:val="Prrafodelista"/>
        <w:rPr>
          <w:rFonts w:ascii="Arial Narrow" w:hAnsi="Arial Narrow" w:cs="Arial"/>
        </w:rPr>
      </w:pPr>
    </w:p>
    <w:p w:rsidR="00ED419B" w:rsidRPr="00A119CC" w:rsidRDefault="00ED419B" w:rsidP="00ED419B">
      <w:pPr>
        <w:numPr>
          <w:ilvl w:val="0"/>
          <w:numId w:val="53"/>
        </w:numPr>
        <w:autoSpaceDE w:val="0"/>
        <w:autoSpaceDN w:val="0"/>
        <w:adjustRightInd w:val="0"/>
        <w:jc w:val="both"/>
        <w:rPr>
          <w:rFonts w:ascii="Arial Narrow" w:hAnsi="Arial Narrow" w:cs="Arial"/>
        </w:rPr>
      </w:pPr>
      <w:r w:rsidRPr="00A119CC">
        <w:rPr>
          <w:rFonts w:ascii="Arial Narrow" w:hAnsi="Arial Narrow" w:cs="Arial"/>
        </w:rPr>
        <w:lastRenderedPageBreak/>
        <w:t>El día 13 de octubre se realizaron exámenes de conservación visual a los funcionarios de las diferentes dependencias.</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El día 3 de diciembre se realizo simulacro de emergencia, con la participación de los funcionarios de la Corporación, Bomberos, Vigilantes, Ambulancia y usuarios.</w:t>
      </w:r>
    </w:p>
    <w:p w:rsidR="00ED419B" w:rsidRPr="00E90E31" w:rsidRDefault="00ED419B" w:rsidP="00E90E31">
      <w:pPr>
        <w:numPr>
          <w:ilvl w:val="0"/>
          <w:numId w:val="53"/>
        </w:numPr>
        <w:autoSpaceDE w:val="0"/>
        <w:autoSpaceDN w:val="0"/>
        <w:adjustRightInd w:val="0"/>
        <w:jc w:val="both"/>
        <w:rPr>
          <w:rFonts w:ascii="Arial Narrow" w:hAnsi="Arial Narrow" w:cs="Arial"/>
        </w:rPr>
      </w:pPr>
      <w:r w:rsidRPr="00A119CC">
        <w:rPr>
          <w:rFonts w:ascii="Arial Narrow" w:hAnsi="Arial Narrow" w:cs="Arial"/>
        </w:rPr>
        <w:t>Los días 20, 21 y 22 de septiembre se realizaron exámenes médicos ocupacionales periódicos, a los funcionarios de las diferentes dependencias.</w:t>
      </w:r>
    </w:p>
    <w:p w:rsidR="00ED419B" w:rsidRPr="00E90E31" w:rsidRDefault="00ED419B" w:rsidP="00E90E31">
      <w:pPr>
        <w:numPr>
          <w:ilvl w:val="0"/>
          <w:numId w:val="53"/>
        </w:numPr>
        <w:autoSpaceDE w:val="0"/>
        <w:autoSpaceDN w:val="0"/>
        <w:adjustRightInd w:val="0"/>
        <w:jc w:val="both"/>
        <w:rPr>
          <w:rFonts w:ascii="Arial Narrow" w:hAnsi="Arial Narrow" w:cs="Arial"/>
          <w:b/>
        </w:rPr>
      </w:pPr>
      <w:r w:rsidRPr="00A119CC">
        <w:rPr>
          <w:rFonts w:ascii="Arial Narrow" w:hAnsi="Arial Narrow" w:cs="Arial"/>
        </w:rPr>
        <w:t>El día 29 de octubre se realizo encuesta de factor de riesgo psicosocial a los funcionarios de las diferentes dependencias.</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Los días 2 y 3 de noviembre se realizaron exámenes paraclinicos, talla y peso; a los funcionarios de las diferentes dependencias, para medir el factor de riesgo cardiovascular.</w:t>
      </w:r>
    </w:p>
    <w:p w:rsidR="00ED419B" w:rsidRPr="00DE6849" w:rsidRDefault="00ED419B" w:rsidP="00DE6849">
      <w:pPr>
        <w:numPr>
          <w:ilvl w:val="0"/>
          <w:numId w:val="53"/>
        </w:numPr>
        <w:autoSpaceDE w:val="0"/>
        <w:autoSpaceDN w:val="0"/>
        <w:adjustRightInd w:val="0"/>
        <w:jc w:val="both"/>
        <w:rPr>
          <w:rFonts w:ascii="Arial Narrow" w:hAnsi="Arial Narrow" w:cs="Arial"/>
          <w:b/>
        </w:rPr>
      </w:pPr>
      <w:r w:rsidRPr="00A119CC">
        <w:rPr>
          <w:rFonts w:ascii="Arial Narrow" w:hAnsi="Arial Narrow" w:cs="Arial"/>
        </w:rPr>
        <w:t>Informe de llegadas de los funcionarios de la Corporación, de los meses de julio, agosto, septiembre, octubre, noviembre y diciembre.</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Manejo de la caja menor de viáticos de los funcionarios dentro de la jurisdicción.</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Organización de asesorías de los fondos de pensiones, empresas promotoras de salud, administradora de riesgos profesionales, caja compensación familiar y FNA.</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Realización de resoluciones de viáticos dentro y fuera de la jurisdicción.</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Actualización de la planta de personal en el DAFP y CNSC.</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Resolver inconsistencias en documentos soportes de los aportes parafiscales.</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Se coordinaron visitas de diferentes universidades entre los cuales se encuentran: Universidad Antonio Nariño (8-9-10), Universidad Tecnológica de Bolívar (2-9-10), Universidad San Buenaventura (14-09-10 y 8-10-10), Fundación Universitaria los Libertadores (24-09-10 y 18-11-10), Tecnológico Comfenalco (11-10-10), Tecnar (26-10-10), Universidad de Cartagena (28-10-10), Universidad de Córdoba (17-11-10), Corporación Universitaria Rafael Núñez (19-11-10).</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Elaboración de los comprobantes de pago y de certificaciones laborales a los diferentes funcionarios de la Corporación.</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Coordinar las practicas de los estudiantes en las diferentes dependencias, durante estos meses ingresaron estudiantes de la Universidad de Cartagena (2) y de la Fundación Universitaria Tecnológico  Comfenalco (1).</w:t>
      </w:r>
    </w:p>
    <w:p w:rsidR="00ED419B" w:rsidRPr="00DE6849" w:rsidRDefault="00ED419B" w:rsidP="00DE6849">
      <w:pPr>
        <w:numPr>
          <w:ilvl w:val="0"/>
          <w:numId w:val="53"/>
        </w:numPr>
        <w:autoSpaceDE w:val="0"/>
        <w:autoSpaceDN w:val="0"/>
        <w:adjustRightInd w:val="0"/>
        <w:jc w:val="both"/>
        <w:rPr>
          <w:rFonts w:ascii="Arial Narrow" w:hAnsi="Arial Narrow" w:cs="Arial"/>
        </w:rPr>
      </w:pPr>
      <w:r w:rsidRPr="00A119CC">
        <w:rPr>
          <w:rFonts w:ascii="Arial Narrow" w:hAnsi="Arial Narrow" w:cs="Arial"/>
        </w:rPr>
        <w:t>Se realizaron reuniones para explicar los avances de la Convocatoria 001 de 2005.</w:t>
      </w:r>
    </w:p>
    <w:p w:rsidR="00ED419B" w:rsidRPr="00A119CC" w:rsidRDefault="00ED419B" w:rsidP="00ED419B">
      <w:pPr>
        <w:numPr>
          <w:ilvl w:val="0"/>
          <w:numId w:val="53"/>
        </w:numPr>
        <w:autoSpaceDE w:val="0"/>
        <w:autoSpaceDN w:val="0"/>
        <w:adjustRightInd w:val="0"/>
        <w:jc w:val="both"/>
        <w:rPr>
          <w:rFonts w:ascii="Arial Narrow" w:hAnsi="Arial Narrow" w:cs="Arial"/>
        </w:rPr>
      </w:pPr>
      <w:r w:rsidRPr="00A119CC">
        <w:rPr>
          <w:rFonts w:ascii="Arial Narrow" w:hAnsi="Arial Narrow" w:cs="Arial"/>
        </w:rPr>
        <w:t>Se realizó la novena navideña del 16 al 24 de diciembre con los niños de la comunidad del barrio zapatero, se repartieron regalos y pasabocas.</w:t>
      </w:r>
    </w:p>
    <w:p w:rsidR="00ED419B" w:rsidRPr="00A119CC" w:rsidRDefault="00ED419B" w:rsidP="00ED419B">
      <w:pPr>
        <w:autoSpaceDE w:val="0"/>
        <w:autoSpaceDN w:val="0"/>
        <w:adjustRightInd w:val="0"/>
        <w:jc w:val="both"/>
        <w:rPr>
          <w:rFonts w:ascii="Arial Narrow" w:hAnsi="Arial Narrow" w:cs="Arial"/>
        </w:rPr>
      </w:pPr>
    </w:p>
    <w:p w:rsidR="00ED419B" w:rsidRPr="00A119CC" w:rsidRDefault="00ED419B" w:rsidP="00ED419B">
      <w:pPr>
        <w:autoSpaceDE w:val="0"/>
        <w:autoSpaceDN w:val="0"/>
        <w:adjustRightInd w:val="0"/>
        <w:ind w:left="420"/>
        <w:jc w:val="both"/>
        <w:rPr>
          <w:rFonts w:ascii="Arial Narrow" w:hAnsi="Arial Narrow" w:cs="Arial"/>
        </w:rPr>
      </w:pPr>
      <w:r w:rsidRPr="00A119CC">
        <w:rPr>
          <w:rFonts w:ascii="Arial Narrow" w:hAnsi="Arial Narrow" w:cs="Arial"/>
        </w:rPr>
        <w:t>Lo expuesto anteriormente ha ayudado al área a que se desarrolle de manera ordenada y sostenida cumpliendo con las metas propuestas, y también a detectar sus debilidades para corregirlas y lograr la excelencia.</w:t>
      </w:r>
    </w:p>
    <w:p w:rsidR="00ED419B" w:rsidRPr="00A119CC" w:rsidRDefault="00ED419B" w:rsidP="00ED419B">
      <w:pPr>
        <w:autoSpaceDE w:val="0"/>
        <w:autoSpaceDN w:val="0"/>
        <w:adjustRightInd w:val="0"/>
        <w:ind w:left="420"/>
        <w:jc w:val="both"/>
        <w:rPr>
          <w:rFonts w:ascii="Arial Narrow" w:hAnsi="Arial Narrow" w:cs="Arial"/>
        </w:rPr>
      </w:pPr>
    </w:p>
    <w:p w:rsidR="00ED419B" w:rsidRPr="00A119CC" w:rsidRDefault="00ED419B" w:rsidP="00420DCD">
      <w:pPr>
        <w:pStyle w:val="Encabezado"/>
        <w:tabs>
          <w:tab w:val="clear" w:pos="4252"/>
          <w:tab w:val="clear" w:pos="8504"/>
          <w:tab w:val="left" w:pos="6180"/>
        </w:tabs>
        <w:jc w:val="center"/>
        <w:rPr>
          <w:rFonts w:ascii="Arial Narrow" w:hAnsi="Arial Narrow" w:cs="Arial"/>
        </w:rPr>
      </w:pPr>
      <w:r w:rsidRPr="00A119CC">
        <w:rPr>
          <w:rFonts w:ascii="Arial Narrow" w:hAnsi="Arial Narrow" w:cs="Arial"/>
          <w:noProof/>
          <w:lang w:val="es-CO" w:eastAsia="es-CO"/>
        </w:rPr>
        <w:drawing>
          <wp:inline distT="0" distB="0" distL="0" distR="0">
            <wp:extent cx="1567640" cy="1357575"/>
            <wp:effectExtent l="19050" t="0" r="0" b="0"/>
            <wp:docPr id="102" name="Imagen 49" descr="FIESTA_H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IESTA_HA[14]"/>
                    <pic:cNvPicPr>
                      <a:picLocks noChangeAspect="1" noChangeArrowheads="1"/>
                    </pic:cNvPicPr>
                  </pic:nvPicPr>
                  <pic:blipFill>
                    <a:blip r:embed="rId64" cstate="print"/>
                    <a:srcRect/>
                    <a:stretch>
                      <a:fillRect/>
                    </a:stretch>
                  </pic:blipFill>
                  <pic:spPr bwMode="auto">
                    <a:xfrm>
                      <a:off x="0" y="0"/>
                      <a:ext cx="1569873" cy="1359509"/>
                    </a:xfrm>
                    <a:prstGeom prst="rect">
                      <a:avLst/>
                    </a:prstGeom>
                    <a:noFill/>
                    <a:ln w="9525">
                      <a:noFill/>
                      <a:miter lim="800000"/>
                      <a:headEnd/>
                      <a:tailEnd/>
                    </a:ln>
                  </pic:spPr>
                </pic:pic>
              </a:graphicData>
            </a:graphic>
          </wp:inline>
        </w:drawing>
      </w:r>
      <w:r w:rsidRPr="00A119CC">
        <w:rPr>
          <w:rFonts w:ascii="Arial Narrow" w:hAnsi="Arial Narrow" w:cs="Arial"/>
          <w:noProof/>
          <w:lang w:val="es-CO" w:eastAsia="es-CO"/>
        </w:rPr>
        <w:drawing>
          <wp:inline distT="0" distB="0" distL="0" distR="0">
            <wp:extent cx="1607797" cy="1357591"/>
            <wp:effectExtent l="19050" t="0" r="0" b="0"/>
            <wp:docPr id="103" name="Imagen 50" descr="Imagen_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agen_002[1]"/>
                    <pic:cNvPicPr>
                      <a:picLocks noChangeAspect="1" noChangeArrowheads="1"/>
                    </pic:cNvPicPr>
                  </pic:nvPicPr>
                  <pic:blipFill>
                    <a:blip r:embed="rId65" cstate="print"/>
                    <a:srcRect/>
                    <a:stretch>
                      <a:fillRect/>
                    </a:stretch>
                  </pic:blipFill>
                  <pic:spPr bwMode="auto">
                    <a:xfrm>
                      <a:off x="0" y="0"/>
                      <a:ext cx="1608286" cy="1358003"/>
                    </a:xfrm>
                    <a:prstGeom prst="rect">
                      <a:avLst/>
                    </a:prstGeom>
                    <a:noFill/>
                    <a:ln w="9525">
                      <a:noFill/>
                      <a:miter lim="800000"/>
                      <a:headEnd/>
                      <a:tailEnd/>
                    </a:ln>
                  </pic:spPr>
                </pic:pic>
              </a:graphicData>
            </a:graphic>
          </wp:inline>
        </w:drawing>
      </w:r>
      <w:r w:rsidRPr="00A119CC">
        <w:rPr>
          <w:rFonts w:ascii="Arial Narrow" w:hAnsi="Arial Narrow" w:cs="Arial"/>
          <w:noProof/>
          <w:lang w:val="es-CO" w:eastAsia="es-CO"/>
        </w:rPr>
        <w:drawing>
          <wp:inline distT="0" distB="0" distL="0" distR="0">
            <wp:extent cx="1748042" cy="1357575"/>
            <wp:effectExtent l="19050" t="0" r="4558" b="0"/>
            <wp:docPr id="104" name="Imagen 51" descr="BRIGADA_SALUD_NOV_2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BRIGADA_SALUD_NOV_2010[1]"/>
                    <pic:cNvPicPr>
                      <a:picLocks noChangeAspect="1" noChangeArrowheads="1"/>
                    </pic:cNvPicPr>
                  </pic:nvPicPr>
                  <pic:blipFill>
                    <a:blip r:embed="rId66" cstate="print"/>
                    <a:srcRect/>
                    <a:stretch>
                      <a:fillRect/>
                    </a:stretch>
                  </pic:blipFill>
                  <pic:spPr bwMode="auto">
                    <a:xfrm>
                      <a:off x="0" y="0"/>
                      <a:ext cx="1747988" cy="1357533"/>
                    </a:xfrm>
                    <a:prstGeom prst="rect">
                      <a:avLst/>
                    </a:prstGeom>
                    <a:noFill/>
                    <a:ln w="9525">
                      <a:noFill/>
                      <a:miter lim="800000"/>
                      <a:headEnd/>
                      <a:tailEnd/>
                    </a:ln>
                  </pic:spPr>
                </pic:pic>
              </a:graphicData>
            </a:graphic>
          </wp:inline>
        </w:drawing>
      </w:r>
    </w:p>
    <w:p w:rsidR="00ED419B" w:rsidRDefault="00ED419B" w:rsidP="00732ACF">
      <w:pPr>
        <w:pStyle w:val="Encabezado"/>
        <w:tabs>
          <w:tab w:val="clear" w:pos="4252"/>
          <w:tab w:val="clear" w:pos="8504"/>
          <w:tab w:val="left" w:pos="6180"/>
        </w:tabs>
        <w:jc w:val="both"/>
        <w:rPr>
          <w:rFonts w:ascii="Arial Narrow" w:hAnsi="Arial Narrow" w:cs="Arial"/>
        </w:rPr>
      </w:pPr>
    </w:p>
    <w:p w:rsidR="00732ACF" w:rsidRDefault="00732ACF" w:rsidP="00732ACF">
      <w:pPr>
        <w:pStyle w:val="Encabezado"/>
        <w:tabs>
          <w:tab w:val="clear" w:pos="4252"/>
          <w:tab w:val="clear" w:pos="8504"/>
          <w:tab w:val="left" w:pos="6180"/>
        </w:tabs>
        <w:jc w:val="both"/>
        <w:rPr>
          <w:rFonts w:ascii="Arial Narrow" w:hAnsi="Arial Narrow" w:cs="Arial"/>
        </w:rPr>
      </w:pPr>
    </w:p>
    <w:p w:rsidR="00DE6849" w:rsidRPr="00732ACF" w:rsidRDefault="00DE6849" w:rsidP="00732ACF">
      <w:pPr>
        <w:pStyle w:val="Encabezado"/>
        <w:tabs>
          <w:tab w:val="clear" w:pos="4252"/>
          <w:tab w:val="clear" w:pos="8504"/>
          <w:tab w:val="left" w:pos="6180"/>
        </w:tabs>
        <w:jc w:val="both"/>
        <w:rPr>
          <w:rFonts w:ascii="Arial Narrow" w:hAnsi="Arial Narrow" w:cs="Arial"/>
        </w:rPr>
      </w:pPr>
    </w:p>
    <w:p w:rsidR="00293297" w:rsidRPr="003C30FD" w:rsidRDefault="00293297" w:rsidP="003F169D">
      <w:pPr>
        <w:pStyle w:val="Encabezado"/>
        <w:tabs>
          <w:tab w:val="clear" w:pos="4252"/>
          <w:tab w:val="clear" w:pos="8504"/>
          <w:tab w:val="left" w:pos="6180"/>
        </w:tabs>
        <w:ind w:left="720"/>
        <w:rPr>
          <w:rFonts w:ascii="Arial Narrow" w:hAnsi="Arial Narrow" w:cs="Arial Narrow"/>
          <w:b/>
          <w:bCs/>
          <w:sz w:val="28"/>
          <w:u w:val="single"/>
        </w:rPr>
      </w:pPr>
      <w:r w:rsidRPr="003C30FD">
        <w:rPr>
          <w:rFonts w:ascii="Arial Narrow" w:hAnsi="Arial Narrow" w:cs="Arial Narrow"/>
          <w:b/>
          <w:bCs/>
          <w:sz w:val="28"/>
          <w:u w:val="single"/>
        </w:rPr>
        <w:lastRenderedPageBreak/>
        <w:t>GESTIÓN FINANCIERA</w:t>
      </w:r>
    </w:p>
    <w:p w:rsidR="00DD21F6" w:rsidRPr="008F34BF" w:rsidRDefault="00DD21F6" w:rsidP="00787870">
      <w:pPr>
        <w:pStyle w:val="Encabezado"/>
        <w:tabs>
          <w:tab w:val="clear" w:pos="4252"/>
          <w:tab w:val="clear" w:pos="8504"/>
          <w:tab w:val="left" w:pos="6180"/>
        </w:tabs>
        <w:jc w:val="center"/>
        <w:rPr>
          <w:rFonts w:ascii="Arial Narrow" w:hAnsi="Arial Narrow" w:cs="Arial Narrow"/>
          <w:b/>
          <w:bCs/>
          <w:u w:val="single"/>
        </w:rPr>
      </w:pPr>
    </w:p>
    <w:p w:rsidR="004D329B" w:rsidRPr="00A119CC" w:rsidRDefault="004D329B" w:rsidP="004D329B">
      <w:pPr>
        <w:widowControl w:val="0"/>
        <w:autoSpaceDE w:val="0"/>
        <w:autoSpaceDN w:val="0"/>
        <w:adjustRightInd w:val="0"/>
        <w:jc w:val="both"/>
        <w:rPr>
          <w:rFonts w:ascii="Arial Narrow" w:hAnsi="Arial Narrow" w:cs="Arial Narrow"/>
        </w:rPr>
      </w:pPr>
      <w:r w:rsidRPr="00A119CC">
        <w:rPr>
          <w:rFonts w:ascii="Arial Narrow" w:hAnsi="Arial Narrow" w:cs="Arial Narrow"/>
        </w:rPr>
        <w:t>Conscientes de los retos que se proyectan cada año en la Gestión Administrativa y Financiera, específicamente en Facturación y Cartera basadas en unos principios de valores, mostraremos los resultados como herramientas claves para direccionar, fortalecer y atender nuestro compromiso con los entes internos y externos, para dar cumplimiento con  los objetivos de la Corporación.</w:t>
      </w:r>
    </w:p>
    <w:p w:rsidR="004D329B" w:rsidRPr="00A119CC" w:rsidRDefault="004D329B" w:rsidP="004D329B">
      <w:pPr>
        <w:widowControl w:val="0"/>
        <w:autoSpaceDE w:val="0"/>
        <w:autoSpaceDN w:val="0"/>
        <w:adjustRightInd w:val="0"/>
        <w:rPr>
          <w:rFonts w:ascii="Arial Narrow" w:hAnsi="Arial Narrow" w:cs="Arial Narrow"/>
        </w:rPr>
      </w:pPr>
    </w:p>
    <w:p w:rsidR="004D329B" w:rsidRPr="00A119CC" w:rsidRDefault="004D329B" w:rsidP="004D329B">
      <w:pPr>
        <w:widowControl w:val="0"/>
        <w:autoSpaceDE w:val="0"/>
        <w:autoSpaceDN w:val="0"/>
        <w:adjustRightInd w:val="0"/>
        <w:jc w:val="both"/>
        <w:rPr>
          <w:rFonts w:ascii="Arial Narrow" w:hAnsi="Arial Narrow" w:cs="Arial Narrow"/>
        </w:rPr>
      </w:pPr>
      <w:r w:rsidRPr="00A119CC">
        <w:rPr>
          <w:rFonts w:ascii="Arial Narrow" w:hAnsi="Arial Narrow" w:cs="Arial Narrow"/>
        </w:rPr>
        <w:t xml:space="preserve">En esta vigencia, se practicaron los siguientes procesos: Facturación y recaudo por los conceptos  de: Publicación, Servicio de Laboratorio, Evaluación, Aprovechamiento Forestal, Seguimiento Ambiental, Tasa por Uso del Recurso Hídrico, Tasa Retributiva Industria y Distrito. </w:t>
      </w:r>
    </w:p>
    <w:p w:rsidR="004D329B" w:rsidRPr="00A119CC" w:rsidRDefault="004D329B" w:rsidP="004D329B">
      <w:pPr>
        <w:widowControl w:val="0"/>
        <w:autoSpaceDE w:val="0"/>
        <w:autoSpaceDN w:val="0"/>
        <w:adjustRightInd w:val="0"/>
        <w:jc w:val="both"/>
        <w:rPr>
          <w:rFonts w:ascii="Arial Narrow" w:hAnsi="Arial Narrow" w:cs="Arial Narrow"/>
        </w:rPr>
      </w:pPr>
    </w:p>
    <w:p w:rsidR="004D329B" w:rsidRPr="00A119CC" w:rsidRDefault="004D329B" w:rsidP="004D329B">
      <w:pPr>
        <w:widowControl w:val="0"/>
        <w:autoSpaceDE w:val="0"/>
        <w:autoSpaceDN w:val="0"/>
        <w:adjustRightInd w:val="0"/>
        <w:jc w:val="both"/>
        <w:rPr>
          <w:rFonts w:ascii="Arial Narrow" w:hAnsi="Arial Narrow" w:cs="Arial Narrow"/>
        </w:rPr>
      </w:pPr>
      <w:r w:rsidRPr="00A119CC">
        <w:rPr>
          <w:rFonts w:ascii="Arial Narrow" w:hAnsi="Arial Narrow" w:cs="Arial Narrow"/>
        </w:rPr>
        <w:t>Se practicaron  visitas a los 20 municipios de la jurisdicción de Cardique  cuyo objetivo fue dar cumplimiento a lo establecido en la ley</w:t>
      </w:r>
      <w:r>
        <w:rPr>
          <w:rFonts w:ascii="Arial Narrow" w:hAnsi="Arial Narrow" w:cs="Arial Narrow"/>
        </w:rPr>
        <w:t xml:space="preserve"> 99 de 1993 en el artículo 44; y</w:t>
      </w:r>
      <w:r w:rsidRPr="00A119CC">
        <w:rPr>
          <w:rFonts w:ascii="Arial Narrow" w:hAnsi="Arial Narrow" w:cs="Arial Narrow"/>
        </w:rPr>
        <w:t xml:space="preserve">  debido a la  necesidad de practicar  seguimiento a los recursos recaudados por concepto de Sobretasa Ambiental, se contrató los servicios de un profesional para comprobar y verificar, los montos certificados y transferidos por estos, encontrándose falencias de orden jurídico que dificultaban las labores de recaudos tales como la liquidación de los montos por concepto de intereses en la mora del pago de la sobretasa por parte de los contribuyentes, lo que generaba un menor ingreso a la Corporación.</w:t>
      </w:r>
    </w:p>
    <w:p w:rsidR="004D329B" w:rsidRPr="00A119CC" w:rsidRDefault="004D329B" w:rsidP="004D329B">
      <w:pPr>
        <w:widowControl w:val="0"/>
        <w:autoSpaceDE w:val="0"/>
        <w:autoSpaceDN w:val="0"/>
        <w:adjustRightInd w:val="0"/>
        <w:jc w:val="both"/>
        <w:rPr>
          <w:rFonts w:ascii="Arial Narrow" w:hAnsi="Arial Narrow" w:cs="Arial Narrow"/>
        </w:rPr>
      </w:pPr>
    </w:p>
    <w:p w:rsidR="004D329B" w:rsidRPr="00420DCD" w:rsidRDefault="004D329B" w:rsidP="004D329B">
      <w:pPr>
        <w:widowControl w:val="0"/>
        <w:autoSpaceDE w:val="0"/>
        <w:autoSpaceDN w:val="0"/>
        <w:adjustRightInd w:val="0"/>
        <w:jc w:val="both"/>
        <w:rPr>
          <w:rFonts w:ascii="Arial Narrow" w:hAnsi="Arial Narrow" w:cs="Arial Narrow"/>
          <w:b/>
        </w:rPr>
      </w:pPr>
      <w:r w:rsidRPr="00A119CC">
        <w:rPr>
          <w:rFonts w:ascii="Arial Narrow" w:hAnsi="Arial Narrow" w:cs="Arial Narrow"/>
        </w:rPr>
        <w:t xml:space="preserve">Por otra parte referente al concepto de la tasa retributiva los municipios de: Arjona, Mahates, San Cristóbal, San Estanislao de Kostka, Soplaviento, Turbana, Villanueva y Zambrano se les anula la facturación desde la vigencia 1999 hasta la vigencia 2004 según pronunciamiento de la Unidad Coactiva  de  fecha 2 de octubre de 2007 donde se declara probada la excepción de </w:t>
      </w:r>
      <w:r w:rsidR="00420DCD" w:rsidRPr="00420DCD">
        <w:rPr>
          <w:rFonts w:ascii="Arial Narrow" w:hAnsi="Arial Narrow" w:cs="Arial Narrow"/>
          <w:b/>
        </w:rPr>
        <w:t xml:space="preserve">falta de legitimación en la causa por pasiva. </w:t>
      </w:r>
    </w:p>
    <w:p w:rsidR="004D329B" w:rsidRPr="00420DCD" w:rsidRDefault="004D329B" w:rsidP="004D329B">
      <w:pPr>
        <w:widowControl w:val="0"/>
        <w:autoSpaceDE w:val="0"/>
        <w:autoSpaceDN w:val="0"/>
        <w:adjustRightInd w:val="0"/>
        <w:rPr>
          <w:rFonts w:ascii="Arial Narrow" w:hAnsi="Arial Narrow" w:cs="Arial Narrow"/>
          <w:b/>
        </w:rPr>
      </w:pPr>
    </w:p>
    <w:p w:rsidR="004D329B" w:rsidRDefault="004D329B" w:rsidP="004D329B">
      <w:pPr>
        <w:widowControl w:val="0"/>
        <w:autoSpaceDE w:val="0"/>
        <w:autoSpaceDN w:val="0"/>
        <w:adjustRightInd w:val="0"/>
        <w:jc w:val="both"/>
        <w:rPr>
          <w:rFonts w:ascii="Arial Narrow" w:hAnsi="Arial Narrow" w:cs="Arial Narrow"/>
        </w:rPr>
      </w:pPr>
      <w:r w:rsidRPr="00A119CC">
        <w:rPr>
          <w:rFonts w:ascii="Arial Narrow" w:hAnsi="Arial Narrow" w:cs="Arial Narrow"/>
        </w:rPr>
        <w:t xml:space="preserve">La información suministrada  a las dependencias que requirieron de la misma se les dio un manejo veraz y oportuno contribuyendo de esta manera con la celeridad y confiabilidad en  que se registraron.  </w:t>
      </w:r>
    </w:p>
    <w:p w:rsidR="004D329B" w:rsidRPr="00A119CC" w:rsidRDefault="004D329B" w:rsidP="004D329B">
      <w:pPr>
        <w:widowControl w:val="0"/>
        <w:autoSpaceDE w:val="0"/>
        <w:autoSpaceDN w:val="0"/>
        <w:adjustRightInd w:val="0"/>
        <w:jc w:val="both"/>
        <w:rPr>
          <w:rFonts w:ascii="Arial Narrow" w:hAnsi="Arial Narrow" w:cs="Arial Narrow"/>
        </w:rPr>
      </w:pPr>
    </w:p>
    <w:p w:rsidR="004D329B" w:rsidRDefault="004D329B" w:rsidP="004D329B">
      <w:pPr>
        <w:widowControl w:val="0"/>
        <w:autoSpaceDE w:val="0"/>
        <w:autoSpaceDN w:val="0"/>
        <w:adjustRightInd w:val="0"/>
        <w:jc w:val="both"/>
        <w:rPr>
          <w:rFonts w:ascii="Arial Narrow" w:hAnsi="Arial Narrow" w:cs="Arial Narrow"/>
        </w:rPr>
      </w:pPr>
      <w:r w:rsidRPr="00A119CC">
        <w:rPr>
          <w:rFonts w:ascii="Arial Narrow" w:hAnsi="Arial Narrow" w:cs="Arial Narrow"/>
        </w:rPr>
        <w:t xml:space="preserve">En relación con lo anterior, a continuación detallamos los resultados de gestión de la facturación y cartera  como estrategia del mejoramiento periódico en los procesos. </w:t>
      </w:r>
    </w:p>
    <w:p w:rsidR="004D329B" w:rsidRDefault="004D329B" w:rsidP="00E3408C">
      <w:pPr>
        <w:pStyle w:val="Encabezado"/>
        <w:tabs>
          <w:tab w:val="clear" w:pos="4252"/>
          <w:tab w:val="clear" w:pos="8504"/>
          <w:tab w:val="left" w:pos="6180"/>
        </w:tabs>
        <w:jc w:val="both"/>
        <w:rPr>
          <w:rFonts w:ascii="Arial Narrow" w:hAnsi="Arial Narrow" w:cs="Arial"/>
          <w:lang w:val="es-CO"/>
        </w:rPr>
      </w:pPr>
    </w:p>
    <w:p w:rsidR="00AA2F20" w:rsidRPr="00A119CC" w:rsidRDefault="00AA2F20" w:rsidP="00AA2F20">
      <w:pPr>
        <w:widowControl w:val="0"/>
        <w:autoSpaceDE w:val="0"/>
        <w:autoSpaceDN w:val="0"/>
        <w:adjustRightInd w:val="0"/>
        <w:jc w:val="both"/>
        <w:rPr>
          <w:rFonts w:ascii="Arial Narrow" w:hAnsi="Arial Narrow" w:cs="Arial Narrow"/>
        </w:rPr>
      </w:pPr>
      <w:r w:rsidRPr="00A119CC">
        <w:rPr>
          <w:rFonts w:ascii="Arial Narrow" w:hAnsi="Arial Narrow" w:cs="Arial Narrow"/>
        </w:rPr>
        <w:t xml:space="preserve">Durante la vigencia 2010 se realizaron 466 facturas, valor que ascendió a 31 de diciembre del año 2010  a la suma de: 1.658.119.157; el cumplimiento  de la cartera a 31 de diciembre de 2010, por los conceptos que se facturan fueron los siguientes: </w:t>
      </w:r>
    </w:p>
    <w:p w:rsidR="00AA2F20" w:rsidRPr="00A119CC" w:rsidRDefault="00AA2F20" w:rsidP="00AA2F20">
      <w:pPr>
        <w:widowControl w:val="0"/>
        <w:autoSpaceDE w:val="0"/>
        <w:autoSpaceDN w:val="0"/>
        <w:adjustRightInd w:val="0"/>
        <w:jc w:val="both"/>
        <w:rPr>
          <w:rFonts w:ascii="Arial Narrow" w:hAnsi="Arial Narrow" w:cs="Arial Narrow"/>
        </w:rPr>
      </w:pPr>
      <w:r w:rsidRPr="00A119CC">
        <w:rPr>
          <w:rFonts w:ascii="Arial Narrow" w:hAnsi="Arial Narrow" w:cs="Arial Narrow"/>
        </w:rPr>
        <w:t>Publicación 81.42%;  S. Laboratorio 69.40%;  Evaluación 75.29%;  Seguimiento 86.58%;  T. U. R. H 94.62%; Tasa Retributiva 66.02%; El recaudo de la cartera por los conceptos facturados de  las vigencias anteriores, a 31 de diciembre del año 2010 fue de $642.542.569.</w:t>
      </w:r>
    </w:p>
    <w:p w:rsidR="00AA2F20" w:rsidRPr="00A119CC" w:rsidRDefault="00AA2F20" w:rsidP="00AA2F20">
      <w:pPr>
        <w:widowControl w:val="0"/>
        <w:autoSpaceDE w:val="0"/>
        <w:autoSpaceDN w:val="0"/>
        <w:adjustRightInd w:val="0"/>
        <w:jc w:val="both"/>
        <w:rPr>
          <w:rFonts w:ascii="Arial Narrow" w:hAnsi="Arial Narrow" w:cs="Arial Narrow"/>
          <w:highlight w:val="yellow"/>
        </w:rPr>
      </w:pPr>
    </w:p>
    <w:p w:rsidR="00AA2F20" w:rsidRPr="00A119CC" w:rsidRDefault="00AA2F20" w:rsidP="00AA2F20">
      <w:pPr>
        <w:jc w:val="both"/>
        <w:rPr>
          <w:rFonts w:ascii="Arial Narrow" w:hAnsi="Arial Narrow" w:cs="Arial Narrow"/>
        </w:rPr>
      </w:pPr>
      <w:r w:rsidRPr="00A119CC">
        <w:rPr>
          <w:rFonts w:ascii="Arial Narrow" w:hAnsi="Arial Narrow" w:cs="Arial Narrow"/>
        </w:rPr>
        <w:t>Las visitas realizadas a los diferentes municipios de la jurisdicción de Cardique, fue con el propósito de dar cumplimiento a los  pagos de la Sobretasa Ambiental  dispuesto el artículo 44 de la Ley 99 de 1993, los cuales deben ser pagados trimestralmente, a medida que la entidad territorial efectúe el recaudo y, excepcionalmente, por anualidades antes del 30 de marzo de cada año subsiguiente al periodo de recaudación. De esta gestión se  obtuvo respuestas satisfactorias de los compromisos  pactados en cada una de las actas realizadas, se certificaron de los trimestres del año la suma de   $398.679.121.00</w:t>
      </w:r>
      <w:r w:rsidRPr="00A119CC">
        <w:rPr>
          <w:rFonts w:ascii="Arial Narrow" w:hAnsi="Arial Narrow" w:cs="Arial"/>
          <w:b/>
          <w:bCs/>
        </w:rPr>
        <w:t xml:space="preserve"> </w:t>
      </w:r>
      <w:r w:rsidRPr="00A119CC">
        <w:rPr>
          <w:rFonts w:ascii="Arial Narrow" w:hAnsi="Arial Narrow" w:cs="Arial Narrow"/>
        </w:rPr>
        <w:t>y se recaudo   $491.185.986.00, recuperación del  100% de lo certificado.   En cuanto a vigencias anteriores el recaudo fue de  $139.875.724.</w:t>
      </w:r>
    </w:p>
    <w:p w:rsidR="00AA2F20" w:rsidRPr="00A119CC" w:rsidRDefault="00AA2F20" w:rsidP="00AA2F20">
      <w:pPr>
        <w:widowControl w:val="0"/>
        <w:autoSpaceDE w:val="0"/>
        <w:autoSpaceDN w:val="0"/>
        <w:adjustRightInd w:val="0"/>
        <w:rPr>
          <w:rFonts w:ascii="Arial Narrow" w:hAnsi="Arial Narrow"/>
        </w:rPr>
      </w:pPr>
    </w:p>
    <w:p w:rsidR="00AA2F20" w:rsidRPr="00A119CC" w:rsidRDefault="00AA2F20" w:rsidP="00AA2F20">
      <w:pPr>
        <w:jc w:val="both"/>
        <w:rPr>
          <w:rFonts w:ascii="Arial Narrow" w:hAnsi="Arial Narrow" w:cs="Arial Narrow"/>
        </w:rPr>
      </w:pPr>
      <w:r w:rsidRPr="00A119CC">
        <w:rPr>
          <w:rFonts w:ascii="Arial Narrow" w:hAnsi="Arial Narrow" w:cs="Arial Narrow"/>
        </w:rPr>
        <w:t>Los municipios que se encuentran en mora con la Corporación por concepto de la Sobretasa Ambiental a 31 de diciembre de 2010  son: El Carmen, San Jacinto, Santa Catalina, San Cristóbal, Córdoba, Arroyo Hondo, Santa Catalina.</w:t>
      </w:r>
    </w:p>
    <w:p w:rsidR="00AA2F20" w:rsidRPr="00A119CC" w:rsidRDefault="00AA2F20" w:rsidP="00AA2F20">
      <w:pPr>
        <w:jc w:val="both"/>
        <w:rPr>
          <w:rFonts w:ascii="Arial Narrow" w:hAnsi="Arial Narrow" w:cs="Arial Narrow"/>
        </w:rPr>
      </w:pPr>
    </w:p>
    <w:p w:rsidR="00AA2F20" w:rsidRPr="00A119CC" w:rsidRDefault="00AA2F20" w:rsidP="00AA2F20">
      <w:pPr>
        <w:jc w:val="both"/>
        <w:rPr>
          <w:rFonts w:ascii="Arial Narrow" w:hAnsi="Arial Narrow" w:cs="Arial Narrow"/>
        </w:rPr>
      </w:pPr>
      <w:r w:rsidRPr="00A119CC">
        <w:rPr>
          <w:rFonts w:ascii="Arial Narrow" w:hAnsi="Arial Narrow" w:cs="Arial Narrow"/>
        </w:rPr>
        <w:t>Referente a las Termoeléctricas con las generaciones de energía  certificaron $1.976.749.227 y  transfirieron $1.959.035.022 el cumplimiento fue de 99.10%. En la recuperación de vigencias anteriores el recaudo fue de $2.339.832.345</w:t>
      </w:r>
    </w:p>
    <w:p w:rsidR="00AA2F20" w:rsidRPr="00A119CC" w:rsidRDefault="00AA2F20" w:rsidP="00AA2F20">
      <w:pPr>
        <w:widowControl w:val="0"/>
        <w:autoSpaceDE w:val="0"/>
        <w:autoSpaceDN w:val="0"/>
        <w:adjustRightInd w:val="0"/>
        <w:jc w:val="both"/>
        <w:rPr>
          <w:rFonts w:ascii="Arial Narrow" w:hAnsi="Arial Narrow" w:cs="Arial Narrow"/>
        </w:rPr>
      </w:pPr>
    </w:p>
    <w:p w:rsidR="00AA2F20" w:rsidRPr="00A119CC" w:rsidRDefault="00AA2F20" w:rsidP="00AA2F20">
      <w:pPr>
        <w:widowControl w:val="0"/>
        <w:autoSpaceDE w:val="0"/>
        <w:autoSpaceDN w:val="0"/>
        <w:adjustRightInd w:val="0"/>
        <w:jc w:val="both"/>
        <w:rPr>
          <w:rFonts w:ascii="Arial Narrow" w:hAnsi="Arial Narrow" w:cs="Arial Narrow"/>
        </w:rPr>
      </w:pPr>
      <w:r w:rsidRPr="00A119CC">
        <w:rPr>
          <w:rFonts w:ascii="Arial Narrow" w:hAnsi="Arial Narrow" w:cs="Arial Narrow"/>
        </w:rPr>
        <w:t xml:space="preserve">Por el concepto de  la Tasa Retributiva Industria se destaca el cumplimiento del Distrito quedando a paz y salvo por este concepto en el primer semestre de la vigencia 2010 y vigencias anteriores.  No se realizó la facturación del primer y segundo trimestre del año 2009  por encontrarse en el proceso de implementación del cobro como lo establece el decreto 3100 del 2003 modificado por el decreto 3440 del 2004 y que a su vez fue comunicado a todos los usuarios  que pagan dicho concepto quedando pendiente el cobro de la vigencia  2010.  </w:t>
      </w:r>
    </w:p>
    <w:p w:rsidR="00AA2F20" w:rsidRPr="00A119CC" w:rsidRDefault="00AA2F20" w:rsidP="00AA2F20">
      <w:pPr>
        <w:jc w:val="both"/>
        <w:rPr>
          <w:rFonts w:ascii="Arial Narrow" w:hAnsi="Arial Narrow" w:cs="Arial Narrow"/>
        </w:rPr>
      </w:pPr>
      <w:r w:rsidRPr="00A119CC">
        <w:rPr>
          <w:rFonts w:ascii="Arial Narrow" w:hAnsi="Arial Narrow" w:cs="Arial Narrow"/>
        </w:rPr>
        <w:t>Con respecto a Multas se recaudaron por vigencias anteriores la suma de $2.575.000.</w:t>
      </w:r>
    </w:p>
    <w:p w:rsidR="00AA2F20" w:rsidRPr="00A119CC" w:rsidRDefault="00AA2F20" w:rsidP="00AA2F20">
      <w:pPr>
        <w:widowControl w:val="0"/>
        <w:autoSpaceDE w:val="0"/>
        <w:autoSpaceDN w:val="0"/>
        <w:adjustRightInd w:val="0"/>
        <w:jc w:val="both"/>
        <w:rPr>
          <w:rFonts w:ascii="Arial Narrow" w:hAnsi="Arial Narrow" w:cs="Arial Narrow"/>
        </w:rPr>
      </w:pPr>
    </w:p>
    <w:p w:rsidR="00AA2F20" w:rsidRPr="00A119CC" w:rsidRDefault="00AA2F20" w:rsidP="00AA2F20">
      <w:pPr>
        <w:widowControl w:val="0"/>
        <w:autoSpaceDE w:val="0"/>
        <w:autoSpaceDN w:val="0"/>
        <w:adjustRightInd w:val="0"/>
        <w:jc w:val="both"/>
        <w:rPr>
          <w:rFonts w:ascii="Arial Narrow" w:hAnsi="Arial Narrow" w:cs="Arial Narrow"/>
        </w:rPr>
      </w:pPr>
      <w:r w:rsidRPr="00A119CC">
        <w:rPr>
          <w:rFonts w:ascii="Arial Narrow" w:hAnsi="Arial Narrow" w:cs="Arial Narrow"/>
        </w:rPr>
        <w:t>El  total facturado en la vigencia 2010 es de 466 facturas de los cuales sólo 16 fueron anuladas.</w:t>
      </w:r>
    </w:p>
    <w:p w:rsidR="00AA2F20" w:rsidRPr="00A119CC" w:rsidRDefault="00AA2F20" w:rsidP="00AA2F20">
      <w:pPr>
        <w:widowControl w:val="0"/>
        <w:autoSpaceDE w:val="0"/>
        <w:autoSpaceDN w:val="0"/>
        <w:adjustRightInd w:val="0"/>
        <w:jc w:val="both"/>
        <w:rPr>
          <w:rFonts w:ascii="Arial Narrow" w:hAnsi="Arial Narrow" w:cs="Arial Narrow"/>
        </w:rPr>
      </w:pPr>
    </w:p>
    <w:p w:rsidR="00AA2F20" w:rsidRPr="00A119CC" w:rsidRDefault="00AA2F20" w:rsidP="00AA2F20">
      <w:pPr>
        <w:widowControl w:val="0"/>
        <w:autoSpaceDE w:val="0"/>
        <w:autoSpaceDN w:val="0"/>
        <w:adjustRightInd w:val="0"/>
        <w:jc w:val="both"/>
        <w:rPr>
          <w:rFonts w:ascii="Arial Narrow" w:hAnsi="Arial Narrow" w:cs="Arial Narrow"/>
        </w:rPr>
      </w:pPr>
      <w:r w:rsidRPr="00A119CC">
        <w:rPr>
          <w:rFonts w:ascii="Arial Narrow" w:hAnsi="Arial Narrow" w:cs="Arial Narrow"/>
        </w:rPr>
        <w:t xml:space="preserve">Dentro del cobro persuasivo, a través de los requerimientos en forma cordial dirigidos a los usuarios y mediante llamadas de comprobación  del envío de las cartas recordatorios, se muestra la conducta del pago de la(s) obligación(es)  con un  cumplimiento del  86.46% de la recuperación de la cartera. </w:t>
      </w:r>
    </w:p>
    <w:p w:rsidR="00AA2F20" w:rsidRPr="00A119CC" w:rsidRDefault="00AA2F20" w:rsidP="007972F7">
      <w:pPr>
        <w:rPr>
          <w:rFonts w:ascii="Arial Narrow" w:hAnsi="Arial Narrow" w:cs="Arial Narrow"/>
          <w:b/>
          <w:bCs/>
        </w:rPr>
      </w:pPr>
    </w:p>
    <w:p w:rsidR="00AA2F20" w:rsidRPr="00A119CC" w:rsidRDefault="00AA2F20" w:rsidP="00DA3417">
      <w:pPr>
        <w:numPr>
          <w:ilvl w:val="0"/>
          <w:numId w:val="52"/>
        </w:numPr>
        <w:jc w:val="both"/>
        <w:rPr>
          <w:rFonts w:ascii="Arial Narrow" w:hAnsi="Arial Narrow" w:cs="Arial Narrow"/>
        </w:rPr>
      </w:pPr>
      <w:r w:rsidRPr="00A119CC">
        <w:rPr>
          <w:rFonts w:ascii="Arial Narrow" w:hAnsi="Arial Narrow" w:cs="Arial Narrow"/>
        </w:rPr>
        <w:t>Se implementó el software minimizando el tiempo integrándonos con Tesorería y Contabilidad  la información real facturada y sus modificaciones respectivas como también la autorización de la facturación sistematizada, con esto se logró depurar la información y subsanar las inconsistencias que se venían generando.</w:t>
      </w:r>
    </w:p>
    <w:p w:rsidR="00AA2F20" w:rsidRPr="00A119CC" w:rsidRDefault="00AA2F20" w:rsidP="00AA2F20">
      <w:pPr>
        <w:ind w:left="720"/>
        <w:jc w:val="both"/>
        <w:rPr>
          <w:rFonts w:ascii="Arial Narrow" w:hAnsi="Arial Narrow" w:cs="Arial Narrow"/>
        </w:rPr>
      </w:pPr>
    </w:p>
    <w:p w:rsidR="00AA2F20" w:rsidRPr="00A119CC" w:rsidRDefault="00AA2F20" w:rsidP="00DA3417">
      <w:pPr>
        <w:numPr>
          <w:ilvl w:val="0"/>
          <w:numId w:val="52"/>
        </w:numPr>
        <w:jc w:val="both"/>
        <w:rPr>
          <w:rFonts w:ascii="Arial Narrow" w:hAnsi="Arial Narrow" w:cs="Arial Narrow"/>
        </w:rPr>
      </w:pPr>
      <w:r w:rsidRPr="00A119CC">
        <w:rPr>
          <w:rFonts w:ascii="Arial Narrow" w:hAnsi="Arial Narrow" w:cs="Arial Narrow"/>
        </w:rPr>
        <w:t>Las Termoeléctricas, quedan a Paz y Salvo por el concepto de las transferencias. En cuanto a vigencias anteriores, en donde se verificó  y comprobó el pago de cada una y su recaudo fue de: $2.339.832.345.</w:t>
      </w:r>
    </w:p>
    <w:p w:rsidR="00AA2F20" w:rsidRPr="00A119CC" w:rsidRDefault="00AA2F20" w:rsidP="00AA2F20">
      <w:pPr>
        <w:pStyle w:val="Prrafodelista"/>
        <w:rPr>
          <w:rFonts w:ascii="Arial Narrow" w:hAnsi="Arial Narrow" w:cs="Arial Narrow"/>
        </w:rPr>
      </w:pPr>
    </w:p>
    <w:p w:rsidR="00AA2F20" w:rsidRPr="00A119CC" w:rsidRDefault="00AA2F20" w:rsidP="00DA3417">
      <w:pPr>
        <w:numPr>
          <w:ilvl w:val="0"/>
          <w:numId w:val="52"/>
        </w:numPr>
        <w:jc w:val="both"/>
        <w:rPr>
          <w:rFonts w:ascii="Arial Narrow" w:hAnsi="Arial Narrow" w:cs="Arial Narrow"/>
        </w:rPr>
      </w:pPr>
      <w:r w:rsidRPr="00A119CC">
        <w:rPr>
          <w:rFonts w:ascii="Arial Narrow" w:hAnsi="Arial Narrow" w:cs="Arial Narrow"/>
        </w:rPr>
        <w:t xml:space="preserve"> A través de la comunicación  telefónica y personal se vienen  realizando una tarea sobre la conducta del pago a los usuarios para dar cumplimiento con sus obligaciones dentro del tiempo que se establece, como se puede verificar en el comportamiento de los recaudos. </w:t>
      </w:r>
    </w:p>
    <w:p w:rsidR="00AA2F20" w:rsidRPr="00A119CC" w:rsidRDefault="00AA2F20" w:rsidP="00AA2F20">
      <w:pPr>
        <w:pStyle w:val="Prrafodelista"/>
        <w:rPr>
          <w:rFonts w:ascii="Arial Narrow" w:hAnsi="Arial Narrow" w:cs="Arial Narrow"/>
        </w:rPr>
      </w:pPr>
    </w:p>
    <w:p w:rsidR="00AA2F20" w:rsidRPr="00A119CC" w:rsidRDefault="00AA2F20" w:rsidP="00DA3417">
      <w:pPr>
        <w:numPr>
          <w:ilvl w:val="0"/>
          <w:numId w:val="51"/>
        </w:numPr>
        <w:jc w:val="both"/>
        <w:rPr>
          <w:rFonts w:ascii="Arial Narrow" w:hAnsi="Arial Narrow" w:cs="Arial Narrow"/>
        </w:rPr>
      </w:pPr>
      <w:r w:rsidRPr="00A119CC">
        <w:rPr>
          <w:rFonts w:ascii="Arial Narrow" w:hAnsi="Arial Narrow" w:cs="Arial Narrow"/>
        </w:rPr>
        <w:t xml:space="preserve">Se diseñó el libro de cartera por edades, en donde se estudia el comportamiento en el pago y días de morosidad de cada uno de nuestros usuarios.  De esta manera se presenta  cumplimiento a la solicitud de la contraloría para el mejoramiento de la gestión. </w:t>
      </w:r>
    </w:p>
    <w:p w:rsidR="00AA2F20" w:rsidRPr="00A119CC" w:rsidRDefault="00AA2F20" w:rsidP="00AA2F20">
      <w:pPr>
        <w:ind w:left="720"/>
        <w:jc w:val="both"/>
        <w:rPr>
          <w:rFonts w:ascii="Arial Narrow" w:hAnsi="Arial Narrow" w:cs="Arial Narrow"/>
        </w:rPr>
      </w:pPr>
    </w:p>
    <w:p w:rsidR="00AA2F20" w:rsidRPr="00A119CC" w:rsidRDefault="00AA2F20" w:rsidP="00DA3417">
      <w:pPr>
        <w:numPr>
          <w:ilvl w:val="0"/>
          <w:numId w:val="51"/>
        </w:numPr>
        <w:jc w:val="both"/>
        <w:rPr>
          <w:rFonts w:ascii="Arial Narrow" w:hAnsi="Arial Narrow" w:cs="Arial Narrow"/>
        </w:rPr>
      </w:pPr>
      <w:r w:rsidRPr="00A119CC">
        <w:rPr>
          <w:rFonts w:ascii="Arial Narrow" w:hAnsi="Arial Narrow" w:cs="Arial Narrow"/>
        </w:rPr>
        <w:t xml:space="preserve">Se revisaron todos los libros de cada uno de los municipios para verificar el estado real de cumplimiento o no de las certificaciones  y soportes de las comprobaciones de pagos, en estos reposa un cuadro estadístico  de su estado.  </w:t>
      </w:r>
    </w:p>
    <w:p w:rsidR="00AA2F20" w:rsidRPr="00A119CC" w:rsidRDefault="00AA2F20" w:rsidP="00AA2F20">
      <w:pPr>
        <w:pStyle w:val="Prrafodelista"/>
        <w:rPr>
          <w:rFonts w:ascii="Arial Narrow" w:hAnsi="Arial Narrow" w:cs="Arial Narrow"/>
        </w:rPr>
      </w:pPr>
    </w:p>
    <w:p w:rsidR="00AA2F20" w:rsidRPr="00A119CC" w:rsidRDefault="00AA2F20" w:rsidP="00DA3417">
      <w:pPr>
        <w:numPr>
          <w:ilvl w:val="0"/>
          <w:numId w:val="51"/>
        </w:numPr>
        <w:jc w:val="both"/>
        <w:rPr>
          <w:rFonts w:ascii="Arial Narrow" w:hAnsi="Arial Narrow" w:cs="Arial Narrow"/>
        </w:rPr>
      </w:pPr>
      <w:r w:rsidRPr="00A119CC">
        <w:rPr>
          <w:rFonts w:ascii="Arial Narrow" w:hAnsi="Arial Narrow" w:cs="Arial Narrow"/>
        </w:rPr>
        <w:t>Se ha hecho una recopilación  estadística de la información por los conceptos que se facturan, de  la Sobretasa Ambiental y las Termoeléctricas,  datos que reposan y soportan en los archivos  de consultas permanentes.</w:t>
      </w:r>
    </w:p>
    <w:p w:rsidR="00AA2F20" w:rsidRPr="00A119CC" w:rsidRDefault="00AA2F20" w:rsidP="00AA2F20">
      <w:pPr>
        <w:pStyle w:val="Prrafodelista"/>
        <w:rPr>
          <w:rFonts w:ascii="Arial Narrow" w:hAnsi="Arial Narrow" w:cs="Arial Narrow"/>
        </w:rPr>
      </w:pPr>
    </w:p>
    <w:p w:rsidR="00AA2F20" w:rsidRPr="00A119CC" w:rsidRDefault="00AA2F20" w:rsidP="00DA3417">
      <w:pPr>
        <w:numPr>
          <w:ilvl w:val="0"/>
          <w:numId w:val="51"/>
        </w:numPr>
        <w:jc w:val="both"/>
        <w:rPr>
          <w:rFonts w:ascii="Arial Narrow" w:hAnsi="Arial Narrow" w:cs="Arial Narrow"/>
        </w:rPr>
      </w:pPr>
      <w:r w:rsidRPr="00A119CC">
        <w:rPr>
          <w:rFonts w:ascii="Arial Narrow" w:hAnsi="Arial Narrow" w:cs="Arial Narrow"/>
        </w:rPr>
        <w:lastRenderedPageBreak/>
        <w:t>Facturación y Cartera, cuenta con un directorio de los usuarios de Cardique actualizado a 31 de Diciembre de 2010.</w:t>
      </w:r>
    </w:p>
    <w:p w:rsidR="00AA2F20" w:rsidRPr="00A119CC" w:rsidRDefault="00AA2F20" w:rsidP="00AA2F20">
      <w:pPr>
        <w:pStyle w:val="Prrafodelista"/>
        <w:rPr>
          <w:rFonts w:ascii="Arial Narrow" w:hAnsi="Arial Narrow" w:cs="Arial Narrow"/>
        </w:rPr>
      </w:pPr>
    </w:p>
    <w:p w:rsidR="00AA2F20" w:rsidRPr="00A119CC" w:rsidRDefault="00AA2F20" w:rsidP="00DA3417">
      <w:pPr>
        <w:numPr>
          <w:ilvl w:val="0"/>
          <w:numId w:val="51"/>
        </w:numPr>
        <w:jc w:val="both"/>
        <w:rPr>
          <w:rFonts w:ascii="Arial Narrow" w:hAnsi="Arial Narrow" w:cs="Arial Narrow"/>
        </w:rPr>
      </w:pPr>
      <w:r w:rsidRPr="00A119CC">
        <w:rPr>
          <w:rFonts w:ascii="Arial Narrow" w:hAnsi="Arial Narrow" w:cs="Arial Narrow"/>
        </w:rPr>
        <w:t>Las conciliaciones periódicas con Tesorería sobre los pagos recibidos, reflejan como resultado la confiabilidad de la información registrada.</w:t>
      </w:r>
    </w:p>
    <w:p w:rsidR="00AA2F20" w:rsidRPr="00A119CC" w:rsidRDefault="00AA2F20" w:rsidP="00AA2F20">
      <w:pPr>
        <w:jc w:val="both"/>
        <w:rPr>
          <w:rFonts w:ascii="Arial Narrow" w:hAnsi="Arial Narrow" w:cs="Arial Narrow"/>
        </w:rPr>
      </w:pPr>
    </w:p>
    <w:p w:rsidR="00AA2F20" w:rsidRPr="00A119CC" w:rsidRDefault="00AA2F20" w:rsidP="00AA2F20">
      <w:pPr>
        <w:jc w:val="both"/>
        <w:rPr>
          <w:rFonts w:ascii="Arial Narrow" w:hAnsi="Arial Narrow" w:cs="Arial"/>
        </w:rPr>
      </w:pPr>
      <w:r w:rsidRPr="00A119CC">
        <w:rPr>
          <w:rFonts w:ascii="Arial Narrow" w:hAnsi="Arial Narrow" w:cs="Arial"/>
        </w:rPr>
        <w:t>Se desarrolló con la Oficina de Facturación y Cartera de CARDIQUE, visitas a los municipios que se encontraban morosos con los recaudos efectuados durante la vigencia 2010, con el propósito de conseguir que se pongan al día con las transferencias de la sobretasa, al igual, que se vienen verificando los valores recaudados.</w:t>
      </w:r>
    </w:p>
    <w:p w:rsidR="00DD21F6" w:rsidRPr="008F34BF" w:rsidRDefault="00DD21F6" w:rsidP="003A7F58">
      <w:pPr>
        <w:rPr>
          <w:rFonts w:ascii="Arial Narrow" w:hAnsi="Arial Narrow" w:cs="Arial"/>
          <w:b/>
          <w:u w:val="single"/>
        </w:rPr>
      </w:pPr>
    </w:p>
    <w:p w:rsidR="007972F7" w:rsidRPr="00A119CC" w:rsidRDefault="007972F7" w:rsidP="007972F7">
      <w:pPr>
        <w:pStyle w:val="Sinespaciado"/>
        <w:jc w:val="both"/>
        <w:rPr>
          <w:rFonts w:ascii="Arial Narrow" w:hAnsi="Arial Narrow" w:cs="Arial"/>
          <w:sz w:val="24"/>
          <w:szCs w:val="24"/>
        </w:rPr>
      </w:pPr>
      <w:r w:rsidRPr="003A7F58">
        <w:rPr>
          <w:rFonts w:ascii="Arial Narrow" w:hAnsi="Arial Narrow" w:cs="Arial"/>
          <w:b/>
          <w:i/>
          <w:sz w:val="24"/>
          <w:szCs w:val="24"/>
        </w:rPr>
        <w:t>PRESUPUESTO:</w:t>
      </w:r>
      <w:r w:rsidRPr="00A119CC">
        <w:rPr>
          <w:rFonts w:ascii="Arial Narrow" w:hAnsi="Arial Narrow" w:cs="Arial"/>
          <w:b/>
          <w:i/>
          <w:color w:val="FF0000"/>
          <w:sz w:val="24"/>
          <w:szCs w:val="24"/>
        </w:rPr>
        <w:t xml:space="preserve"> </w:t>
      </w:r>
      <w:r w:rsidRPr="00A119CC">
        <w:rPr>
          <w:rFonts w:ascii="Arial Narrow" w:hAnsi="Arial Narrow" w:cs="Arial"/>
          <w:sz w:val="24"/>
          <w:szCs w:val="24"/>
        </w:rPr>
        <w:t>El presupuesto definitivo de ingresos de la vigencia fiscal 2010 fue de  $23.744.183.662.78 de los cuales se recaudaron a diciembre 31 del año en mención la suma de $29.849.845.505,27 lo  que equivale a un incremento del  125% comparado con el presupuesto definitivo del 2010 y en un 45% comparado  con lo recaudado en la vigencia fiscal 2009.</w:t>
      </w:r>
    </w:p>
    <w:p w:rsidR="007972F7" w:rsidRPr="00A119CC" w:rsidRDefault="007972F7"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 xml:space="preserve">Con aportes  de la nación  se recaudó la suma de $1.609.543.537 para un total recaudado  de $31.459.389.042.oo que equivale  a un 132% de ejecución del presupuesto definitivo. </w:t>
      </w:r>
    </w:p>
    <w:p w:rsidR="007972F7" w:rsidRPr="00A119CC" w:rsidRDefault="007972F7"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A  continuación  se detalla  cada una de las rentas que componen los ingresos de la Corporación  y el comportamiento del recaudo</w:t>
      </w:r>
    </w:p>
    <w:p w:rsidR="000B71E1" w:rsidRPr="00A119CC" w:rsidRDefault="000B71E1" w:rsidP="001D5429">
      <w:pPr>
        <w:rPr>
          <w:rFonts w:ascii="Arial Narrow" w:hAnsi="Arial Narrow" w:cs="Arial"/>
          <w:b/>
          <w:bCs/>
        </w:rPr>
      </w:pPr>
    </w:p>
    <w:p w:rsidR="007972F7" w:rsidRPr="00A119CC" w:rsidRDefault="007972F7" w:rsidP="007972F7">
      <w:pPr>
        <w:jc w:val="center"/>
        <w:rPr>
          <w:rFonts w:ascii="Arial Narrow" w:hAnsi="Arial Narrow" w:cs="Arial"/>
          <w:b/>
          <w:bCs/>
        </w:rPr>
      </w:pPr>
      <w:r w:rsidRPr="00A119CC">
        <w:rPr>
          <w:rFonts w:ascii="Arial Narrow" w:hAnsi="Arial Narrow" w:cs="Arial"/>
          <w:b/>
          <w:bCs/>
        </w:rPr>
        <w:t>CUADRO COMPARATIVO PRESUPUESTO DE INGRESOS  Y RECAUDOS</w:t>
      </w:r>
    </w:p>
    <w:p w:rsidR="007972F7" w:rsidRPr="00A119CC" w:rsidRDefault="007972F7" w:rsidP="007972F7">
      <w:pPr>
        <w:pStyle w:val="Sinespaciado"/>
        <w:jc w:val="both"/>
        <w:rPr>
          <w:rFonts w:ascii="Arial Narrow" w:hAnsi="Arial Narrow" w:cs="Arial"/>
          <w:sz w:val="24"/>
          <w:szCs w:val="24"/>
        </w:rPr>
      </w:pPr>
    </w:p>
    <w:tbl>
      <w:tblPr>
        <w:tblW w:w="7230" w:type="dxa"/>
        <w:jc w:val="center"/>
        <w:tblInd w:w="70" w:type="dxa"/>
        <w:tblCellMar>
          <w:left w:w="70" w:type="dxa"/>
          <w:right w:w="70" w:type="dxa"/>
        </w:tblCellMar>
        <w:tblLook w:val="04A0"/>
      </w:tblPr>
      <w:tblGrid>
        <w:gridCol w:w="851"/>
        <w:gridCol w:w="3118"/>
        <w:gridCol w:w="1560"/>
        <w:gridCol w:w="1701"/>
      </w:tblGrid>
      <w:tr w:rsidR="007972F7" w:rsidRPr="00A119CC" w:rsidTr="0061681D">
        <w:trPr>
          <w:trHeight w:val="345"/>
          <w:jc w:val="center"/>
        </w:trPr>
        <w:tc>
          <w:tcPr>
            <w:tcW w:w="851" w:type="dxa"/>
            <w:tcBorders>
              <w:top w:val="double" w:sz="6" w:space="0" w:color="auto"/>
              <w:left w:val="double" w:sz="6" w:space="0" w:color="auto"/>
              <w:bottom w:val="nil"/>
              <w:right w:val="nil"/>
            </w:tcBorders>
            <w:shd w:val="clear" w:color="auto" w:fill="auto"/>
            <w:noWrap/>
            <w:vAlign w:val="bottom"/>
            <w:hideMark/>
          </w:tcPr>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CODIGO</w:t>
            </w:r>
          </w:p>
        </w:tc>
        <w:tc>
          <w:tcPr>
            <w:tcW w:w="3118" w:type="dxa"/>
            <w:tcBorders>
              <w:top w:val="single" w:sz="4" w:space="0" w:color="auto"/>
              <w:left w:val="single" w:sz="8" w:space="0" w:color="auto"/>
              <w:bottom w:val="nil"/>
              <w:right w:val="single" w:sz="8" w:space="0" w:color="auto"/>
            </w:tcBorders>
            <w:shd w:val="clear" w:color="auto" w:fill="auto"/>
            <w:noWrap/>
            <w:vAlign w:val="bottom"/>
            <w:hideMark/>
          </w:tcPr>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DESCRIPCION</w:t>
            </w:r>
          </w:p>
        </w:tc>
        <w:tc>
          <w:tcPr>
            <w:tcW w:w="1560" w:type="dxa"/>
            <w:tcBorders>
              <w:top w:val="single" w:sz="4" w:space="0" w:color="auto"/>
              <w:left w:val="nil"/>
              <w:bottom w:val="nil"/>
              <w:right w:val="nil"/>
            </w:tcBorders>
            <w:shd w:val="clear" w:color="auto" w:fill="auto"/>
            <w:noWrap/>
            <w:vAlign w:val="bottom"/>
            <w:hideMark/>
          </w:tcPr>
          <w:p w:rsidR="003A7F58"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 xml:space="preserve">PRESUPUESTO </w:t>
            </w:r>
          </w:p>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DEFINITIVO 2010</w:t>
            </w:r>
          </w:p>
        </w:tc>
        <w:tc>
          <w:tcPr>
            <w:tcW w:w="1701" w:type="dxa"/>
            <w:tcBorders>
              <w:top w:val="single" w:sz="4" w:space="0" w:color="auto"/>
              <w:left w:val="single" w:sz="8" w:space="0" w:color="auto"/>
              <w:bottom w:val="nil"/>
              <w:right w:val="single" w:sz="8" w:space="0" w:color="auto"/>
            </w:tcBorders>
            <w:shd w:val="clear" w:color="auto" w:fill="auto"/>
            <w:noWrap/>
            <w:vAlign w:val="bottom"/>
            <w:hideMark/>
          </w:tcPr>
          <w:p w:rsidR="003A7F58"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 xml:space="preserve"> RECAUDOS A  </w:t>
            </w:r>
          </w:p>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DICIEMBRE  2010</w:t>
            </w:r>
          </w:p>
        </w:tc>
      </w:tr>
      <w:tr w:rsidR="007972F7" w:rsidRPr="00A119CC" w:rsidTr="0061681D">
        <w:trPr>
          <w:trHeight w:val="315"/>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3000</w:t>
            </w:r>
          </w:p>
        </w:tc>
        <w:tc>
          <w:tcPr>
            <w:tcW w:w="3118" w:type="dxa"/>
            <w:tcBorders>
              <w:top w:val="single" w:sz="4" w:space="0" w:color="auto"/>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b/>
                <w:bCs/>
                <w:sz w:val="20"/>
                <w:szCs w:val="20"/>
              </w:rPr>
            </w:pPr>
            <w:r w:rsidRPr="0061681D">
              <w:rPr>
                <w:rFonts w:ascii="Arial Narrow" w:hAnsi="Arial Narrow" w:cs="Arial"/>
                <w:b/>
                <w:bCs/>
                <w:sz w:val="20"/>
                <w:szCs w:val="20"/>
              </w:rPr>
              <w:t>I. RECURSOS PROPIOS</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 xml:space="preserve">        22,102,528,569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 xml:space="preserve">          29,849,845,505.27 </w:t>
            </w:r>
          </w:p>
        </w:tc>
      </w:tr>
      <w:tr w:rsidR="007972F7" w:rsidRPr="00A119CC" w:rsidTr="0061681D">
        <w:trPr>
          <w:trHeight w:val="31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3100</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b/>
                <w:bCs/>
                <w:sz w:val="20"/>
                <w:szCs w:val="20"/>
              </w:rPr>
            </w:pPr>
            <w:r w:rsidRPr="0061681D">
              <w:rPr>
                <w:rFonts w:ascii="Arial Narrow" w:hAnsi="Arial Narrow" w:cs="Arial"/>
                <w:b/>
                <w:bCs/>
                <w:sz w:val="20"/>
                <w:szCs w:val="20"/>
              </w:rPr>
              <w:t>INGRESOS CORRIENTES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17,541,493,094</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ind w:hanging="303"/>
              <w:jc w:val="right"/>
              <w:rPr>
                <w:rFonts w:ascii="Arial Narrow" w:hAnsi="Arial Narrow" w:cs="Arial"/>
                <w:b/>
                <w:bCs/>
                <w:sz w:val="20"/>
                <w:szCs w:val="20"/>
              </w:rPr>
            </w:pPr>
            <w:r w:rsidRPr="0061681D">
              <w:rPr>
                <w:rFonts w:ascii="Arial Narrow" w:hAnsi="Arial Narrow" w:cs="Arial"/>
                <w:b/>
                <w:bCs/>
                <w:sz w:val="20"/>
                <w:szCs w:val="20"/>
              </w:rPr>
              <w:t>23,298,557,444.13</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3101</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Sobretasa Ambiental Distrital</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14,600,000,000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18,718,212,324</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3102</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Sobretasa o Porcentaje Ambiental Mi/pal</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489,000,000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491,785,986</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3103</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Sobretasa Ambiental Peajes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450,000,000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460,337,450</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3104</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Aportes Centrales Térmicas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370,000,000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1,959,035,022</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3105</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Tasa Retributivas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967,000,000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861,925,065</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3106</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Tasa por uso del agua</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76,000,000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79,245,395</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3107</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Derecho</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10,000,000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10,358,478</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3108</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Multas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3,000,000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2,575,000</w:t>
            </w:r>
          </w:p>
        </w:tc>
      </w:tr>
      <w:tr w:rsidR="007972F7" w:rsidRPr="00A119CC" w:rsidTr="0061681D">
        <w:trPr>
          <w:trHeight w:val="31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3109</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Tarifas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550,000,000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659,535,660</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3110</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Otros Ingresos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26,493,094</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55,547,064.13</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3200</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b/>
                <w:bCs/>
                <w:sz w:val="20"/>
                <w:szCs w:val="20"/>
              </w:rPr>
            </w:pPr>
            <w:r w:rsidRPr="0061681D">
              <w:rPr>
                <w:rFonts w:ascii="Arial Narrow" w:hAnsi="Arial Narrow" w:cs="Arial"/>
                <w:b/>
                <w:bCs/>
                <w:sz w:val="20"/>
                <w:szCs w:val="20"/>
              </w:rPr>
              <w:t>RECURSOS DE CAPITAL</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4,561,035,475</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6,551,288,061.14</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3201</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Rendimientos Financieros</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100,000,000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245,222,191.11</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3202</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Recuperación de Cartera</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3,100,000,000</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6,306,065,870.03</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3203</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Otros Recursos del Balance</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1,361,035,474.78</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0.00</w:t>
            </w:r>
          </w:p>
        </w:tc>
      </w:tr>
      <w:tr w:rsidR="007972F7" w:rsidRPr="00A119CC" w:rsidTr="0061681D">
        <w:trPr>
          <w:trHeight w:val="255"/>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4000</w:t>
            </w:r>
          </w:p>
        </w:tc>
        <w:tc>
          <w:tcPr>
            <w:tcW w:w="3118"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rPr>
                <w:rFonts w:ascii="Arial Narrow" w:hAnsi="Arial Narrow" w:cs="Arial"/>
                <w:b/>
                <w:bCs/>
                <w:sz w:val="20"/>
                <w:szCs w:val="20"/>
              </w:rPr>
            </w:pPr>
            <w:r w:rsidRPr="0061681D">
              <w:rPr>
                <w:rFonts w:ascii="Arial Narrow" w:hAnsi="Arial Narrow" w:cs="Arial"/>
                <w:b/>
                <w:bCs/>
                <w:sz w:val="20"/>
                <w:szCs w:val="20"/>
              </w:rPr>
              <w:t>APORTES DE LA NACION</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1,641,655,094</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1,609,543,537</w:t>
            </w:r>
          </w:p>
        </w:tc>
      </w:tr>
      <w:tr w:rsidR="007972F7" w:rsidRPr="00A119CC" w:rsidTr="0061681D">
        <w:trPr>
          <w:trHeight w:val="270"/>
          <w:jc w:val="center"/>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center"/>
              <w:rPr>
                <w:rFonts w:ascii="Arial Narrow" w:hAnsi="Arial Narrow" w:cs="Arial"/>
                <w:sz w:val="20"/>
                <w:szCs w:val="20"/>
              </w:rPr>
            </w:pPr>
            <w:r w:rsidRPr="0061681D">
              <w:rPr>
                <w:rFonts w:ascii="Arial Narrow" w:hAnsi="Arial Narrow" w:cs="Arial"/>
                <w:sz w:val="20"/>
                <w:szCs w:val="20"/>
              </w:rPr>
              <w:t>4001</w:t>
            </w:r>
          </w:p>
        </w:tc>
        <w:tc>
          <w:tcPr>
            <w:tcW w:w="3118" w:type="dxa"/>
            <w:tcBorders>
              <w:top w:val="nil"/>
              <w:left w:val="nil"/>
              <w:bottom w:val="nil"/>
              <w:right w:val="single" w:sz="4" w:space="0" w:color="auto"/>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GASTOS DE FUNCIONAMIENTO</w:t>
            </w:r>
          </w:p>
        </w:tc>
        <w:tc>
          <w:tcPr>
            <w:tcW w:w="1560"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1,641,655,094</w:t>
            </w:r>
          </w:p>
        </w:tc>
        <w:tc>
          <w:tcPr>
            <w:tcW w:w="1701" w:type="dxa"/>
            <w:tcBorders>
              <w:top w:val="nil"/>
              <w:left w:val="nil"/>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sz w:val="20"/>
                <w:szCs w:val="20"/>
              </w:rPr>
            </w:pPr>
            <w:r w:rsidRPr="0061681D">
              <w:rPr>
                <w:rFonts w:ascii="Arial Narrow" w:hAnsi="Arial Narrow" w:cs="Arial"/>
                <w:sz w:val="20"/>
                <w:szCs w:val="20"/>
              </w:rPr>
              <w:t>1,609,543,537</w:t>
            </w:r>
          </w:p>
        </w:tc>
      </w:tr>
      <w:tr w:rsidR="007972F7" w:rsidRPr="0061681D" w:rsidTr="0061681D">
        <w:trPr>
          <w:trHeight w:val="270"/>
          <w:jc w:val="center"/>
        </w:trPr>
        <w:tc>
          <w:tcPr>
            <w:tcW w:w="851" w:type="dxa"/>
            <w:tcBorders>
              <w:top w:val="nil"/>
              <w:left w:val="double" w:sz="6" w:space="0" w:color="auto"/>
              <w:bottom w:val="double" w:sz="6" w:space="0" w:color="auto"/>
              <w:right w:val="nil"/>
            </w:tcBorders>
            <w:shd w:val="clear" w:color="auto" w:fill="auto"/>
            <w:noWrap/>
            <w:vAlign w:val="bottom"/>
            <w:hideMark/>
          </w:tcPr>
          <w:p w:rsidR="007972F7" w:rsidRPr="0061681D" w:rsidRDefault="007972F7" w:rsidP="00CB3573">
            <w:pPr>
              <w:rPr>
                <w:rFonts w:ascii="Arial Narrow" w:hAnsi="Arial Narrow" w:cs="Arial"/>
                <w:sz w:val="20"/>
                <w:szCs w:val="20"/>
              </w:rPr>
            </w:pPr>
            <w:r w:rsidRPr="0061681D">
              <w:rPr>
                <w:rFonts w:ascii="Arial Narrow" w:hAnsi="Arial Narrow" w:cs="Arial"/>
                <w:sz w:val="20"/>
                <w:szCs w:val="20"/>
              </w:rPr>
              <w:t> </w:t>
            </w:r>
          </w:p>
        </w:tc>
        <w:tc>
          <w:tcPr>
            <w:tcW w:w="311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972F7" w:rsidRPr="0061681D" w:rsidRDefault="007972F7" w:rsidP="00CB3573">
            <w:pPr>
              <w:jc w:val="center"/>
              <w:rPr>
                <w:rFonts w:ascii="Arial Narrow" w:hAnsi="Arial Narrow" w:cs="Arial"/>
                <w:b/>
                <w:bCs/>
                <w:sz w:val="20"/>
                <w:szCs w:val="20"/>
              </w:rPr>
            </w:pPr>
            <w:r w:rsidRPr="0061681D">
              <w:rPr>
                <w:rFonts w:ascii="Arial Narrow" w:hAnsi="Arial Narrow" w:cs="Arial"/>
                <w:b/>
                <w:bCs/>
                <w:sz w:val="20"/>
                <w:szCs w:val="20"/>
              </w:rPr>
              <w:t>TOTAL RECURSOS</w:t>
            </w:r>
          </w:p>
        </w:tc>
        <w:tc>
          <w:tcPr>
            <w:tcW w:w="1560" w:type="dxa"/>
            <w:tcBorders>
              <w:top w:val="nil"/>
              <w:left w:val="nil"/>
              <w:bottom w:val="double" w:sz="6"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23,744,183,662.78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61681D" w:rsidRDefault="007972F7" w:rsidP="00CB3573">
            <w:pPr>
              <w:jc w:val="right"/>
              <w:rPr>
                <w:rFonts w:ascii="Arial Narrow" w:hAnsi="Arial Narrow" w:cs="Arial"/>
                <w:b/>
                <w:bCs/>
                <w:sz w:val="20"/>
                <w:szCs w:val="20"/>
              </w:rPr>
            </w:pPr>
            <w:r w:rsidRPr="0061681D">
              <w:rPr>
                <w:rFonts w:ascii="Arial Narrow" w:hAnsi="Arial Narrow" w:cs="Arial"/>
                <w:b/>
                <w:bCs/>
                <w:sz w:val="20"/>
                <w:szCs w:val="20"/>
              </w:rPr>
              <w:t>31,459,389,042.27</w:t>
            </w:r>
          </w:p>
        </w:tc>
      </w:tr>
    </w:tbl>
    <w:p w:rsidR="007972F7" w:rsidRPr="00A119CC" w:rsidRDefault="007972F7" w:rsidP="007972F7">
      <w:pPr>
        <w:rPr>
          <w:rFonts w:ascii="Arial Narrow" w:hAnsi="Arial Narrow"/>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Analizando el comportamiento de cada una de las rentas con recursos propios  se observa que   el comportamiento del  recaudo fue satisfactorio.</w:t>
      </w:r>
    </w:p>
    <w:p w:rsidR="007972F7" w:rsidRDefault="007972F7" w:rsidP="007972F7">
      <w:pPr>
        <w:pStyle w:val="Sinespaciado"/>
        <w:jc w:val="both"/>
        <w:rPr>
          <w:rFonts w:ascii="Arial Narrow" w:hAnsi="Arial Narrow" w:cs="Arial"/>
          <w:b/>
          <w:sz w:val="24"/>
          <w:szCs w:val="24"/>
        </w:rPr>
      </w:pPr>
    </w:p>
    <w:p w:rsidR="00420DCD" w:rsidRPr="00A119CC" w:rsidRDefault="00420DCD" w:rsidP="007972F7">
      <w:pPr>
        <w:pStyle w:val="Sinespaciado"/>
        <w:jc w:val="both"/>
        <w:rPr>
          <w:rFonts w:ascii="Arial Narrow" w:hAnsi="Arial Narrow" w:cs="Arial"/>
          <w:b/>
          <w:sz w:val="24"/>
          <w:szCs w:val="24"/>
        </w:rPr>
      </w:pPr>
    </w:p>
    <w:p w:rsidR="007972F7" w:rsidRDefault="007972F7" w:rsidP="007972F7">
      <w:pPr>
        <w:pStyle w:val="Sinespaciado"/>
        <w:jc w:val="center"/>
        <w:rPr>
          <w:rFonts w:ascii="Arial Narrow" w:hAnsi="Arial Narrow" w:cs="Arial"/>
          <w:b/>
          <w:sz w:val="24"/>
          <w:szCs w:val="24"/>
        </w:rPr>
      </w:pPr>
      <w:r w:rsidRPr="00A119CC">
        <w:rPr>
          <w:rFonts w:ascii="Arial Narrow" w:hAnsi="Arial Narrow" w:cs="Arial"/>
          <w:b/>
          <w:sz w:val="24"/>
          <w:szCs w:val="24"/>
        </w:rPr>
        <w:lastRenderedPageBreak/>
        <w:t>EJECUCION GASTOS DE FUNCIONAMIENTO E INVERSION</w:t>
      </w:r>
    </w:p>
    <w:p w:rsidR="00C049C1" w:rsidRPr="00A119CC" w:rsidRDefault="00C049C1" w:rsidP="007972F7">
      <w:pPr>
        <w:pStyle w:val="Sinespaciado"/>
        <w:jc w:val="center"/>
        <w:rPr>
          <w:rFonts w:ascii="Arial Narrow" w:hAnsi="Arial Narrow" w:cs="Arial"/>
          <w:sz w:val="24"/>
          <w:szCs w:val="24"/>
        </w:rPr>
      </w:pPr>
    </w:p>
    <w:tbl>
      <w:tblPr>
        <w:tblW w:w="8261" w:type="dxa"/>
        <w:jc w:val="center"/>
        <w:tblInd w:w="70" w:type="dxa"/>
        <w:tblCellMar>
          <w:left w:w="70" w:type="dxa"/>
          <w:right w:w="70" w:type="dxa"/>
        </w:tblCellMar>
        <w:tblLook w:val="04A0"/>
      </w:tblPr>
      <w:tblGrid>
        <w:gridCol w:w="2754"/>
        <w:gridCol w:w="1954"/>
        <w:gridCol w:w="1954"/>
        <w:gridCol w:w="1599"/>
      </w:tblGrid>
      <w:tr w:rsidR="007972F7" w:rsidRPr="000B4C89" w:rsidTr="00C049C1">
        <w:trPr>
          <w:trHeight w:val="296"/>
          <w:jc w:val="center"/>
        </w:trPr>
        <w:tc>
          <w:tcPr>
            <w:tcW w:w="2754" w:type="dxa"/>
            <w:tcBorders>
              <w:top w:val="single" w:sz="8" w:space="0" w:color="auto"/>
              <w:left w:val="single" w:sz="8" w:space="0" w:color="auto"/>
              <w:bottom w:val="nil"/>
              <w:right w:val="single" w:sz="8" w:space="0" w:color="auto"/>
            </w:tcBorders>
            <w:shd w:val="clear" w:color="auto" w:fill="auto"/>
            <w:noWrap/>
            <w:vAlign w:val="bottom"/>
            <w:hideMark/>
          </w:tcPr>
          <w:p w:rsidR="007972F7" w:rsidRPr="000B4C89" w:rsidRDefault="007972F7" w:rsidP="00CB3573">
            <w:pPr>
              <w:jc w:val="center"/>
              <w:rPr>
                <w:rFonts w:ascii="Arial Narrow" w:hAnsi="Arial Narrow" w:cs="Arial"/>
                <w:b/>
                <w:bCs/>
                <w:sz w:val="20"/>
                <w:szCs w:val="20"/>
              </w:rPr>
            </w:pPr>
            <w:r w:rsidRPr="000B4C89">
              <w:rPr>
                <w:rFonts w:ascii="Arial Narrow" w:hAnsi="Arial Narrow" w:cs="Arial"/>
                <w:b/>
                <w:bCs/>
                <w:sz w:val="20"/>
                <w:szCs w:val="20"/>
              </w:rPr>
              <w:t>CONCEPTO</w:t>
            </w:r>
          </w:p>
        </w:tc>
        <w:tc>
          <w:tcPr>
            <w:tcW w:w="1954" w:type="dxa"/>
            <w:tcBorders>
              <w:top w:val="single" w:sz="8" w:space="0" w:color="auto"/>
              <w:left w:val="nil"/>
              <w:bottom w:val="nil"/>
              <w:right w:val="single" w:sz="8" w:space="0" w:color="auto"/>
            </w:tcBorders>
            <w:shd w:val="clear" w:color="auto" w:fill="auto"/>
            <w:noWrap/>
            <w:vAlign w:val="bottom"/>
            <w:hideMark/>
          </w:tcPr>
          <w:p w:rsidR="007972F7" w:rsidRPr="000B4C89" w:rsidRDefault="007972F7" w:rsidP="00CB3573">
            <w:pPr>
              <w:jc w:val="center"/>
              <w:rPr>
                <w:rFonts w:ascii="Arial Narrow" w:hAnsi="Arial Narrow" w:cs="Arial"/>
                <w:b/>
                <w:bCs/>
                <w:sz w:val="20"/>
                <w:szCs w:val="20"/>
              </w:rPr>
            </w:pPr>
            <w:r w:rsidRPr="000B4C89">
              <w:rPr>
                <w:rFonts w:ascii="Arial Narrow" w:hAnsi="Arial Narrow" w:cs="Arial"/>
                <w:b/>
                <w:bCs/>
                <w:sz w:val="20"/>
                <w:szCs w:val="20"/>
              </w:rPr>
              <w:t>PRESUPUESTO</w:t>
            </w:r>
          </w:p>
        </w:tc>
        <w:tc>
          <w:tcPr>
            <w:tcW w:w="1954" w:type="dxa"/>
            <w:tcBorders>
              <w:top w:val="single" w:sz="8" w:space="0" w:color="auto"/>
              <w:left w:val="nil"/>
              <w:bottom w:val="nil"/>
              <w:right w:val="single" w:sz="8" w:space="0" w:color="auto"/>
            </w:tcBorders>
            <w:shd w:val="clear" w:color="auto" w:fill="auto"/>
            <w:noWrap/>
            <w:vAlign w:val="bottom"/>
            <w:hideMark/>
          </w:tcPr>
          <w:p w:rsidR="007972F7" w:rsidRPr="000B4C89" w:rsidRDefault="007972F7" w:rsidP="00CB3573">
            <w:pPr>
              <w:jc w:val="center"/>
              <w:rPr>
                <w:rFonts w:ascii="Arial Narrow" w:hAnsi="Arial Narrow" w:cs="Arial"/>
                <w:b/>
                <w:bCs/>
                <w:sz w:val="20"/>
                <w:szCs w:val="20"/>
              </w:rPr>
            </w:pPr>
            <w:r w:rsidRPr="000B4C89">
              <w:rPr>
                <w:rFonts w:ascii="Arial Narrow" w:hAnsi="Arial Narrow" w:cs="Arial"/>
                <w:b/>
                <w:bCs/>
                <w:sz w:val="20"/>
                <w:szCs w:val="20"/>
              </w:rPr>
              <w:t>COMPROMISOS</w:t>
            </w:r>
          </w:p>
        </w:tc>
        <w:tc>
          <w:tcPr>
            <w:tcW w:w="1599" w:type="dxa"/>
            <w:tcBorders>
              <w:top w:val="single" w:sz="8" w:space="0" w:color="auto"/>
              <w:left w:val="nil"/>
              <w:bottom w:val="nil"/>
              <w:right w:val="single" w:sz="8" w:space="0" w:color="auto"/>
            </w:tcBorders>
            <w:shd w:val="clear" w:color="auto" w:fill="auto"/>
            <w:noWrap/>
            <w:vAlign w:val="bottom"/>
            <w:hideMark/>
          </w:tcPr>
          <w:p w:rsidR="007972F7" w:rsidRPr="000B4C89" w:rsidRDefault="007972F7" w:rsidP="00CB3573">
            <w:pPr>
              <w:jc w:val="center"/>
              <w:rPr>
                <w:rFonts w:ascii="Arial Narrow" w:hAnsi="Arial Narrow" w:cs="Arial"/>
                <w:b/>
                <w:bCs/>
                <w:sz w:val="20"/>
                <w:szCs w:val="20"/>
              </w:rPr>
            </w:pPr>
            <w:r w:rsidRPr="000B4C89">
              <w:rPr>
                <w:rFonts w:ascii="Arial Narrow" w:hAnsi="Arial Narrow" w:cs="Arial"/>
                <w:b/>
                <w:bCs/>
                <w:sz w:val="20"/>
                <w:szCs w:val="20"/>
              </w:rPr>
              <w:t>% DE EJECUCION</w:t>
            </w:r>
          </w:p>
        </w:tc>
      </w:tr>
      <w:tr w:rsidR="007972F7" w:rsidRPr="000B4C89" w:rsidTr="00C049C1">
        <w:trPr>
          <w:trHeight w:val="314"/>
          <w:jc w:val="center"/>
        </w:trPr>
        <w:tc>
          <w:tcPr>
            <w:tcW w:w="2754" w:type="dxa"/>
            <w:tcBorders>
              <w:top w:val="nil"/>
              <w:left w:val="single" w:sz="8" w:space="0" w:color="auto"/>
              <w:bottom w:val="single" w:sz="4" w:space="0" w:color="auto"/>
              <w:right w:val="single" w:sz="8" w:space="0" w:color="auto"/>
            </w:tcBorders>
            <w:shd w:val="clear" w:color="auto" w:fill="auto"/>
            <w:noWrap/>
            <w:vAlign w:val="bottom"/>
            <w:hideMark/>
          </w:tcPr>
          <w:p w:rsidR="007972F7" w:rsidRPr="000B4C89" w:rsidRDefault="007972F7" w:rsidP="00CB3573">
            <w:pPr>
              <w:rPr>
                <w:rFonts w:ascii="Arial Narrow" w:hAnsi="Arial Narrow" w:cs="Arial"/>
                <w:sz w:val="20"/>
                <w:szCs w:val="20"/>
              </w:rPr>
            </w:pPr>
            <w:r w:rsidRPr="000B4C89">
              <w:rPr>
                <w:rFonts w:ascii="Arial Narrow" w:hAnsi="Arial Narrow" w:cs="Arial"/>
                <w:sz w:val="20"/>
                <w:szCs w:val="20"/>
              </w:rPr>
              <w:t> </w:t>
            </w:r>
          </w:p>
        </w:tc>
        <w:tc>
          <w:tcPr>
            <w:tcW w:w="1954" w:type="dxa"/>
            <w:tcBorders>
              <w:top w:val="nil"/>
              <w:left w:val="nil"/>
              <w:bottom w:val="single" w:sz="4" w:space="0" w:color="auto"/>
              <w:right w:val="single" w:sz="8" w:space="0" w:color="auto"/>
            </w:tcBorders>
            <w:shd w:val="clear" w:color="auto" w:fill="auto"/>
            <w:noWrap/>
            <w:vAlign w:val="bottom"/>
            <w:hideMark/>
          </w:tcPr>
          <w:p w:rsidR="007972F7" w:rsidRPr="000B4C89" w:rsidRDefault="007972F7" w:rsidP="00CB3573">
            <w:pPr>
              <w:jc w:val="center"/>
              <w:rPr>
                <w:rFonts w:ascii="Arial Narrow" w:hAnsi="Arial Narrow" w:cs="Arial"/>
                <w:b/>
                <w:bCs/>
                <w:sz w:val="20"/>
                <w:szCs w:val="20"/>
              </w:rPr>
            </w:pPr>
            <w:r w:rsidRPr="000B4C89">
              <w:rPr>
                <w:rFonts w:ascii="Arial Narrow" w:hAnsi="Arial Narrow" w:cs="Arial"/>
                <w:b/>
                <w:bCs/>
                <w:sz w:val="20"/>
                <w:szCs w:val="20"/>
              </w:rPr>
              <w:t>DEFINITIVO</w:t>
            </w:r>
          </w:p>
        </w:tc>
        <w:tc>
          <w:tcPr>
            <w:tcW w:w="1954" w:type="dxa"/>
            <w:tcBorders>
              <w:top w:val="nil"/>
              <w:left w:val="nil"/>
              <w:bottom w:val="single" w:sz="4" w:space="0" w:color="auto"/>
              <w:right w:val="single" w:sz="8" w:space="0" w:color="auto"/>
            </w:tcBorders>
            <w:shd w:val="clear" w:color="auto" w:fill="auto"/>
            <w:noWrap/>
            <w:vAlign w:val="bottom"/>
            <w:hideMark/>
          </w:tcPr>
          <w:p w:rsidR="007972F7" w:rsidRPr="000B4C89" w:rsidRDefault="007972F7" w:rsidP="00CB3573">
            <w:pPr>
              <w:rPr>
                <w:rFonts w:ascii="Arial Narrow" w:hAnsi="Arial Narrow" w:cs="Arial"/>
                <w:sz w:val="20"/>
                <w:szCs w:val="20"/>
              </w:rPr>
            </w:pPr>
            <w:r w:rsidRPr="000B4C89">
              <w:rPr>
                <w:rFonts w:ascii="Arial Narrow" w:hAnsi="Arial Narrow" w:cs="Arial"/>
                <w:sz w:val="20"/>
                <w:szCs w:val="20"/>
              </w:rPr>
              <w:t> </w:t>
            </w:r>
          </w:p>
        </w:tc>
        <w:tc>
          <w:tcPr>
            <w:tcW w:w="1599" w:type="dxa"/>
            <w:tcBorders>
              <w:top w:val="nil"/>
              <w:left w:val="nil"/>
              <w:bottom w:val="single" w:sz="4" w:space="0" w:color="auto"/>
              <w:right w:val="single" w:sz="8" w:space="0" w:color="auto"/>
            </w:tcBorders>
            <w:shd w:val="clear" w:color="auto" w:fill="auto"/>
            <w:noWrap/>
            <w:vAlign w:val="bottom"/>
            <w:hideMark/>
          </w:tcPr>
          <w:p w:rsidR="007972F7" w:rsidRPr="000B4C89" w:rsidRDefault="007972F7" w:rsidP="00CB3573">
            <w:pPr>
              <w:rPr>
                <w:rFonts w:ascii="Arial Narrow" w:hAnsi="Arial Narrow" w:cs="Arial"/>
                <w:sz w:val="20"/>
                <w:szCs w:val="20"/>
              </w:rPr>
            </w:pPr>
            <w:r w:rsidRPr="000B4C89">
              <w:rPr>
                <w:rFonts w:ascii="Arial Narrow" w:hAnsi="Arial Narrow" w:cs="Arial"/>
                <w:sz w:val="20"/>
                <w:szCs w:val="20"/>
              </w:rPr>
              <w:t> </w:t>
            </w:r>
          </w:p>
        </w:tc>
      </w:tr>
      <w:tr w:rsidR="007972F7" w:rsidRPr="000B4C89" w:rsidTr="00C049C1">
        <w:trPr>
          <w:trHeight w:val="349"/>
          <w:jc w:val="center"/>
        </w:trPr>
        <w:tc>
          <w:tcPr>
            <w:tcW w:w="2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rPr>
                <w:rFonts w:ascii="Arial Narrow" w:hAnsi="Arial Narrow" w:cs="Arial"/>
                <w:sz w:val="20"/>
                <w:szCs w:val="20"/>
              </w:rPr>
            </w:pPr>
            <w:r w:rsidRPr="000B4C89">
              <w:rPr>
                <w:rFonts w:ascii="Arial Narrow" w:hAnsi="Arial Narrow" w:cs="Arial"/>
                <w:sz w:val="20"/>
                <w:szCs w:val="20"/>
              </w:rPr>
              <w:t>GASTOS DE PERSONAL</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sz w:val="20"/>
                <w:szCs w:val="20"/>
              </w:rPr>
            </w:pPr>
            <w:r w:rsidRPr="000B4C89">
              <w:rPr>
                <w:rFonts w:ascii="Arial Narrow" w:hAnsi="Arial Narrow" w:cs="Arial"/>
                <w:sz w:val="20"/>
                <w:szCs w:val="20"/>
              </w:rPr>
              <w:t xml:space="preserve">5.851.624.750,00  </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sz w:val="20"/>
                <w:szCs w:val="20"/>
              </w:rPr>
            </w:pPr>
            <w:r w:rsidRPr="000B4C89">
              <w:rPr>
                <w:rFonts w:ascii="Arial Narrow" w:hAnsi="Arial Narrow" w:cs="Arial"/>
                <w:sz w:val="20"/>
                <w:szCs w:val="20"/>
              </w:rPr>
              <w:t xml:space="preserve">5.786.496.312,00  </w:t>
            </w:r>
          </w:p>
        </w:tc>
        <w:tc>
          <w:tcPr>
            <w:tcW w:w="1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center"/>
              <w:rPr>
                <w:rFonts w:ascii="Arial Narrow" w:hAnsi="Arial Narrow" w:cs="Arial"/>
                <w:sz w:val="20"/>
                <w:szCs w:val="20"/>
              </w:rPr>
            </w:pPr>
            <w:r w:rsidRPr="000B4C89">
              <w:rPr>
                <w:rFonts w:ascii="Arial Narrow" w:hAnsi="Arial Narrow" w:cs="Arial"/>
                <w:sz w:val="20"/>
                <w:szCs w:val="20"/>
              </w:rPr>
              <w:t>99%</w:t>
            </w:r>
          </w:p>
        </w:tc>
      </w:tr>
      <w:tr w:rsidR="007972F7" w:rsidRPr="000B4C89" w:rsidTr="00C049C1">
        <w:trPr>
          <w:trHeight w:val="314"/>
          <w:jc w:val="center"/>
        </w:trPr>
        <w:tc>
          <w:tcPr>
            <w:tcW w:w="2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rPr>
                <w:rFonts w:ascii="Arial Narrow" w:hAnsi="Arial Narrow" w:cs="Arial"/>
                <w:sz w:val="20"/>
                <w:szCs w:val="20"/>
              </w:rPr>
            </w:pPr>
            <w:r w:rsidRPr="000B4C89">
              <w:rPr>
                <w:rFonts w:ascii="Arial Narrow" w:hAnsi="Arial Narrow" w:cs="Arial"/>
                <w:sz w:val="20"/>
                <w:szCs w:val="20"/>
              </w:rPr>
              <w:t>GASTOS GENERALES</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sz w:val="20"/>
                <w:szCs w:val="20"/>
              </w:rPr>
            </w:pPr>
            <w:r w:rsidRPr="000B4C89">
              <w:rPr>
                <w:rFonts w:ascii="Arial Narrow" w:hAnsi="Arial Narrow" w:cs="Arial"/>
                <w:sz w:val="20"/>
                <w:szCs w:val="20"/>
              </w:rPr>
              <w:t xml:space="preserve">1.368.710.230,00  </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sz w:val="20"/>
                <w:szCs w:val="20"/>
              </w:rPr>
            </w:pPr>
            <w:r w:rsidRPr="000B4C89">
              <w:rPr>
                <w:rFonts w:ascii="Arial Narrow" w:hAnsi="Arial Narrow" w:cs="Arial"/>
                <w:sz w:val="20"/>
                <w:szCs w:val="20"/>
              </w:rPr>
              <w:t xml:space="preserve">1.316.596.247,00  </w:t>
            </w:r>
          </w:p>
        </w:tc>
        <w:tc>
          <w:tcPr>
            <w:tcW w:w="1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center"/>
              <w:rPr>
                <w:rFonts w:ascii="Arial Narrow" w:hAnsi="Arial Narrow" w:cs="Arial"/>
                <w:sz w:val="20"/>
                <w:szCs w:val="20"/>
              </w:rPr>
            </w:pPr>
            <w:r w:rsidRPr="000B4C89">
              <w:rPr>
                <w:rFonts w:ascii="Arial Narrow" w:hAnsi="Arial Narrow" w:cs="Arial"/>
                <w:sz w:val="20"/>
                <w:szCs w:val="20"/>
              </w:rPr>
              <w:t>96%</w:t>
            </w:r>
          </w:p>
        </w:tc>
      </w:tr>
      <w:tr w:rsidR="007972F7" w:rsidRPr="000B4C89" w:rsidTr="00C049C1">
        <w:trPr>
          <w:trHeight w:val="314"/>
          <w:jc w:val="center"/>
        </w:trPr>
        <w:tc>
          <w:tcPr>
            <w:tcW w:w="2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rPr>
                <w:rFonts w:ascii="Arial Narrow" w:hAnsi="Arial Narrow" w:cs="Arial"/>
                <w:sz w:val="20"/>
                <w:szCs w:val="20"/>
              </w:rPr>
            </w:pPr>
            <w:r w:rsidRPr="000B4C89">
              <w:rPr>
                <w:rFonts w:ascii="Arial Narrow" w:hAnsi="Arial Narrow" w:cs="Arial"/>
                <w:sz w:val="20"/>
                <w:szCs w:val="20"/>
              </w:rPr>
              <w:t>TRANSFERENCIA</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bCs/>
                <w:sz w:val="20"/>
                <w:szCs w:val="20"/>
              </w:rPr>
            </w:pPr>
            <w:r w:rsidRPr="000B4C89">
              <w:rPr>
                <w:rFonts w:ascii="Arial Narrow" w:hAnsi="Arial Narrow" w:cs="Arial"/>
                <w:bCs/>
                <w:sz w:val="20"/>
                <w:szCs w:val="20"/>
              </w:rPr>
              <w:t xml:space="preserve">826.865.020,00  </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bCs/>
                <w:sz w:val="20"/>
                <w:szCs w:val="20"/>
              </w:rPr>
            </w:pPr>
            <w:r w:rsidRPr="000B4C89">
              <w:rPr>
                <w:rFonts w:ascii="Arial Narrow" w:hAnsi="Arial Narrow" w:cs="Arial"/>
                <w:bCs/>
                <w:sz w:val="20"/>
                <w:szCs w:val="20"/>
              </w:rPr>
              <w:t xml:space="preserve">757.095.423,00  </w:t>
            </w:r>
          </w:p>
        </w:tc>
        <w:tc>
          <w:tcPr>
            <w:tcW w:w="1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center"/>
              <w:rPr>
                <w:rFonts w:ascii="Arial Narrow" w:hAnsi="Arial Narrow" w:cs="Arial"/>
                <w:sz w:val="20"/>
                <w:szCs w:val="20"/>
              </w:rPr>
            </w:pPr>
            <w:r w:rsidRPr="000B4C89">
              <w:rPr>
                <w:rFonts w:ascii="Arial Narrow" w:hAnsi="Arial Narrow" w:cs="Arial"/>
                <w:sz w:val="20"/>
                <w:szCs w:val="20"/>
              </w:rPr>
              <w:t>92%</w:t>
            </w:r>
          </w:p>
        </w:tc>
      </w:tr>
      <w:tr w:rsidR="007972F7" w:rsidRPr="000B4C89" w:rsidTr="00C049C1">
        <w:trPr>
          <w:trHeight w:val="314"/>
          <w:jc w:val="center"/>
        </w:trPr>
        <w:tc>
          <w:tcPr>
            <w:tcW w:w="2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rPr>
                <w:rFonts w:ascii="Arial Narrow" w:hAnsi="Arial Narrow" w:cs="Arial"/>
                <w:b/>
                <w:bCs/>
                <w:sz w:val="20"/>
                <w:szCs w:val="20"/>
              </w:rPr>
            </w:pPr>
            <w:r w:rsidRPr="000B4C89">
              <w:rPr>
                <w:rFonts w:ascii="Arial Narrow" w:hAnsi="Arial Narrow" w:cs="Arial"/>
                <w:b/>
                <w:bCs/>
                <w:sz w:val="20"/>
                <w:szCs w:val="20"/>
              </w:rPr>
              <w:t>TOTAL GASTOS DE FUNCIONAMIENTO</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b/>
                <w:sz w:val="20"/>
                <w:szCs w:val="20"/>
              </w:rPr>
            </w:pPr>
            <w:r w:rsidRPr="000B4C89">
              <w:rPr>
                <w:rFonts w:ascii="Arial Narrow" w:hAnsi="Arial Narrow" w:cs="Arial"/>
                <w:b/>
                <w:sz w:val="20"/>
                <w:szCs w:val="20"/>
              </w:rPr>
              <w:t xml:space="preserve">8.047.200.000,00  </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b/>
                <w:sz w:val="20"/>
                <w:szCs w:val="20"/>
              </w:rPr>
            </w:pPr>
            <w:r w:rsidRPr="000B4C89">
              <w:rPr>
                <w:rFonts w:ascii="Arial Narrow" w:hAnsi="Arial Narrow" w:cs="Arial"/>
                <w:b/>
                <w:sz w:val="20"/>
                <w:szCs w:val="20"/>
              </w:rPr>
              <w:t xml:space="preserve">7.860.187.982,00  </w:t>
            </w:r>
          </w:p>
        </w:tc>
        <w:tc>
          <w:tcPr>
            <w:tcW w:w="1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center"/>
              <w:rPr>
                <w:rFonts w:ascii="Arial Narrow" w:hAnsi="Arial Narrow" w:cs="Arial"/>
                <w:b/>
                <w:sz w:val="20"/>
                <w:szCs w:val="20"/>
              </w:rPr>
            </w:pPr>
            <w:r w:rsidRPr="000B4C89">
              <w:rPr>
                <w:rFonts w:ascii="Arial Narrow" w:hAnsi="Arial Narrow" w:cs="Arial"/>
                <w:b/>
                <w:sz w:val="20"/>
                <w:szCs w:val="20"/>
              </w:rPr>
              <w:t>98%</w:t>
            </w:r>
          </w:p>
        </w:tc>
      </w:tr>
      <w:tr w:rsidR="007972F7" w:rsidRPr="000B4C89" w:rsidTr="00C049C1">
        <w:trPr>
          <w:trHeight w:val="314"/>
          <w:jc w:val="center"/>
        </w:trPr>
        <w:tc>
          <w:tcPr>
            <w:tcW w:w="2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rPr>
                <w:rFonts w:ascii="Arial Narrow" w:hAnsi="Arial Narrow" w:cs="Arial"/>
                <w:sz w:val="20"/>
                <w:szCs w:val="20"/>
              </w:rPr>
            </w:pPr>
            <w:r w:rsidRPr="000B4C89">
              <w:rPr>
                <w:rFonts w:ascii="Arial Narrow" w:hAnsi="Arial Narrow" w:cs="Arial"/>
                <w:sz w:val="20"/>
                <w:szCs w:val="20"/>
              </w:rPr>
              <w:t xml:space="preserve">GASTOS DE INVERSION </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sz w:val="20"/>
                <w:szCs w:val="20"/>
              </w:rPr>
            </w:pPr>
            <w:r w:rsidRPr="000B4C89">
              <w:rPr>
                <w:rFonts w:ascii="Arial Narrow" w:hAnsi="Arial Narrow" w:cs="Arial"/>
                <w:sz w:val="20"/>
                <w:szCs w:val="20"/>
              </w:rPr>
              <w:t xml:space="preserve">15.696.983.662,00  </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sz w:val="20"/>
                <w:szCs w:val="20"/>
              </w:rPr>
            </w:pPr>
            <w:r w:rsidRPr="000B4C89">
              <w:rPr>
                <w:rFonts w:ascii="Arial Narrow" w:hAnsi="Arial Narrow" w:cs="Arial"/>
                <w:sz w:val="20"/>
                <w:szCs w:val="20"/>
              </w:rPr>
              <w:t xml:space="preserve">14.794.072.919,00  </w:t>
            </w:r>
          </w:p>
        </w:tc>
        <w:tc>
          <w:tcPr>
            <w:tcW w:w="1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center"/>
              <w:rPr>
                <w:rFonts w:ascii="Arial Narrow" w:hAnsi="Arial Narrow" w:cs="Arial"/>
                <w:sz w:val="20"/>
                <w:szCs w:val="20"/>
              </w:rPr>
            </w:pPr>
            <w:r w:rsidRPr="000B4C89">
              <w:rPr>
                <w:rFonts w:ascii="Arial Narrow" w:hAnsi="Arial Narrow" w:cs="Arial"/>
                <w:sz w:val="20"/>
                <w:szCs w:val="20"/>
              </w:rPr>
              <w:t>94%</w:t>
            </w:r>
          </w:p>
        </w:tc>
      </w:tr>
      <w:tr w:rsidR="007972F7" w:rsidRPr="000B4C89" w:rsidTr="00C049C1">
        <w:trPr>
          <w:trHeight w:val="384"/>
          <w:jc w:val="center"/>
        </w:trPr>
        <w:tc>
          <w:tcPr>
            <w:tcW w:w="2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rPr>
                <w:rFonts w:ascii="Arial Narrow" w:hAnsi="Arial Narrow" w:cs="Arial"/>
                <w:b/>
                <w:bCs/>
                <w:sz w:val="20"/>
                <w:szCs w:val="20"/>
              </w:rPr>
            </w:pPr>
            <w:r w:rsidRPr="000B4C89">
              <w:rPr>
                <w:rFonts w:ascii="Arial Narrow" w:hAnsi="Arial Narrow" w:cs="Arial"/>
                <w:b/>
                <w:bCs/>
                <w:sz w:val="20"/>
                <w:szCs w:val="20"/>
              </w:rPr>
              <w:t>GRAN TOTAL</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b/>
                <w:bCs/>
                <w:sz w:val="20"/>
                <w:szCs w:val="20"/>
              </w:rPr>
            </w:pPr>
            <w:r w:rsidRPr="000B4C89">
              <w:rPr>
                <w:rFonts w:ascii="Arial Narrow" w:hAnsi="Arial Narrow" w:cs="Arial"/>
                <w:b/>
                <w:bCs/>
                <w:sz w:val="20"/>
                <w:szCs w:val="20"/>
              </w:rPr>
              <w:t xml:space="preserve">23.744.183.662,00  </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right"/>
              <w:rPr>
                <w:rFonts w:ascii="Arial Narrow" w:hAnsi="Arial Narrow" w:cs="Arial"/>
                <w:b/>
                <w:bCs/>
                <w:sz w:val="20"/>
                <w:szCs w:val="20"/>
              </w:rPr>
            </w:pPr>
            <w:r w:rsidRPr="000B4C89">
              <w:rPr>
                <w:rFonts w:ascii="Arial Narrow" w:hAnsi="Arial Narrow" w:cs="Arial"/>
                <w:b/>
                <w:bCs/>
                <w:sz w:val="20"/>
                <w:szCs w:val="20"/>
              </w:rPr>
              <w:t xml:space="preserve">22.654.260.901,00  </w:t>
            </w:r>
          </w:p>
        </w:tc>
        <w:tc>
          <w:tcPr>
            <w:tcW w:w="1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2F7" w:rsidRPr="000B4C89" w:rsidRDefault="007972F7" w:rsidP="00CB3573">
            <w:pPr>
              <w:jc w:val="center"/>
              <w:rPr>
                <w:rFonts w:ascii="Arial Narrow" w:hAnsi="Arial Narrow" w:cs="Arial"/>
                <w:b/>
                <w:sz w:val="20"/>
                <w:szCs w:val="20"/>
              </w:rPr>
            </w:pPr>
            <w:r w:rsidRPr="000B4C89">
              <w:rPr>
                <w:rFonts w:ascii="Arial Narrow" w:hAnsi="Arial Narrow" w:cs="Arial"/>
                <w:b/>
                <w:sz w:val="20"/>
                <w:szCs w:val="20"/>
              </w:rPr>
              <w:t>95%</w:t>
            </w:r>
          </w:p>
        </w:tc>
      </w:tr>
    </w:tbl>
    <w:p w:rsidR="003A7F58" w:rsidRDefault="003A7F58"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El Presupuesto de Gastos de Funcionamiento e Inversión para la vigencia fiscal del 2010, incluidas las  ad</w:t>
      </w:r>
      <w:r w:rsidR="003A7F58">
        <w:rPr>
          <w:rFonts w:ascii="Arial Narrow" w:hAnsi="Arial Narrow" w:cs="Arial"/>
          <w:sz w:val="24"/>
          <w:szCs w:val="24"/>
        </w:rPr>
        <w:t>iciones fue de $23.744.183.662,</w:t>
      </w:r>
      <w:r w:rsidRPr="00A119CC">
        <w:rPr>
          <w:rFonts w:ascii="Arial Narrow" w:hAnsi="Arial Narrow" w:cs="Arial"/>
          <w:sz w:val="24"/>
          <w:szCs w:val="24"/>
        </w:rPr>
        <w:t>oo de los cuales se ejecutó la suma de$22.654.260.901 que equivale al 95% del presupuesto  definitivo.</w:t>
      </w:r>
    </w:p>
    <w:p w:rsidR="007972F7" w:rsidRPr="00A119CC" w:rsidRDefault="007972F7"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 xml:space="preserve">En la vigencia del 2010 en gastos de funcionamiento se ejecutó  la suma de $ 7.860.187.982 que equivale al  98% del presupuesto apropiado para dicho gastos y a un  33%  del total del presupuesto definitivo. </w:t>
      </w:r>
    </w:p>
    <w:p w:rsidR="007972F7" w:rsidRPr="00A119CC" w:rsidRDefault="007972F7"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Del total del presupuesto  asignado para Gastos de Funcionamiento el mayor porcentaje de ejecución  fue en gastos de   personal se ejecutó  el  99% del presupuesto  asignado  ,con esta partida se cancelaron  todas las nóminas de sueldo y demás prestaciones sociales  a que  tienen derecho  los funcionarios  de  la Corporación, de acuerdo con las normas legales vigente.</w:t>
      </w:r>
    </w:p>
    <w:p w:rsidR="007972F7" w:rsidRPr="00A119CC" w:rsidRDefault="007972F7"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De igual forma se cancelaron los servicios personales indirectos y las contribuciones inherentes a la nómina del sector público y privado.</w:t>
      </w:r>
    </w:p>
    <w:p w:rsidR="007972F7" w:rsidRPr="00A119CC" w:rsidRDefault="007972F7"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En la cuenta de Gastos Generales se ejecutó el 96% del presupuesto asignado o sea  la suma de $1.316.596.247.oo que se destinaron para la adquisición de bienes y servicio, para el normal funcionamiento de la corporación.</w:t>
      </w: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 xml:space="preserve">  </w:t>
      </w: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Se pagaron  todas las obligaciones de la cuenta de Transferencias Corrientes  como son, la cuota de auditaje de la Contraloría  General de la República  y  la transferencia al Fondo de Compensación Ambiental.</w:t>
      </w:r>
    </w:p>
    <w:p w:rsidR="007972F7" w:rsidRPr="00A119CC" w:rsidRDefault="007972F7" w:rsidP="007972F7">
      <w:pPr>
        <w:pStyle w:val="Sinespaciado"/>
        <w:jc w:val="both"/>
        <w:rPr>
          <w:rFonts w:ascii="Arial Narrow" w:hAnsi="Arial Narrow" w:cs="Arial"/>
          <w:sz w:val="24"/>
          <w:szCs w:val="24"/>
        </w:rPr>
      </w:pPr>
    </w:p>
    <w:p w:rsidR="007972F7" w:rsidRPr="00A119CC" w:rsidRDefault="007972F7" w:rsidP="007972F7">
      <w:pPr>
        <w:pStyle w:val="Sinespaciado"/>
        <w:jc w:val="both"/>
        <w:rPr>
          <w:rFonts w:ascii="Arial Narrow" w:hAnsi="Arial Narrow" w:cs="Arial"/>
          <w:sz w:val="24"/>
          <w:szCs w:val="24"/>
        </w:rPr>
      </w:pPr>
      <w:r w:rsidRPr="00A119CC">
        <w:rPr>
          <w:rFonts w:ascii="Arial Narrow" w:hAnsi="Arial Narrow" w:cs="Arial"/>
          <w:sz w:val="24"/>
          <w:szCs w:val="24"/>
        </w:rPr>
        <w:t>Del total del presupuesto asignado en Gastos de Inversión que fue de $15.696.983.662 se ejecutó el 94% del presupuesto y el 62% del total del presupuesto definitivo.</w:t>
      </w:r>
    </w:p>
    <w:p w:rsidR="007972F7" w:rsidRPr="00A119CC" w:rsidRDefault="007972F7" w:rsidP="007972F7">
      <w:pPr>
        <w:pStyle w:val="Sinespaciado"/>
        <w:jc w:val="both"/>
        <w:rPr>
          <w:rFonts w:ascii="Arial Narrow" w:hAnsi="Arial Narrow" w:cs="Arial"/>
          <w:sz w:val="24"/>
          <w:szCs w:val="24"/>
        </w:rPr>
      </w:pPr>
    </w:p>
    <w:p w:rsidR="007972F7" w:rsidRDefault="007972F7" w:rsidP="00504441">
      <w:pPr>
        <w:pStyle w:val="Sinespaciado"/>
        <w:jc w:val="both"/>
        <w:rPr>
          <w:rFonts w:ascii="Arial Narrow" w:hAnsi="Arial Narrow" w:cs="Arial"/>
          <w:sz w:val="24"/>
          <w:szCs w:val="24"/>
        </w:rPr>
      </w:pPr>
      <w:r w:rsidRPr="00A119CC">
        <w:rPr>
          <w:rFonts w:ascii="Arial Narrow" w:hAnsi="Arial Narrow" w:cs="Arial"/>
          <w:sz w:val="24"/>
          <w:szCs w:val="24"/>
        </w:rPr>
        <w:t>A continuación  de detalla la ejecución en Gastos de Inversión  por programas y proyectos de la vigencia fiscal del 2010.</w:t>
      </w:r>
    </w:p>
    <w:p w:rsidR="00B445CA" w:rsidRDefault="00B445CA" w:rsidP="00504441">
      <w:pPr>
        <w:pStyle w:val="Sinespaciado"/>
        <w:jc w:val="both"/>
        <w:rPr>
          <w:rFonts w:ascii="Arial Narrow" w:hAnsi="Arial Narrow" w:cs="Arial"/>
          <w:sz w:val="24"/>
          <w:szCs w:val="24"/>
        </w:rPr>
      </w:pPr>
    </w:p>
    <w:p w:rsidR="00B445CA" w:rsidRDefault="00B445CA" w:rsidP="00504441">
      <w:pPr>
        <w:pStyle w:val="Sinespaciado"/>
        <w:jc w:val="both"/>
        <w:rPr>
          <w:rFonts w:ascii="Arial Narrow" w:hAnsi="Arial Narrow" w:cs="Arial"/>
          <w:sz w:val="24"/>
          <w:szCs w:val="24"/>
        </w:rPr>
      </w:pPr>
    </w:p>
    <w:p w:rsidR="00C049C1" w:rsidRDefault="00C049C1" w:rsidP="00504441">
      <w:pPr>
        <w:pStyle w:val="Sinespaciado"/>
        <w:jc w:val="both"/>
        <w:rPr>
          <w:rFonts w:ascii="Arial Narrow" w:hAnsi="Arial Narrow" w:cs="Arial"/>
          <w:sz w:val="24"/>
          <w:szCs w:val="24"/>
        </w:rPr>
      </w:pPr>
    </w:p>
    <w:p w:rsidR="00C049C1" w:rsidRDefault="00C049C1" w:rsidP="00504441">
      <w:pPr>
        <w:pStyle w:val="Sinespaciado"/>
        <w:jc w:val="both"/>
        <w:rPr>
          <w:rFonts w:ascii="Arial Narrow" w:hAnsi="Arial Narrow" w:cs="Arial"/>
          <w:sz w:val="24"/>
          <w:szCs w:val="24"/>
        </w:rPr>
      </w:pPr>
    </w:p>
    <w:p w:rsidR="00B445CA" w:rsidRDefault="00B445CA" w:rsidP="00504441">
      <w:pPr>
        <w:pStyle w:val="Sinespaciado"/>
        <w:jc w:val="both"/>
        <w:rPr>
          <w:rFonts w:ascii="Arial Narrow" w:hAnsi="Arial Narrow" w:cs="Arial"/>
          <w:sz w:val="24"/>
          <w:szCs w:val="24"/>
        </w:rPr>
      </w:pPr>
    </w:p>
    <w:p w:rsidR="00B445CA" w:rsidRDefault="00B445CA" w:rsidP="00504441">
      <w:pPr>
        <w:pStyle w:val="Sinespaciado"/>
        <w:jc w:val="both"/>
        <w:rPr>
          <w:rFonts w:ascii="Arial Narrow" w:hAnsi="Arial Narrow" w:cs="Arial"/>
          <w:sz w:val="24"/>
          <w:szCs w:val="24"/>
        </w:rPr>
      </w:pPr>
    </w:p>
    <w:p w:rsidR="00B445CA" w:rsidRPr="00504441" w:rsidRDefault="00B445CA" w:rsidP="00504441">
      <w:pPr>
        <w:pStyle w:val="Sinespaciado"/>
        <w:jc w:val="both"/>
        <w:rPr>
          <w:rFonts w:ascii="Arial Narrow" w:hAnsi="Arial Narrow" w:cs="Arial"/>
          <w:sz w:val="24"/>
          <w:szCs w:val="24"/>
        </w:rPr>
      </w:pPr>
    </w:p>
    <w:p w:rsidR="007972F7" w:rsidRPr="00A119CC" w:rsidRDefault="007972F7" w:rsidP="007972F7">
      <w:pPr>
        <w:pStyle w:val="Sinespaciado"/>
        <w:jc w:val="center"/>
        <w:rPr>
          <w:rFonts w:ascii="Arial Narrow" w:hAnsi="Arial Narrow" w:cs="Arial"/>
          <w:b/>
          <w:sz w:val="24"/>
          <w:szCs w:val="24"/>
        </w:rPr>
      </w:pPr>
    </w:p>
    <w:p w:rsidR="007972F7" w:rsidRPr="00A119CC" w:rsidRDefault="007972F7" w:rsidP="007972F7">
      <w:pPr>
        <w:pStyle w:val="Sinespaciado"/>
        <w:jc w:val="center"/>
        <w:rPr>
          <w:rFonts w:ascii="Arial Narrow" w:hAnsi="Arial Narrow" w:cs="Arial"/>
          <w:b/>
          <w:sz w:val="24"/>
          <w:szCs w:val="24"/>
        </w:rPr>
      </w:pPr>
      <w:r w:rsidRPr="00A119CC">
        <w:rPr>
          <w:rFonts w:ascii="Arial Narrow" w:hAnsi="Arial Narrow" w:cs="Arial"/>
          <w:b/>
          <w:sz w:val="24"/>
          <w:szCs w:val="24"/>
        </w:rPr>
        <w:lastRenderedPageBreak/>
        <w:t>GASTOS DE  INVERSION</w:t>
      </w:r>
    </w:p>
    <w:tbl>
      <w:tblPr>
        <w:tblW w:w="8789" w:type="dxa"/>
        <w:tblCellMar>
          <w:left w:w="70" w:type="dxa"/>
          <w:right w:w="70" w:type="dxa"/>
        </w:tblCellMar>
        <w:tblLook w:val="04A0"/>
      </w:tblPr>
      <w:tblGrid>
        <w:gridCol w:w="815"/>
        <w:gridCol w:w="4997"/>
        <w:gridCol w:w="1134"/>
        <w:gridCol w:w="1154"/>
        <w:gridCol w:w="689"/>
      </w:tblGrid>
      <w:tr w:rsidR="007972F7" w:rsidRPr="003A7F58" w:rsidTr="00A716AC">
        <w:trPr>
          <w:trHeight w:val="255"/>
        </w:trPr>
        <w:tc>
          <w:tcPr>
            <w:tcW w:w="815" w:type="dxa"/>
            <w:tcBorders>
              <w:top w:val="single" w:sz="8" w:space="0" w:color="auto"/>
              <w:left w:val="single" w:sz="8" w:space="0" w:color="auto"/>
              <w:bottom w:val="nil"/>
              <w:right w:val="single" w:sz="8" w:space="0" w:color="auto"/>
            </w:tcBorders>
            <w:shd w:val="clear" w:color="auto" w:fill="auto"/>
            <w:noWrap/>
            <w:vAlign w:val="center"/>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CODIGO</w:t>
            </w:r>
          </w:p>
        </w:tc>
        <w:tc>
          <w:tcPr>
            <w:tcW w:w="4997" w:type="dxa"/>
            <w:tcBorders>
              <w:top w:val="single" w:sz="8" w:space="0" w:color="auto"/>
              <w:left w:val="nil"/>
              <w:bottom w:val="nil"/>
              <w:right w:val="nil"/>
            </w:tcBorders>
            <w:shd w:val="clear" w:color="auto" w:fill="auto"/>
            <w:noWrap/>
            <w:vAlign w:val="center"/>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DESCRIPCION</w:t>
            </w:r>
          </w:p>
        </w:tc>
        <w:tc>
          <w:tcPr>
            <w:tcW w:w="1134" w:type="dxa"/>
            <w:tcBorders>
              <w:top w:val="single" w:sz="8" w:space="0" w:color="auto"/>
              <w:left w:val="single" w:sz="8" w:space="0" w:color="auto"/>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PRESUPUESTO</w:t>
            </w:r>
          </w:p>
        </w:tc>
        <w:tc>
          <w:tcPr>
            <w:tcW w:w="1154" w:type="dxa"/>
            <w:tcBorders>
              <w:top w:val="single" w:sz="8" w:space="0" w:color="auto"/>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COMPROMISOS</w:t>
            </w:r>
          </w:p>
        </w:tc>
        <w:tc>
          <w:tcPr>
            <w:tcW w:w="689" w:type="dxa"/>
            <w:tcBorders>
              <w:top w:val="single" w:sz="8" w:space="0" w:color="auto"/>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w:t>
            </w:r>
          </w:p>
        </w:tc>
      </w:tr>
      <w:tr w:rsidR="007972F7" w:rsidRPr="003A7F58" w:rsidTr="00A716AC">
        <w:trPr>
          <w:trHeight w:val="270"/>
        </w:trPr>
        <w:tc>
          <w:tcPr>
            <w:tcW w:w="815" w:type="dxa"/>
            <w:tcBorders>
              <w:top w:val="nil"/>
              <w:left w:val="single" w:sz="8" w:space="0" w:color="auto"/>
              <w:bottom w:val="single" w:sz="8" w:space="0" w:color="auto"/>
              <w:right w:val="single" w:sz="8" w:space="0" w:color="auto"/>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 </w:t>
            </w:r>
          </w:p>
        </w:tc>
        <w:tc>
          <w:tcPr>
            <w:tcW w:w="4997" w:type="dxa"/>
            <w:tcBorders>
              <w:top w:val="nil"/>
              <w:left w:val="nil"/>
              <w:bottom w:val="single" w:sz="8" w:space="0" w:color="auto"/>
              <w:right w:val="nil"/>
            </w:tcBorders>
            <w:shd w:val="clear" w:color="auto" w:fill="auto"/>
            <w:noWrap/>
            <w:vAlign w:val="center"/>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INVERSION</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DEFINITIVO</w:t>
            </w:r>
          </w:p>
        </w:tc>
        <w:tc>
          <w:tcPr>
            <w:tcW w:w="1154" w:type="dxa"/>
            <w:tcBorders>
              <w:top w:val="nil"/>
              <w:left w:val="nil"/>
              <w:bottom w:val="single" w:sz="8" w:space="0" w:color="auto"/>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 </w:t>
            </w:r>
          </w:p>
        </w:tc>
        <w:tc>
          <w:tcPr>
            <w:tcW w:w="689" w:type="dxa"/>
            <w:tcBorders>
              <w:top w:val="nil"/>
              <w:left w:val="nil"/>
              <w:bottom w:val="single" w:sz="8" w:space="0" w:color="auto"/>
              <w:right w:val="single" w:sz="8" w:space="0" w:color="auto"/>
            </w:tcBorders>
            <w:shd w:val="clear" w:color="auto" w:fill="auto"/>
            <w:noWrap/>
            <w:vAlign w:val="bottom"/>
            <w:hideMark/>
          </w:tcPr>
          <w:p w:rsidR="007972F7" w:rsidRPr="003A7F58" w:rsidRDefault="003A7F58" w:rsidP="00CB3573">
            <w:pPr>
              <w:jc w:val="center"/>
              <w:rPr>
                <w:rFonts w:ascii="Arial Narrow" w:hAnsi="Arial Narrow" w:cs="Arial"/>
                <w:b/>
                <w:bCs/>
                <w:sz w:val="16"/>
                <w:szCs w:val="16"/>
              </w:rPr>
            </w:pPr>
            <w:r>
              <w:rPr>
                <w:rFonts w:ascii="Arial Narrow" w:hAnsi="Arial Narrow" w:cs="Arial"/>
                <w:b/>
                <w:bCs/>
                <w:sz w:val="16"/>
                <w:szCs w:val="16"/>
              </w:rPr>
              <w:t>EJEC.</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 </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TOTAL GASTOS DE INVERSION</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15,696,983,663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14,794,072,919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94%</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100</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ECORREGIONES ESTRATÉGICAS PRIORIDAD AMBIENTAL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52,980,000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52,908,374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100 900</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ORDENAMIENTO Y MANEJO ECORREGIONES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52,980,000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52,908,374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100 900 01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Ordenamiento y Manejo Integrado Ecorregión Canal del Dique</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32,900,000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32,828,374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300"/>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100 900 02</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Ordenamiento y Manejo Integrado Ecorregión Zona Costera - Ciénaga de la Virgen</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20,080,000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20,080,000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100 900 04</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Ordenamiento y Manejo Integrado Ecorregión Montes de María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0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101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CUERPOS DE AGUAS AMBIENTALEMENTE SANOS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8,397,760,000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8,396,866,591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101 901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CONSERVACIÓN Y RECUPERACIÓN DE CUERPOS DE AGUA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8,397,760,000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8,396,866,591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101 901 01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Gestión Aguas Subterráneas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0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101 901 02</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Conservación de Aguas Superficiales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8,397,760,000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8,396,866,591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102</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BOSQUES Y MANGLARES COMO HÁBITAT DE BIODIVERSIDAD</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2,765,838,221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1,951,797,744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71%</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102 902</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CONSERVACIÓN USO Y MANEJO DE FLORA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2,205,850,000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1,392,117,453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63%</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102 902 01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Gestión Forestal y Zonas Verdes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1,011,250,000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197,916,660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20%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102 902 02</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Reforestación Protectora-Productora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197,300,000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197,256,052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102 902 03</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Implementación de la Zonificación del Manglar</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997,300,000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996,944,741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102 903</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CONSERVACIÓN USO Y MANEJO DE FAUNA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559,988,221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559,680,291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102 903 01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Conservación, Uso y Manejo de la Fauna Silvestre</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559,988,221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559,680,291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103</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SOSTENIBILIDAD DEL DESARROLLO URBANO Y RURAL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280,200,000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271,271,513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97%</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 xml:space="preserve">103 904 </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CALIDAD DE VIDA URBANA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130,000,000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128,062,208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99%</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103 904 01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Manejo de Residuos Urbanos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130,000,000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128,062,208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99%</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103 905</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PRODUCCION LIMPIA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150,200,000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143,209,305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95%</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103 905 01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Implementación de Procesos Productivos Limpios Urbanos y Rural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150,200,000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143,209,305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95%</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104</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MEJOR GESTION AMBIENTAL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2,142,995,442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2,073,524,112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97%</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104 906</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APOYO A LA GESTION MUNICIPAL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890,000,000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886,531,576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104 906 01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Gestión de los Recursos Naturales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690,000,000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686,555,629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104 906 02</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Planeación y Ordenamiento Territorial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200,000,000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199,975,947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104 907</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FORTALECIMIENTO INSTITUCIONAL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1,252,995,442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1,186,992,536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95%</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104 907 01</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Laboratorio de Calidad Ambiental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350,000,000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345,289,486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99%</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104 907 02</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Sistema de Información Ambiental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153,995,442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149,751,098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97%</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104 907 03</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Consolidación del Desarrollo Corporativo</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638,000,000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584,585,309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92%</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104 907 04</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Fortalecimiento SINA</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111,000,000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107,366,643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97%</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105</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EDUCACIÓN AMBIENTAL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492,210,000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484,785,786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98%</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105 908</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EDUCACIÓN AMBIENTAL</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492,210,000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484,785,786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98%</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 xml:space="preserve">105 908 01 </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Asesoría y Apoyo a proyectos Institucionales y Comunitarios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115,400,000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114,333,681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99%</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 xml:space="preserve">105 908 02 </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Construcción de Cultura Ambiental desde las Escuelas y la Comunidad</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362,000,000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355,643,105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98%</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 xml:space="preserve">105 908 03 </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Formación a Dinamizadores y Promotores Ambientales</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14,810,000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14,809,000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106</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PARQUE NATURAL DISTRITAL DE LA CIÉNAGA DE LA VIRGEN</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1,565,000,000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1,562,918,798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55"/>
        </w:trPr>
        <w:tc>
          <w:tcPr>
            <w:tcW w:w="815" w:type="dxa"/>
            <w:tcBorders>
              <w:top w:val="nil"/>
              <w:left w:val="single" w:sz="8" w:space="0" w:color="auto"/>
              <w:bottom w:val="nil"/>
              <w:right w:val="single" w:sz="8" w:space="0" w:color="auto"/>
            </w:tcBorders>
            <w:shd w:val="clear" w:color="auto" w:fill="auto"/>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106 909</w:t>
            </w:r>
          </w:p>
        </w:tc>
        <w:tc>
          <w:tcPr>
            <w:tcW w:w="4997" w:type="dxa"/>
            <w:tcBorders>
              <w:top w:val="nil"/>
              <w:left w:val="nil"/>
              <w:bottom w:val="nil"/>
              <w:right w:val="nil"/>
            </w:tcBorders>
            <w:shd w:val="clear" w:color="auto" w:fill="auto"/>
            <w:noWrap/>
            <w:vAlign w:val="bottom"/>
            <w:hideMark/>
          </w:tcPr>
          <w:p w:rsidR="007972F7" w:rsidRPr="003A7F58" w:rsidRDefault="007972F7" w:rsidP="00CB3573">
            <w:pPr>
              <w:rPr>
                <w:rFonts w:ascii="Arial Narrow" w:hAnsi="Arial Narrow" w:cs="Arial"/>
                <w:b/>
                <w:bCs/>
                <w:sz w:val="16"/>
                <w:szCs w:val="16"/>
              </w:rPr>
            </w:pPr>
            <w:r w:rsidRPr="003A7F58">
              <w:rPr>
                <w:rFonts w:ascii="Arial Narrow" w:hAnsi="Arial Narrow" w:cs="Arial"/>
                <w:b/>
                <w:bCs/>
                <w:sz w:val="16"/>
                <w:szCs w:val="16"/>
              </w:rPr>
              <w:t xml:space="preserve">Recuperación y Conservación </w:t>
            </w:r>
          </w:p>
        </w:tc>
        <w:tc>
          <w:tcPr>
            <w:tcW w:w="1134" w:type="dxa"/>
            <w:tcBorders>
              <w:top w:val="nil"/>
              <w:left w:val="single" w:sz="8" w:space="0" w:color="auto"/>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1,565,000,000  </w:t>
            </w:r>
          </w:p>
        </w:tc>
        <w:tc>
          <w:tcPr>
            <w:tcW w:w="1154"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b/>
                <w:bCs/>
                <w:sz w:val="16"/>
                <w:szCs w:val="16"/>
              </w:rPr>
            </w:pPr>
            <w:r w:rsidRPr="003A7F58">
              <w:rPr>
                <w:rFonts w:ascii="Arial Narrow" w:hAnsi="Arial Narrow" w:cs="Arial"/>
                <w:b/>
                <w:bCs/>
                <w:sz w:val="16"/>
                <w:szCs w:val="16"/>
              </w:rPr>
              <w:t xml:space="preserve">1,562,918,798  </w:t>
            </w:r>
          </w:p>
        </w:tc>
        <w:tc>
          <w:tcPr>
            <w:tcW w:w="689" w:type="dxa"/>
            <w:tcBorders>
              <w:top w:val="nil"/>
              <w:left w:val="nil"/>
              <w:bottom w:val="nil"/>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b/>
                <w:bCs/>
                <w:sz w:val="16"/>
                <w:szCs w:val="16"/>
              </w:rPr>
            </w:pPr>
            <w:r w:rsidRPr="003A7F58">
              <w:rPr>
                <w:rFonts w:ascii="Arial Narrow" w:hAnsi="Arial Narrow" w:cs="Arial"/>
                <w:b/>
                <w:bCs/>
                <w:sz w:val="16"/>
                <w:szCs w:val="16"/>
              </w:rPr>
              <w:t>100%</w:t>
            </w:r>
          </w:p>
        </w:tc>
      </w:tr>
      <w:tr w:rsidR="007972F7" w:rsidRPr="003A7F58" w:rsidTr="00A716AC">
        <w:trPr>
          <w:trHeight w:val="270"/>
        </w:trPr>
        <w:tc>
          <w:tcPr>
            <w:tcW w:w="815" w:type="dxa"/>
            <w:tcBorders>
              <w:top w:val="nil"/>
              <w:left w:val="single" w:sz="8" w:space="0" w:color="auto"/>
              <w:bottom w:val="single" w:sz="8" w:space="0" w:color="auto"/>
              <w:right w:val="single" w:sz="8" w:space="0" w:color="auto"/>
            </w:tcBorders>
            <w:shd w:val="clear" w:color="auto" w:fill="auto"/>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106 909 01</w:t>
            </w:r>
          </w:p>
        </w:tc>
        <w:tc>
          <w:tcPr>
            <w:tcW w:w="4997" w:type="dxa"/>
            <w:tcBorders>
              <w:top w:val="nil"/>
              <w:left w:val="nil"/>
              <w:bottom w:val="single" w:sz="8" w:space="0" w:color="auto"/>
              <w:right w:val="nil"/>
            </w:tcBorders>
            <w:shd w:val="clear" w:color="auto" w:fill="auto"/>
            <w:noWrap/>
            <w:vAlign w:val="bottom"/>
            <w:hideMark/>
          </w:tcPr>
          <w:p w:rsidR="007972F7" w:rsidRPr="003A7F58" w:rsidRDefault="007972F7" w:rsidP="00CB3573">
            <w:pPr>
              <w:rPr>
                <w:rFonts w:ascii="Arial Narrow" w:hAnsi="Arial Narrow" w:cs="Arial"/>
                <w:sz w:val="16"/>
                <w:szCs w:val="16"/>
              </w:rPr>
            </w:pPr>
            <w:r w:rsidRPr="003A7F58">
              <w:rPr>
                <w:rFonts w:ascii="Arial Narrow" w:hAnsi="Arial Narrow" w:cs="Arial"/>
                <w:sz w:val="16"/>
                <w:szCs w:val="16"/>
              </w:rPr>
              <w:t>Recuperación y Conservación del Parque Natural Distrital Ciénaga de la Virgen</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1,565,000,000  </w:t>
            </w:r>
          </w:p>
        </w:tc>
        <w:tc>
          <w:tcPr>
            <w:tcW w:w="1154" w:type="dxa"/>
            <w:tcBorders>
              <w:top w:val="nil"/>
              <w:left w:val="nil"/>
              <w:bottom w:val="single" w:sz="8" w:space="0" w:color="auto"/>
              <w:right w:val="single" w:sz="8" w:space="0" w:color="auto"/>
            </w:tcBorders>
            <w:shd w:val="clear" w:color="auto" w:fill="auto"/>
            <w:noWrap/>
            <w:vAlign w:val="bottom"/>
            <w:hideMark/>
          </w:tcPr>
          <w:p w:rsidR="007972F7" w:rsidRPr="003A7F58" w:rsidRDefault="007972F7" w:rsidP="00CB3573">
            <w:pPr>
              <w:jc w:val="right"/>
              <w:rPr>
                <w:rFonts w:ascii="Arial Narrow" w:hAnsi="Arial Narrow" w:cs="Arial"/>
                <w:sz w:val="16"/>
                <w:szCs w:val="16"/>
              </w:rPr>
            </w:pPr>
            <w:r w:rsidRPr="003A7F58">
              <w:rPr>
                <w:rFonts w:ascii="Arial Narrow" w:hAnsi="Arial Narrow" w:cs="Arial"/>
                <w:sz w:val="16"/>
                <w:szCs w:val="16"/>
              </w:rPr>
              <w:t xml:space="preserve">1,562,918,798  </w:t>
            </w:r>
          </w:p>
        </w:tc>
        <w:tc>
          <w:tcPr>
            <w:tcW w:w="689" w:type="dxa"/>
            <w:tcBorders>
              <w:top w:val="nil"/>
              <w:left w:val="nil"/>
              <w:bottom w:val="single" w:sz="8" w:space="0" w:color="auto"/>
              <w:right w:val="single" w:sz="8" w:space="0" w:color="auto"/>
            </w:tcBorders>
            <w:shd w:val="clear" w:color="auto" w:fill="auto"/>
            <w:noWrap/>
            <w:vAlign w:val="bottom"/>
            <w:hideMark/>
          </w:tcPr>
          <w:p w:rsidR="007972F7" w:rsidRPr="003A7F58" w:rsidRDefault="007972F7" w:rsidP="00CB3573">
            <w:pPr>
              <w:jc w:val="center"/>
              <w:rPr>
                <w:rFonts w:ascii="Arial Narrow" w:hAnsi="Arial Narrow" w:cs="Arial"/>
                <w:sz w:val="16"/>
                <w:szCs w:val="16"/>
              </w:rPr>
            </w:pPr>
            <w:r w:rsidRPr="003A7F58">
              <w:rPr>
                <w:rFonts w:ascii="Arial Narrow" w:hAnsi="Arial Narrow" w:cs="Arial"/>
                <w:sz w:val="16"/>
                <w:szCs w:val="16"/>
              </w:rPr>
              <w:t>100%</w:t>
            </w:r>
          </w:p>
        </w:tc>
      </w:tr>
    </w:tbl>
    <w:p w:rsidR="007972F7" w:rsidRPr="00A119CC" w:rsidRDefault="007972F7" w:rsidP="007972F7">
      <w:pPr>
        <w:rPr>
          <w:rFonts w:ascii="Arial Narrow" w:hAnsi="Arial Narrow"/>
        </w:rPr>
      </w:pPr>
    </w:p>
    <w:p w:rsidR="007972F7" w:rsidRDefault="007972F7"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Default="00C049C1" w:rsidP="007972F7">
      <w:pPr>
        <w:jc w:val="both"/>
        <w:rPr>
          <w:rFonts w:ascii="Arial Narrow" w:hAnsi="Arial Narrow" w:cs="Arial"/>
          <w:i/>
        </w:rPr>
      </w:pPr>
    </w:p>
    <w:p w:rsidR="00C049C1" w:rsidRPr="00A119CC" w:rsidRDefault="00C049C1" w:rsidP="007972F7">
      <w:pPr>
        <w:jc w:val="both"/>
        <w:rPr>
          <w:rFonts w:ascii="Arial Narrow" w:hAnsi="Arial Narrow" w:cs="Arial"/>
          <w:i/>
        </w:rPr>
      </w:pPr>
    </w:p>
    <w:tbl>
      <w:tblPr>
        <w:tblW w:w="7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tblPr>
      <w:tblGrid>
        <w:gridCol w:w="1384"/>
        <w:gridCol w:w="1418"/>
        <w:gridCol w:w="1559"/>
        <w:gridCol w:w="1417"/>
        <w:gridCol w:w="1560"/>
      </w:tblGrid>
      <w:tr w:rsidR="007972F7" w:rsidRPr="00504441" w:rsidTr="00504441">
        <w:trPr>
          <w:trHeight w:val="553"/>
          <w:jc w:val="center"/>
        </w:trPr>
        <w:tc>
          <w:tcPr>
            <w:tcW w:w="1384" w:type="dxa"/>
          </w:tcPr>
          <w:p w:rsidR="007972F7" w:rsidRPr="00504441" w:rsidRDefault="007972F7" w:rsidP="00CB3573">
            <w:pPr>
              <w:jc w:val="both"/>
              <w:rPr>
                <w:rFonts w:ascii="Arial Narrow" w:hAnsi="Arial Narrow" w:cs="Arial"/>
                <w:b/>
                <w:sz w:val="20"/>
                <w:szCs w:val="20"/>
              </w:rPr>
            </w:pPr>
            <w:r w:rsidRPr="00504441">
              <w:rPr>
                <w:rFonts w:ascii="Arial Narrow" w:hAnsi="Arial Narrow" w:cs="Arial"/>
                <w:b/>
                <w:sz w:val="20"/>
                <w:szCs w:val="20"/>
              </w:rPr>
              <w:t>CUENTA BANCARIA</w:t>
            </w:r>
          </w:p>
        </w:tc>
        <w:tc>
          <w:tcPr>
            <w:tcW w:w="1418" w:type="dxa"/>
          </w:tcPr>
          <w:p w:rsidR="007972F7" w:rsidRPr="00504441" w:rsidRDefault="007972F7" w:rsidP="00CB3573">
            <w:pPr>
              <w:jc w:val="both"/>
              <w:rPr>
                <w:rFonts w:ascii="Arial Narrow" w:hAnsi="Arial Narrow" w:cs="Arial"/>
                <w:b/>
                <w:sz w:val="20"/>
                <w:szCs w:val="20"/>
              </w:rPr>
            </w:pPr>
            <w:r w:rsidRPr="00504441">
              <w:rPr>
                <w:rFonts w:ascii="Arial Narrow" w:hAnsi="Arial Narrow" w:cs="Arial"/>
                <w:b/>
                <w:sz w:val="20"/>
                <w:szCs w:val="20"/>
              </w:rPr>
              <w:t>NUMERO</w:t>
            </w:r>
          </w:p>
        </w:tc>
        <w:tc>
          <w:tcPr>
            <w:tcW w:w="1559" w:type="dxa"/>
          </w:tcPr>
          <w:p w:rsidR="007972F7" w:rsidRPr="00504441" w:rsidRDefault="007972F7" w:rsidP="00CB3573">
            <w:pPr>
              <w:jc w:val="both"/>
              <w:rPr>
                <w:rFonts w:ascii="Arial Narrow" w:hAnsi="Arial Narrow" w:cs="Arial"/>
                <w:b/>
                <w:sz w:val="20"/>
                <w:szCs w:val="20"/>
              </w:rPr>
            </w:pPr>
            <w:r w:rsidRPr="00504441">
              <w:rPr>
                <w:rFonts w:ascii="Arial Narrow" w:hAnsi="Arial Narrow" w:cs="Arial"/>
                <w:b/>
                <w:sz w:val="20"/>
                <w:szCs w:val="20"/>
              </w:rPr>
              <w:t>SALDO BANCOS</w:t>
            </w:r>
          </w:p>
        </w:tc>
        <w:tc>
          <w:tcPr>
            <w:tcW w:w="1417" w:type="dxa"/>
          </w:tcPr>
          <w:p w:rsidR="007972F7" w:rsidRPr="00504441" w:rsidRDefault="007972F7" w:rsidP="00CB3573">
            <w:pPr>
              <w:jc w:val="both"/>
              <w:rPr>
                <w:rFonts w:ascii="Arial Narrow" w:hAnsi="Arial Narrow" w:cs="Arial"/>
                <w:b/>
                <w:sz w:val="20"/>
                <w:szCs w:val="20"/>
              </w:rPr>
            </w:pPr>
            <w:r w:rsidRPr="00504441">
              <w:rPr>
                <w:rFonts w:ascii="Arial Narrow" w:hAnsi="Arial Narrow" w:cs="Arial"/>
                <w:b/>
                <w:sz w:val="20"/>
                <w:szCs w:val="20"/>
              </w:rPr>
              <w:t>CHEQUES X COBRAR</w:t>
            </w:r>
          </w:p>
        </w:tc>
        <w:tc>
          <w:tcPr>
            <w:tcW w:w="1560" w:type="dxa"/>
          </w:tcPr>
          <w:p w:rsidR="007972F7" w:rsidRPr="00504441" w:rsidRDefault="007972F7" w:rsidP="00CB3573">
            <w:pPr>
              <w:jc w:val="both"/>
              <w:rPr>
                <w:rFonts w:ascii="Arial Narrow" w:hAnsi="Arial Narrow" w:cs="Arial"/>
                <w:b/>
                <w:sz w:val="20"/>
                <w:szCs w:val="20"/>
              </w:rPr>
            </w:pPr>
            <w:r w:rsidRPr="00504441">
              <w:rPr>
                <w:rFonts w:ascii="Arial Narrow" w:hAnsi="Arial Narrow" w:cs="Arial"/>
                <w:b/>
                <w:sz w:val="20"/>
                <w:szCs w:val="20"/>
              </w:rPr>
              <w:t>SALDO NETO</w:t>
            </w:r>
          </w:p>
          <w:p w:rsidR="007972F7" w:rsidRPr="00504441" w:rsidRDefault="007972F7" w:rsidP="00CB3573">
            <w:pPr>
              <w:jc w:val="both"/>
              <w:rPr>
                <w:rFonts w:ascii="Arial Narrow" w:hAnsi="Arial Narrow" w:cs="Arial"/>
                <w:b/>
                <w:sz w:val="20"/>
                <w:szCs w:val="20"/>
              </w:rPr>
            </w:pP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OCCIDENTE</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847011731</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955.313.043.81</w:t>
            </w:r>
          </w:p>
        </w:tc>
        <w:tc>
          <w:tcPr>
            <w:tcW w:w="1417"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119.333.530.05</w:t>
            </w: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835.979.513.76</w:t>
            </w: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OCCIDENTE</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830921441</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2.425.924.523.30</w:t>
            </w:r>
          </w:p>
        </w:tc>
        <w:tc>
          <w:tcPr>
            <w:tcW w:w="1417" w:type="dxa"/>
          </w:tcPr>
          <w:p w:rsidR="007972F7" w:rsidRPr="00504441" w:rsidRDefault="007972F7" w:rsidP="00CB3573">
            <w:pPr>
              <w:jc w:val="right"/>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2.425.924.523.30</w:t>
            </w: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AGRARIO</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1207-700215-2</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30.681.157.30</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30.681.157.30</w:t>
            </w: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AGRARIO</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312070001077</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23.741.149.81</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23.741.149.81</w:t>
            </w: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CAJA SOCIAL</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240-13012346</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216.049.774.83</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216.049.774.83</w:t>
            </w: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CAJA SOCIAL</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21002480407</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79.032.340.19</w:t>
            </w:r>
          </w:p>
        </w:tc>
        <w:tc>
          <w:tcPr>
            <w:tcW w:w="1417"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585.372</w:t>
            </w: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78.446.968.19</w:t>
            </w: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BOGOTA</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204-48912-4</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78.446.968.19</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366.471.144</w:t>
            </w:r>
          </w:p>
        </w:tc>
      </w:tr>
      <w:tr w:rsidR="007972F7" w:rsidRPr="00504441" w:rsidTr="00504441">
        <w:trPr>
          <w:trHeight w:val="246"/>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FIDUPREVISORA</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010200001070</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366.471.144</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3.945.454.293.18</w:t>
            </w:r>
          </w:p>
        </w:tc>
      </w:tr>
      <w:tr w:rsidR="007972F7" w:rsidRPr="00504441" w:rsidTr="00504441">
        <w:trPr>
          <w:trHeight w:val="261"/>
          <w:jc w:val="center"/>
        </w:trPr>
        <w:tc>
          <w:tcPr>
            <w:tcW w:w="1384" w:type="dxa"/>
          </w:tcPr>
          <w:p w:rsidR="007972F7" w:rsidRPr="00504441" w:rsidRDefault="007972F7" w:rsidP="00CB3573">
            <w:pPr>
              <w:jc w:val="both"/>
              <w:rPr>
                <w:rFonts w:ascii="Arial Narrow" w:hAnsi="Arial Narrow" w:cs="Arial"/>
                <w:b/>
                <w:sz w:val="20"/>
                <w:szCs w:val="20"/>
              </w:rPr>
            </w:pPr>
            <w:r w:rsidRPr="00504441">
              <w:rPr>
                <w:rFonts w:ascii="Arial Narrow" w:hAnsi="Arial Narrow" w:cs="Arial"/>
                <w:b/>
                <w:sz w:val="20"/>
                <w:szCs w:val="20"/>
              </w:rPr>
              <w:t>DESTINACION ESPECIFICA</w:t>
            </w:r>
          </w:p>
        </w:tc>
        <w:tc>
          <w:tcPr>
            <w:tcW w:w="1418" w:type="dxa"/>
          </w:tcPr>
          <w:p w:rsidR="007972F7" w:rsidRPr="00504441" w:rsidRDefault="007972F7" w:rsidP="00CB3573">
            <w:pPr>
              <w:jc w:val="both"/>
              <w:rPr>
                <w:rFonts w:ascii="Arial Narrow" w:hAnsi="Arial Narrow" w:cs="Arial"/>
                <w:sz w:val="20"/>
                <w:szCs w:val="20"/>
              </w:rPr>
            </w:pPr>
          </w:p>
        </w:tc>
        <w:tc>
          <w:tcPr>
            <w:tcW w:w="1559" w:type="dxa"/>
          </w:tcPr>
          <w:p w:rsidR="007972F7" w:rsidRPr="00504441" w:rsidRDefault="007972F7" w:rsidP="00CB3573">
            <w:pPr>
              <w:jc w:val="right"/>
              <w:rPr>
                <w:rFonts w:ascii="Arial Narrow" w:hAnsi="Arial Narrow" w:cs="Arial"/>
                <w:sz w:val="20"/>
                <w:szCs w:val="20"/>
              </w:rPr>
            </w:pP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p>
        </w:tc>
      </w:tr>
      <w:tr w:rsidR="007972F7" w:rsidRPr="00504441" w:rsidTr="00504441">
        <w:trPr>
          <w:trHeight w:val="261"/>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DAVIVIENDA</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056469999595</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41.922.273.59</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41.922.273.59</w:t>
            </w:r>
          </w:p>
        </w:tc>
      </w:tr>
      <w:tr w:rsidR="007972F7" w:rsidRPr="00504441" w:rsidTr="00504441">
        <w:trPr>
          <w:trHeight w:val="261"/>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DAVIVIENDA</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560003261</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905.504.286.74</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905.504.286.74</w:t>
            </w:r>
          </w:p>
        </w:tc>
      </w:tr>
      <w:tr w:rsidR="007972F7" w:rsidRPr="00504441" w:rsidTr="00504441">
        <w:trPr>
          <w:trHeight w:val="261"/>
          <w:jc w:val="center"/>
        </w:trPr>
        <w:tc>
          <w:tcPr>
            <w:tcW w:w="1384"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DAVIVIENDA</w:t>
            </w:r>
          </w:p>
        </w:tc>
        <w:tc>
          <w:tcPr>
            <w:tcW w:w="1418" w:type="dxa"/>
          </w:tcPr>
          <w:p w:rsidR="007972F7" w:rsidRPr="00504441" w:rsidRDefault="007972F7" w:rsidP="00CB3573">
            <w:pPr>
              <w:jc w:val="both"/>
              <w:rPr>
                <w:rFonts w:ascii="Arial Narrow" w:hAnsi="Arial Narrow" w:cs="Arial"/>
                <w:sz w:val="20"/>
                <w:szCs w:val="20"/>
              </w:rPr>
            </w:pPr>
            <w:r w:rsidRPr="00504441">
              <w:rPr>
                <w:rFonts w:ascii="Arial Narrow" w:hAnsi="Arial Narrow" w:cs="Arial"/>
                <w:sz w:val="20"/>
                <w:szCs w:val="20"/>
              </w:rPr>
              <w:t>056469999579</w:t>
            </w:r>
          </w:p>
        </w:tc>
        <w:tc>
          <w:tcPr>
            <w:tcW w:w="1559" w:type="dxa"/>
          </w:tcPr>
          <w:p w:rsidR="007972F7" w:rsidRPr="00504441" w:rsidRDefault="007972F7" w:rsidP="00CB3573">
            <w:pPr>
              <w:jc w:val="right"/>
              <w:rPr>
                <w:rFonts w:ascii="Arial Narrow" w:hAnsi="Arial Narrow" w:cs="Arial"/>
                <w:sz w:val="20"/>
                <w:szCs w:val="20"/>
              </w:rPr>
            </w:pPr>
            <w:r w:rsidRPr="00504441">
              <w:rPr>
                <w:rFonts w:ascii="Arial Narrow" w:hAnsi="Arial Narrow" w:cs="Arial"/>
                <w:sz w:val="20"/>
                <w:szCs w:val="20"/>
              </w:rPr>
              <w:t>50.069.355.20</w:t>
            </w:r>
          </w:p>
        </w:tc>
        <w:tc>
          <w:tcPr>
            <w:tcW w:w="1417" w:type="dxa"/>
          </w:tcPr>
          <w:p w:rsidR="007972F7" w:rsidRPr="00504441" w:rsidRDefault="007972F7" w:rsidP="00CB3573">
            <w:pPr>
              <w:jc w:val="both"/>
              <w:rPr>
                <w:rFonts w:ascii="Arial Narrow" w:hAnsi="Arial Narrow" w:cs="Arial"/>
                <w:sz w:val="20"/>
                <w:szCs w:val="20"/>
              </w:rPr>
            </w:pPr>
          </w:p>
        </w:tc>
        <w:tc>
          <w:tcPr>
            <w:tcW w:w="1560" w:type="dxa"/>
          </w:tcPr>
          <w:p w:rsidR="007972F7" w:rsidRPr="00504441" w:rsidRDefault="007972F7" w:rsidP="00504441">
            <w:pPr>
              <w:jc w:val="right"/>
              <w:rPr>
                <w:rFonts w:ascii="Arial Narrow" w:hAnsi="Arial Narrow" w:cs="Arial"/>
                <w:sz w:val="20"/>
                <w:szCs w:val="20"/>
              </w:rPr>
            </w:pPr>
            <w:r w:rsidRPr="00504441">
              <w:rPr>
                <w:rFonts w:ascii="Arial Narrow" w:hAnsi="Arial Narrow" w:cs="Arial"/>
                <w:sz w:val="20"/>
                <w:szCs w:val="20"/>
              </w:rPr>
              <w:t>50.069.355.20</w:t>
            </w:r>
          </w:p>
        </w:tc>
      </w:tr>
      <w:tr w:rsidR="007972F7" w:rsidRPr="00504441" w:rsidTr="00504441">
        <w:trPr>
          <w:trHeight w:val="261"/>
          <w:jc w:val="center"/>
        </w:trPr>
        <w:tc>
          <w:tcPr>
            <w:tcW w:w="1384" w:type="dxa"/>
          </w:tcPr>
          <w:p w:rsidR="007972F7" w:rsidRPr="00504441" w:rsidRDefault="007972F7" w:rsidP="00CB3573">
            <w:pPr>
              <w:jc w:val="both"/>
              <w:rPr>
                <w:rFonts w:ascii="Arial Narrow" w:hAnsi="Arial Narrow" w:cs="Arial"/>
                <w:b/>
                <w:sz w:val="20"/>
                <w:szCs w:val="20"/>
              </w:rPr>
            </w:pPr>
            <w:r w:rsidRPr="00504441">
              <w:rPr>
                <w:rFonts w:ascii="Arial Narrow" w:hAnsi="Arial Narrow" w:cs="Arial"/>
                <w:b/>
                <w:sz w:val="20"/>
                <w:szCs w:val="20"/>
              </w:rPr>
              <w:t>SUBTOTAL</w:t>
            </w:r>
          </w:p>
        </w:tc>
        <w:tc>
          <w:tcPr>
            <w:tcW w:w="1418" w:type="dxa"/>
          </w:tcPr>
          <w:p w:rsidR="007972F7" w:rsidRPr="00504441" w:rsidRDefault="007972F7" w:rsidP="00CB3573">
            <w:pPr>
              <w:jc w:val="both"/>
              <w:rPr>
                <w:rFonts w:ascii="Arial Narrow" w:hAnsi="Arial Narrow" w:cs="Arial"/>
                <w:b/>
                <w:sz w:val="20"/>
                <w:szCs w:val="20"/>
              </w:rPr>
            </w:pPr>
          </w:p>
        </w:tc>
        <w:tc>
          <w:tcPr>
            <w:tcW w:w="1559" w:type="dxa"/>
          </w:tcPr>
          <w:p w:rsidR="007972F7" w:rsidRPr="00504441" w:rsidRDefault="007972F7" w:rsidP="00CB3573">
            <w:pPr>
              <w:jc w:val="right"/>
              <w:rPr>
                <w:rFonts w:ascii="Arial Narrow" w:hAnsi="Arial Narrow" w:cs="Arial"/>
                <w:b/>
                <w:sz w:val="20"/>
                <w:szCs w:val="20"/>
              </w:rPr>
            </w:pPr>
            <w:r w:rsidRPr="00504441">
              <w:rPr>
                <w:rFonts w:ascii="Arial Narrow" w:hAnsi="Arial Narrow" w:cs="Arial"/>
                <w:b/>
                <w:sz w:val="20"/>
                <w:szCs w:val="20"/>
              </w:rPr>
              <w:t>9.040.163.341.95</w:t>
            </w:r>
          </w:p>
        </w:tc>
        <w:tc>
          <w:tcPr>
            <w:tcW w:w="1417" w:type="dxa"/>
          </w:tcPr>
          <w:p w:rsidR="007972F7" w:rsidRPr="00504441" w:rsidRDefault="007972F7" w:rsidP="00CB3573">
            <w:pPr>
              <w:jc w:val="right"/>
              <w:rPr>
                <w:rFonts w:ascii="Arial Narrow" w:hAnsi="Arial Narrow" w:cs="Arial"/>
                <w:b/>
                <w:sz w:val="20"/>
                <w:szCs w:val="20"/>
              </w:rPr>
            </w:pPr>
            <w:r w:rsidRPr="00504441">
              <w:rPr>
                <w:rFonts w:ascii="Arial Narrow" w:hAnsi="Arial Narrow" w:cs="Arial"/>
                <w:b/>
                <w:sz w:val="20"/>
                <w:szCs w:val="20"/>
              </w:rPr>
              <w:t>119.918.902.05</w:t>
            </w:r>
          </w:p>
        </w:tc>
        <w:tc>
          <w:tcPr>
            <w:tcW w:w="1560" w:type="dxa"/>
          </w:tcPr>
          <w:p w:rsidR="007972F7" w:rsidRPr="00504441" w:rsidRDefault="007972F7" w:rsidP="00504441">
            <w:pPr>
              <w:jc w:val="right"/>
              <w:rPr>
                <w:rFonts w:ascii="Arial Narrow" w:hAnsi="Arial Narrow" w:cs="Arial"/>
                <w:b/>
                <w:sz w:val="20"/>
                <w:szCs w:val="20"/>
              </w:rPr>
            </w:pPr>
            <w:r w:rsidRPr="00504441">
              <w:rPr>
                <w:rFonts w:ascii="Arial Narrow" w:hAnsi="Arial Narrow" w:cs="Arial"/>
                <w:b/>
                <w:sz w:val="20"/>
                <w:szCs w:val="20"/>
              </w:rPr>
              <w:t>8.920.244.439.90</w:t>
            </w:r>
          </w:p>
        </w:tc>
      </w:tr>
    </w:tbl>
    <w:p w:rsidR="007972F7" w:rsidRPr="00A119CC" w:rsidRDefault="007972F7" w:rsidP="007972F7">
      <w:pPr>
        <w:pStyle w:val="Prrafodelista"/>
        <w:spacing w:after="200"/>
        <w:ind w:left="0"/>
        <w:contextualSpacing/>
        <w:jc w:val="both"/>
        <w:rPr>
          <w:rFonts w:ascii="Arial Narrow" w:hAnsi="Arial Narrow" w:cs="Arial"/>
          <w:b/>
          <w:i/>
          <w:color w:val="FF0000"/>
        </w:rPr>
      </w:pPr>
    </w:p>
    <w:p w:rsidR="007972F7" w:rsidRPr="00A119CC" w:rsidRDefault="007972F7" w:rsidP="007972F7">
      <w:pPr>
        <w:pStyle w:val="Prrafodelista"/>
        <w:spacing w:after="200"/>
        <w:ind w:left="0"/>
        <w:contextualSpacing/>
        <w:jc w:val="both"/>
        <w:rPr>
          <w:rFonts w:ascii="Arial Narrow" w:hAnsi="Arial Narrow" w:cs="Arial"/>
        </w:rPr>
      </w:pPr>
      <w:r w:rsidRPr="00A716AC">
        <w:rPr>
          <w:rFonts w:ascii="Arial Narrow" w:hAnsi="Arial Narrow" w:cs="Arial"/>
          <w:b/>
          <w:i/>
        </w:rPr>
        <w:t>TESORERIA:</w:t>
      </w:r>
      <w:r w:rsidRPr="00A119CC">
        <w:rPr>
          <w:rFonts w:ascii="Arial Narrow" w:hAnsi="Arial Narrow" w:cs="Arial"/>
          <w:b/>
          <w:i/>
          <w:color w:val="FF0000"/>
        </w:rPr>
        <w:t xml:space="preserve"> </w:t>
      </w:r>
      <w:r w:rsidRPr="00A119CC">
        <w:rPr>
          <w:rFonts w:ascii="Arial Narrow" w:hAnsi="Arial Narrow" w:cs="Arial"/>
        </w:rPr>
        <w:t>A 31 de diciembre de 2010, la situación de tesorería origino un SUPERAVIT por la suma de CUATRO MIL QUINIENTOS CINCUENTA  Y CINCO MILLONES CIENTO TRECE MIL CUATROCIENTOS NOVENTA Y OCHO PESOS CON SESENTA CENTAVOS. ($4.555.113.498.60) distribuido de la siguiente manera:</w:t>
      </w:r>
    </w:p>
    <w:p w:rsidR="007972F7" w:rsidRPr="00A119CC" w:rsidRDefault="007972F7" w:rsidP="007972F7">
      <w:pPr>
        <w:pStyle w:val="Prrafodelista"/>
        <w:spacing w:after="200"/>
        <w:ind w:left="0"/>
        <w:contextualSpacing/>
        <w:jc w:val="both"/>
        <w:rPr>
          <w:rFonts w:ascii="Arial Narrow" w:hAnsi="Arial Narrow" w:cs="Arial"/>
        </w:rPr>
      </w:pPr>
    </w:p>
    <w:p w:rsidR="007972F7" w:rsidRPr="00A119CC" w:rsidRDefault="007972F7" w:rsidP="00DA3417">
      <w:pPr>
        <w:pStyle w:val="Prrafodelista"/>
        <w:numPr>
          <w:ilvl w:val="0"/>
          <w:numId w:val="61"/>
        </w:numPr>
        <w:spacing w:after="200"/>
        <w:contextualSpacing/>
        <w:jc w:val="both"/>
        <w:rPr>
          <w:rFonts w:ascii="Arial Narrow" w:hAnsi="Arial Narrow" w:cs="Arial"/>
          <w:b/>
        </w:rPr>
      </w:pPr>
      <w:r w:rsidRPr="00A119CC">
        <w:rPr>
          <w:rFonts w:ascii="Arial Narrow" w:hAnsi="Arial Narrow" w:cs="Arial"/>
          <w:b/>
        </w:rPr>
        <w:t>DISPONIBILIDAD</w:t>
      </w:r>
      <w:r w:rsidRPr="00A119CC">
        <w:rPr>
          <w:rFonts w:ascii="Arial Narrow" w:hAnsi="Arial Narrow" w:cs="Arial"/>
          <w:b/>
        </w:rPr>
        <w:tab/>
      </w:r>
      <w:r w:rsidRPr="00A119CC">
        <w:rPr>
          <w:rFonts w:ascii="Arial Narrow" w:hAnsi="Arial Narrow" w:cs="Arial"/>
          <w:b/>
        </w:rPr>
        <w:tab/>
      </w:r>
      <w:r w:rsidRPr="00A119CC">
        <w:rPr>
          <w:rFonts w:ascii="Arial Narrow" w:hAnsi="Arial Narrow" w:cs="Arial"/>
          <w:b/>
        </w:rPr>
        <w:tab/>
      </w:r>
      <w:r w:rsidRPr="00A119CC">
        <w:rPr>
          <w:rFonts w:ascii="Arial Narrow" w:hAnsi="Arial Narrow" w:cs="Arial"/>
          <w:b/>
        </w:rPr>
        <w:tab/>
      </w:r>
      <w:r w:rsidRPr="00A119CC">
        <w:rPr>
          <w:rFonts w:ascii="Arial Narrow" w:hAnsi="Arial Narrow" w:cs="Arial"/>
          <w:b/>
        </w:rPr>
        <w:tab/>
        <w:t>$ 8.920.244.439.90</w:t>
      </w:r>
    </w:p>
    <w:p w:rsidR="007972F7" w:rsidRPr="00A119CC" w:rsidRDefault="007972F7" w:rsidP="007972F7">
      <w:pPr>
        <w:pStyle w:val="Prrafodelista"/>
        <w:jc w:val="both"/>
        <w:rPr>
          <w:rFonts w:ascii="Arial Narrow" w:hAnsi="Arial Narrow" w:cs="Arial"/>
        </w:rPr>
      </w:pPr>
      <w:r w:rsidRPr="00A119CC">
        <w:rPr>
          <w:rFonts w:ascii="Arial Narrow" w:hAnsi="Arial Narrow" w:cs="Arial"/>
        </w:rPr>
        <w:t>BANCOS</w:t>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t>$  8.920.244.439.90</w:t>
      </w:r>
    </w:p>
    <w:p w:rsidR="007972F7" w:rsidRPr="00A119CC" w:rsidRDefault="007972F7" w:rsidP="007972F7">
      <w:pPr>
        <w:pStyle w:val="Prrafodelista"/>
        <w:jc w:val="both"/>
        <w:rPr>
          <w:rFonts w:ascii="Arial Narrow" w:hAnsi="Arial Narrow" w:cs="Arial"/>
        </w:rPr>
      </w:pPr>
    </w:p>
    <w:p w:rsidR="007972F7" w:rsidRPr="00A119CC" w:rsidRDefault="007972F7" w:rsidP="00DA3417">
      <w:pPr>
        <w:pStyle w:val="Prrafodelista"/>
        <w:numPr>
          <w:ilvl w:val="0"/>
          <w:numId w:val="61"/>
        </w:numPr>
        <w:spacing w:after="200"/>
        <w:contextualSpacing/>
        <w:jc w:val="both"/>
        <w:rPr>
          <w:rFonts w:ascii="Arial Narrow" w:hAnsi="Arial Narrow" w:cs="Arial"/>
          <w:b/>
        </w:rPr>
      </w:pPr>
      <w:r w:rsidRPr="00A119CC">
        <w:rPr>
          <w:rFonts w:ascii="Arial Narrow" w:hAnsi="Arial Narrow" w:cs="Arial"/>
          <w:b/>
        </w:rPr>
        <w:t>EXIGIBILIDADES</w:t>
      </w:r>
      <w:r w:rsidRPr="00A119CC">
        <w:rPr>
          <w:rFonts w:ascii="Arial Narrow" w:hAnsi="Arial Narrow" w:cs="Arial"/>
          <w:b/>
        </w:rPr>
        <w:tab/>
      </w:r>
      <w:r w:rsidRPr="00A119CC">
        <w:rPr>
          <w:rFonts w:ascii="Arial Narrow" w:hAnsi="Arial Narrow" w:cs="Arial"/>
          <w:b/>
        </w:rPr>
        <w:tab/>
      </w:r>
      <w:r w:rsidRPr="00A119CC">
        <w:rPr>
          <w:rFonts w:ascii="Arial Narrow" w:hAnsi="Arial Narrow" w:cs="Arial"/>
          <w:b/>
        </w:rPr>
        <w:tab/>
      </w:r>
      <w:r w:rsidRPr="00A119CC">
        <w:rPr>
          <w:rFonts w:ascii="Arial Narrow" w:hAnsi="Arial Narrow" w:cs="Arial"/>
          <w:b/>
        </w:rPr>
        <w:tab/>
      </w:r>
      <w:r w:rsidRPr="00A119CC">
        <w:rPr>
          <w:rFonts w:ascii="Arial Narrow" w:hAnsi="Arial Narrow" w:cs="Arial"/>
          <w:b/>
        </w:rPr>
        <w:tab/>
        <w:t>$ 4.365.130.941.30</w:t>
      </w:r>
    </w:p>
    <w:p w:rsidR="007972F7" w:rsidRPr="00A119CC" w:rsidRDefault="007972F7" w:rsidP="007972F7">
      <w:pPr>
        <w:pStyle w:val="Prrafodelista"/>
        <w:jc w:val="both"/>
        <w:rPr>
          <w:rFonts w:ascii="Arial Narrow" w:hAnsi="Arial Narrow" w:cs="Arial"/>
        </w:rPr>
      </w:pPr>
      <w:r w:rsidRPr="00A119CC">
        <w:rPr>
          <w:rFonts w:ascii="Arial Narrow" w:hAnsi="Arial Narrow" w:cs="Arial"/>
        </w:rPr>
        <w:t>CUENTAS X PAGAR</w:t>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t>$     331.941.829.33</w:t>
      </w:r>
    </w:p>
    <w:p w:rsidR="007972F7" w:rsidRPr="00A119CC" w:rsidRDefault="007972F7" w:rsidP="007972F7">
      <w:pPr>
        <w:pStyle w:val="Prrafodelista"/>
        <w:jc w:val="both"/>
        <w:rPr>
          <w:rFonts w:ascii="Arial Narrow" w:hAnsi="Arial Narrow" w:cs="Arial"/>
        </w:rPr>
      </w:pPr>
      <w:r w:rsidRPr="00A119CC">
        <w:rPr>
          <w:rFonts w:ascii="Arial Narrow" w:hAnsi="Arial Narrow" w:cs="Arial"/>
        </w:rPr>
        <w:t>RESERVAS PRESUPUESTALES</w:t>
      </w:r>
      <w:r w:rsidRPr="00A119CC">
        <w:rPr>
          <w:rFonts w:ascii="Arial Narrow" w:hAnsi="Arial Narrow" w:cs="Arial"/>
        </w:rPr>
        <w:tab/>
      </w:r>
      <w:r w:rsidRPr="00A119CC">
        <w:rPr>
          <w:rFonts w:ascii="Arial Narrow" w:hAnsi="Arial Narrow" w:cs="Arial"/>
        </w:rPr>
        <w:tab/>
      </w:r>
      <w:r w:rsidRPr="00A119CC">
        <w:rPr>
          <w:rFonts w:ascii="Arial Narrow" w:hAnsi="Arial Narrow" w:cs="Arial"/>
        </w:rPr>
        <w:tab/>
        <w:t>$  3.035.693.196.44</w:t>
      </w:r>
    </w:p>
    <w:p w:rsidR="007972F7" w:rsidRPr="00A119CC" w:rsidRDefault="007972F7" w:rsidP="007972F7">
      <w:pPr>
        <w:pStyle w:val="Prrafodelista"/>
        <w:jc w:val="both"/>
        <w:rPr>
          <w:rFonts w:ascii="Arial Narrow" w:hAnsi="Arial Narrow" w:cs="Arial"/>
        </w:rPr>
      </w:pPr>
      <w:r w:rsidRPr="00A119CC">
        <w:rPr>
          <w:rFonts w:ascii="Arial Narrow" w:hAnsi="Arial Narrow" w:cs="Arial"/>
        </w:rPr>
        <w:t>CUENTAS DESTINACION ESPECÍFICA</w:t>
      </w:r>
      <w:r w:rsidRPr="00A119CC">
        <w:rPr>
          <w:rFonts w:ascii="Arial Narrow" w:hAnsi="Arial Narrow" w:cs="Arial"/>
        </w:rPr>
        <w:tab/>
      </w:r>
      <w:r w:rsidRPr="00A119CC">
        <w:rPr>
          <w:rFonts w:ascii="Arial Narrow" w:hAnsi="Arial Narrow" w:cs="Arial"/>
        </w:rPr>
        <w:tab/>
        <w:t>$     997.495.915.53</w:t>
      </w:r>
    </w:p>
    <w:p w:rsidR="007972F7" w:rsidRPr="00A119CC" w:rsidRDefault="007972F7" w:rsidP="007972F7">
      <w:pPr>
        <w:pStyle w:val="Prrafodelista"/>
        <w:jc w:val="both"/>
        <w:rPr>
          <w:rFonts w:ascii="Arial Narrow" w:hAnsi="Arial Narrow" w:cs="Arial"/>
        </w:rPr>
      </w:pPr>
      <w:r w:rsidRPr="00A119CC">
        <w:rPr>
          <w:rFonts w:ascii="Arial Narrow" w:hAnsi="Arial Narrow" w:cs="Arial"/>
        </w:rPr>
        <w:t>ISA</w:t>
      </w:r>
    </w:p>
    <w:p w:rsidR="007972F7" w:rsidRPr="00A119CC" w:rsidRDefault="007972F7" w:rsidP="007972F7">
      <w:pPr>
        <w:pStyle w:val="Prrafodelista"/>
        <w:jc w:val="both"/>
        <w:rPr>
          <w:rFonts w:ascii="Arial Narrow" w:hAnsi="Arial Narrow" w:cs="Arial"/>
        </w:rPr>
      </w:pPr>
      <w:r w:rsidRPr="00A119CC">
        <w:rPr>
          <w:rFonts w:ascii="Arial Narrow" w:hAnsi="Arial Narrow" w:cs="Arial"/>
        </w:rPr>
        <w:t>SOBRETASA PEAJE</w:t>
      </w:r>
    </w:p>
    <w:p w:rsidR="007972F7" w:rsidRPr="00A119CC" w:rsidRDefault="007972F7" w:rsidP="007972F7">
      <w:pPr>
        <w:pStyle w:val="Prrafodelista"/>
        <w:jc w:val="both"/>
        <w:rPr>
          <w:rFonts w:ascii="Arial Narrow" w:hAnsi="Arial Narrow" w:cs="Arial"/>
        </w:rPr>
      </w:pPr>
      <w:r w:rsidRPr="00A119CC">
        <w:rPr>
          <w:rFonts w:ascii="Arial Narrow" w:hAnsi="Arial Narrow" w:cs="Arial"/>
        </w:rPr>
        <w:t>CONVENIO CORPORACIONES</w:t>
      </w:r>
    </w:p>
    <w:p w:rsidR="007972F7" w:rsidRPr="00A119CC" w:rsidRDefault="007972F7" w:rsidP="007972F7">
      <w:pPr>
        <w:pStyle w:val="Prrafodelista"/>
        <w:jc w:val="both"/>
        <w:rPr>
          <w:rFonts w:ascii="Arial Narrow" w:hAnsi="Arial Narrow" w:cs="Arial"/>
          <w:b/>
        </w:rPr>
      </w:pPr>
    </w:p>
    <w:p w:rsidR="007972F7" w:rsidRPr="00A119CC" w:rsidRDefault="007972F7" w:rsidP="007972F7">
      <w:pPr>
        <w:pStyle w:val="Prrafodelista"/>
        <w:jc w:val="both"/>
        <w:rPr>
          <w:rFonts w:ascii="Arial Narrow" w:hAnsi="Arial Narrow" w:cs="Arial"/>
        </w:rPr>
      </w:pPr>
      <w:r w:rsidRPr="00A119CC">
        <w:rPr>
          <w:rFonts w:ascii="Arial Narrow" w:hAnsi="Arial Narrow" w:cs="Arial"/>
          <w:b/>
        </w:rPr>
        <w:t>SITUACIÒN DE TESORERIA (1-2)</w:t>
      </w:r>
      <w:r w:rsidRPr="00A119CC">
        <w:rPr>
          <w:rFonts w:ascii="Arial Narrow" w:hAnsi="Arial Narrow" w:cs="Arial"/>
          <w:b/>
        </w:rPr>
        <w:tab/>
      </w:r>
      <w:r w:rsidR="00A716AC">
        <w:rPr>
          <w:rFonts w:ascii="Arial Narrow" w:hAnsi="Arial Narrow" w:cs="Arial"/>
          <w:b/>
        </w:rPr>
        <w:t xml:space="preserve">             </w:t>
      </w:r>
      <w:r w:rsidRPr="00A119CC">
        <w:rPr>
          <w:rFonts w:ascii="Arial Narrow" w:hAnsi="Arial Narrow" w:cs="Arial"/>
          <w:b/>
        </w:rPr>
        <w:tab/>
        <w:t>$ 4.555.113.498.60</w:t>
      </w:r>
    </w:p>
    <w:p w:rsidR="007972F7" w:rsidRPr="00A119CC" w:rsidRDefault="007972F7" w:rsidP="007972F7">
      <w:pPr>
        <w:ind w:left="360"/>
        <w:jc w:val="both"/>
        <w:rPr>
          <w:rFonts w:ascii="Arial Narrow" w:hAnsi="Arial Narrow" w:cs="Arial"/>
          <w:b/>
        </w:rPr>
      </w:pPr>
    </w:p>
    <w:p w:rsidR="007972F7" w:rsidRPr="00A119CC" w:rsidRDefault="007972F7" w:rsidP="007972F7">
      <w:pPr>
        <w:jc w:val="both"/>
        <w:rPr>
          <w:rFonts w:ascii="Arial Narrow" w:hAnsi="Arial Narrow" w:cs="Arial"/>
        </w:rPr>
      </w:pPr>
      <w:r w:rsidRPr="00A119CC">
        <w:rPr>
          <w:rFonts w:ascii="Arial Narrow" w:hAnsi="Arial Narrow" w:cs="Arial"/>
          <w:b/>
        </w:rPr>
        <w:t>CUENTAS POR PAGAR CONSTITUIDAS:</w:t>
      </w:r>
      <w:r w:rsidRPr="00A119CC">
        <w:rPr>
          <w:rFonts w:ascii="Arial Narrow" w:hAnsi="Arial Narrow" w:cs="Arial"/>
        </w:rPr>
        <w:t xml:space="preserve"> El valor de las cuentas por pagar constituidas con recursos propios asciende a la suma de Tres Cientos Treinta y Un Millones Novecientos Cuarenta y Un Mil Ochocientos Veintinueve Pesos con Treinta y Tres Centavos ($331.941.829.33) y a Diez Millones de Pesos Mcte. ($10.000.000) las constituidas con APN. Anexo aprobación de cuentas por pagar.</w:t>
      </w:r>
    </w:p>
    <w:p w:rsidR="007972F7" w:rsidRPr="00A119CC" w:rsidRDefault="007972F7" w:rsidP="007972F7">
      <w:pPr>
        <w:jc w:val="both"/>
        <w:rPr>
          <w:rFonts w:ascii="Arial Narrow" w:hAnsi="Arial Narrow" w:cs="Arial"/>
        </w:rPr>
      </w:pPr>
    </w:p>
    <w:p w:rsidR="00F74F95" w:rsidRDefault="00F74F95" w:rsidP="007972F7">
      <w:pPr>
        <w:pStyle w:val="Encabezado"/>
        <w:tabs>
          <w:tab w:val="clear" w:pos="4252"/>
          <w:tab w:val="clear" w:pos="8504"/>
          <w:tab w:val="left" w:pos="6180"/>
        </w:tabs>
        <w:jc w:val="both"/>
        <w:rPr>
          <w:rFonts w:ascii="Arial Narrow" w:hAnsi="Arial Narrow" w:cs="Arial"/>
        </w:rPr>
      </w:pPr>
    </w:p>
    <w:p w:rsidR="00F74F95" w:rsidRPr="00504441" w:rsidRDefault="00F74F95" w:rsidP="00F74F95">
      <w:pPr>
        <w:pStyle w:val="Textoindependiente"/>
        <w:jc w:val="both"/>
        <w:rPr>
          <w:rFonts w:ascii="Arial Narrow" w:hAnsi="Arial Narrow"/>
          <w:b/>
          <w:sz w:val="24"/>
        </w:rPr>
      </w:pPr>
      <w:r w:rsidRPr="00504441">
        <w:rPr>
          <w:rFonts w:ascii="Arial Narrow" w:hAnsi="Arial Narrow"/>
          <w:b/>
          <w:sz w:val="24"/>
        </w:rPr>
        <w:t>Sistemas:</w:t>
      </w:r>
    </w:p>
    <w:p w:rsidR="00F74F95" w:rsidRDefault="00F74F95" w:rsidP="00F74F95">
      <w:pPr>
        <w:pStyle w:val="Textoindependiente"/>
        <w:jc w:val="both"/>
        <w:rPr>
          <w:rFonts w:ascii="Arial Narrow" w:hAnsi="Arial Narrow"/>
          <w:sz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Actualización de la página Web de la Corporación, entregando una página Web innovadora y que cumpla con los requerimientos establecidos en Gobierno en Línea.</w:t>
      </w:r>
    </w:p>
    <w:p w:rsidR="00F74F95" w:rsidRPr="00F74F95" w:rsidRDefault="00F74F95" w:rsidP="00F74F95">
      <w:pPr>
        <w:pStyle w:val="Textoindependiente"/>
        <w:ind w:left="720"/>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Entregar al día las publicaciones en el portal de Contratación SECOP en la vigencia del año 2010 y años anteriores.</w:t>
      </w:r>
    </w:p>
    <w:p w:rsidR="00F74F95" w:rsidRPr="00F74F95" w:rsidRDefault="00F74F95" w:rsidP="00F74F95">
      <w:pPr>
        <w:pStyle w:val="Prrafodelista"/>
        <w:rPr>
          <w:rFonts w:ascii="Arial Narrow" w:hAnsi="Arial Narrow"/>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Cumplir con el cronograma de mantenimiento de equipos establecidos en plan de mantenimiento del año 2010.</w:t>
      </w:r>
    </w:p>
    <w:p w:rsidR="00F74F95" w:rsidRPr="00F74F95" w:rsidRDefault="00F74F95" w:rsidP="00F74F95">
      <w:pPr>
        <w:pStyle w:val="Prrafodelista"/>
        <w:rPr>
          <w:rFonts w:ascii="Arial Narrow" w:hAnsi="Arial Narrow"/>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Realizar interventoría de los contratos que corresponden al área de sistemas, como son Servicio de Internet, Actualización y soporte del sistema grafico PCT, Contrato del servicio de soporte técnico, Servicio de Publihold y música ambiental suministra por la empresa Musicar y todos y cada uno de los contratos que se establecen al año por la adquisición de suministros de tecnología</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La entrega mes a mes del reporte de llegadas y salidas de los funcionarios y contratistas de la corporación suministrados desde la base de datos del lector biométrico.</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Recibir actualización y capacitación del Sistema de Información Integrado Financiero SIIF Nación II para su puesta en marcha sirviendo de apoyo en las áreas de presupuesto, tesorería y contabilidad de la corporación.</w:t>
      </w:r>
    </w:p>
    <w:p w:rsidR="00F74F95" w:rsidRPr="00F74F95" w:rsidRDefault="00F74F95" w:rsidP="00F74F95">
      <w:pPr>
        <w:pStyle w:val="Prrafodelista"/>
        <w:rPr>
          <w:rFonts w:ascii="Arial Narrow" w:hAnsi="Arial Narrow"/>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Desarrollar labores del perfil de Registrador y parametrizador de usuarios dentro del Sistema de Información Financiero SIIF Nación II.</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Recibir la capacitación para la puesta en marcha del modulo de facturación a través del sistema grafico PCT, para automatizar este proceso cien por ciento en busca de no utilizar la facturación manual dentro de la corporación.</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Realizar la administración de la base de datos financiera PCT y suministrar soporte al usuario.</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Administración del sistema y creación de empresas dentro del Sistema Gestión de Residuos Tóxicos RESPEL</w:t>
      </w:r>
    </w:p>
    <w:p w:rsidR="00F74F95" w:rsidRPr="00F74F95" w:rsidRDefault="00F74F95" w:rsidP="00F74F95">
      <w:pPr>
        <w:pStyle w:val="Textoindependiente"/>
        <w:jc w:val="both"/>
        <w:rPr>
          <w:rFonts w:ascii="Arial Narrow" w:hAnsi="Arial Narrow"/>
          <w:sz w:val="24"/>
          <w:szCs w:val="24"/>
        </w:rPr>
      </w:pPr>
      <w:r w:rsidRPr="00F74F95">
        <w:rPr>
          <w:rFonts w:ascii="Arial Narrow" w:hAnsi="Arial Narrow"/>
          <w:sz w:val="24"/>
          <w:szCs w:val="24"/>
        </w:rPr>
        <w:t>.</w:t>
      </w: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Realizar el mantenimiento preventivo y correctivo de la red y equipos de sistemas de la corporación, brindándole soporte a usuarios.</w:t>
      </w:r>
    </w:p>
    <w:p w:rsidR="00F74F95" w:rsidRPr="00F74F95" w:rsidRDefault="00F74F95" w:rsidP="00F74F95">
      <w:pPr>
        <w:pStyle w:val="Textoindependiente"/>
        <w:ind w:left="720"/>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Administración de los servidores y del servicio de Internet de la Corporación.</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Brindar soporte y administración del sistema de cámaras de seguridad instalado en la Corporación.</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Administración y seguimiento de los correos electrónicos corporativos y creación de nuevos correos para los funcionarios que no contaban con uno.</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Fortalecimiento del plan de desarrollo informático.</w:t>
      </w:r>
    </w:p>
    <w:p w:rsidR="00F74F95" w:rsidRPr="00F74F95" w:rsidRDefault="00F74F95" w:rsidP="00F74F95">
      <w:pPr>
        <w:pStyle w:val="Textoindependiente"/>
        <w:jc w:val="both"/>
        <w:rPr>
          <w:rFonts w:ascii="Arial Narrow" w:hAnsi="Arial Narrow"/>
          <w:sz w:val="24"/>
          <w:szCs w:val="24"/>
        </w:rPr>
      </w:pPr>
    </w:p>
    <w:p w:rsidR="00F74F95" w:rsidRPr="00F74F95" w:rsidRDefault="00F74F95" w:rsidP="00F74F95">
      <w:pPr>
        <w:pStyle w:val="Textoindependiente"/>
        <w:numPr>
          <w:ilvl w:val="0"/>
          <w:numId w:val="49"/>
        </w:numPr>
        <w:jc w:val="both"/>
        <w:rPr>
          <w:rFonts w:ascii="Arial Narrow" w:hAnsi="Arial Narrow"/>
          <w:sz w:val="24"/>
          <w:szCs w:val="24"/>
        </w:rPr>
      </w:pPr>
      <w:r w:rsidRPr="00F74F95">
        <w:rPr>
          <w:rFonts w:ascii="Arial Narrow" w:hAnsi="Arial Narrow"/>
          <w:sz w:val="24"/>
          <w:szCs w:val="24"/>
        </w:rPr>
        <w:t>Apoyo al Sistema de Información Geográfico implementado en la Corporación.</w:t>
      </w:r>
    </w:p>
    <w:p w:rsidR="00E81C2A" w:rsidRDefault="00E81C2A" w:rsidP="00340D12">
      <w:pPr>
        <w:jc w:val="both"/>
        <w:rPr>
          <w:rFonts w:ascii="Arial Narrow" w:hAnsi="Arial Narrow" w:cs="Arial Narrow"/>
          <w:color w:val="FF0000"/>
        </w:rPr>
      </w:pPr>
    </w:p>
    <w:p w:rsidR="00C049C1" w:rsidRDefault="00C049C1" w:rsidP="00340D12">
      <w:pPr>
        <w:jc w:val="both"/>
        <w:rPr>
          <w:rFonts w:ascii="Arial Narrow" w:hAnsi="Arial Narrow" w:cs="Arial Narrow"/>
          <w:color w:val="FF0000"/>
        </w:rPr>
      </w:pPr>
    </w:p>
    <w:p w:rsidR="00C049C1" w:rsidRDefault="00C049C1" w:rsidP="00340D12">
      <w:pPr>
        <w:jc w:val="both"/>
        <w:rPr>
          <w:rFonts w:ascii="Arial Narrow" w:hAnsi="Arial Narrow" w:cs="Arial Narrow"/>
          <w:color w:val="FF0000"/>
        </w:rPr>
      </w:pPr>
    </w:p>
    <w:p w:rsidR="00C049C1" w:rsidRDefault="00C049C1" w:rsidP="00340D12">
      <w:pPr>
        <w:jc w:val="both"/>
        <w:rPr>
          <w:rFonts w:ascii="Arial Narrow" w:hAnsi="Arial Narrow" w:cs="Arial Narrow"/>
          <w:color w:val="FF0000"/>
        </w:rPr>
      </w:pPr>
    </w:p>
    <w:p w:rsidR="00C049C1" w:rsidRDefault="00C049C1" w:rsidP="00340D12">
      <w:pPr>
        <w:jc w:val="both"/>
        <w:rPr>
          <w:rFonts w:ascii="Arial Narrow" w:hAnsi="Arial Narrow" w:cs="Arial Narrow"/>
          <w:color w:val="FF0000"/>
        </w:rPr>
      </w:pPr>
    </w:p>
    <w:p w:rsidR="00E06B3D" w:rsidRPr="000C145F" w:rsidRDefault="00E06B3D" w:rsidP="00340D12">
      <w:pPr>
        <w:jc w:val="both"/>
        <w:rPr>
          <w:rFonts w:ascii="Arial Narrow" w:hAnsi="Arial Narrow" w:cs="Arial Narrow"/>
          <w:color w:val="FF0000"/>
        </w:rPr>
      </w:pPr>
    </w:p>
    <w:p w:rsidR="00221179" w:rsidRPr="003E2DB5" w:rsidRDefault="00E3408C" w:rsidP="003C30FD">
      <w:pPr>
        <w:numPr>
          <w:ilvl w:val="0"/>
          <w:numId w:val="6"/>
        </w:numPr>
        <w:tabs>
          <w:tab w:val="left" w:pos="180"/>
        </w:tabs>
        <w:ind w:left="0" w:firstLine="0"/>
        <w:jc w:val="both"/>
        <w:rPr>
          <w:rFonts w:ascii="Arial Narrow" w:hAnsi="Arial Narrow" w:cs="Arial Narrow"/>
          <w:b/>
          <w:sz w:val="28"/>
        </w:rPr>
      </w:pPr>
      <w:r w:rsidRPr="003E2DB5">
        <w:rPr>
          <w:rFonts w:ascii="Arial Narrow" w:hAnsi="Arial Narrow" w:cs="Arial Narrow"/>
          <w:b/>
          <w:sz w:val="28"/>
        </w:rPr>
        <w:lastRenderedPageBreak/>
        <w:t>CONTROL INTERNO</w:t>
      </w:r>
    </w:p>
    <w:p w:rsidR="00C03091" w:rsidRPr="000C145F" w:rsidRDefault="00C03091" w:rsidP="00C03091">
      <w:pPr>
        <w:tabs>
          <w:tab w:val="left" w:pos="180"/>
        </w:tabs>
        <w:jc w:val="both"/>
        <w:rPr>
          <w:rFonts w:ascii="Arial Narrow" w:hAnsi="Arial Narrow" w:cs="Arial Narrow"/>
          <w:b/>
          <w:color w:val="FF0000"/>
        </w:rPr>
      </w:pPr>
    </w:p>
    <w:p w:rsidR="00C03091" w:rsidRDefault="00A40EF2" w:rsidP="00DA3417">
      <w:pPr>
        <w:pStyle w:val="Textoindependiente"/>
        <w:numPr>
          <w:ilvl w:val="0"/>
          <w:numId w:val="35"/>
        </w:numPr>
        <w:tabs>
          <w:tab w:val="left" w:pos="1540"/>
        </w:tabs>
        <w:ind w:left="284" w:hanging="284"/>
        <w:jc w:val="both"/>
        <w:rPr>
          <w:rFonts w:ascii="Arial Narrow" w:hAnsi="Arial Narrow" w:cs="Arial"/>
          <w:sz w:val="24"/>
          <w:szCs w:val="24"/>
        </w:rPr>
      </w:pPr>
      <w:r w:rsidRPr="003E2DB5">
        <w:rPr>
          <w:rFonts w:ascii="Arial Narrow" w:hAnsi="Arial Narrow" w:cs="Arial"/>
          <w:sz w:val="24"/>
          <w:szCs w:val="24"/>
          <w:lang w:val="es-CO"/>
        </w:rPr>
        <w:t>En</w:t>
      </w:r>
      <w:r w:rsidR="00C03091" w:rsidRPr="003E2DB5">
        <w:rPr>
          <w:rFonts w:ascii="Arial Narrow" w:hAnsi="Arial Narrow" w:cs="Arial"/>
          <w:sz w:val="24"/>
          <w:szCs w:val="24"/>
        </w:rPr>
        <w:t xml:space="preserve"> el 2010, la Oficina de Control Interno </w:t>
      </w:r>
      <w:r w:rsidR="00AE0276" w:rsidRPr="003E2DB5">
        <w:rPr>
          <w:rFonts w:ascii="Arial Narrow" w:hAnsi="Arial Narrow" w:cs="Arial"/>
          <w:sz w:val="24"/>
          <w:szCs w:val="24"/>
        </w:rPr>
        <w:t>coordinó</w:t>
      </w:r>
      <w:r w:rsidR="008F26E9">
        <w:rPr>
          <w:rFonts w:ascii="Arial Narrow" w:hAnsi="Arial Narrow" w:cs="Arial"/>
          <w:sz w:val="24"/>
          <w:szCs w:val="24"/>
        </w:rPr>
        <w:t xml:space="preserve"> por disposición de la </w:t>
      </w:r>
      <w:r w:rsidR="00C03091" w:rsidRPr="003E2DB5">
        <w:rPr>
          <w:rFonts w:ascii="Arial Narrow" w:hAnsi="Arial Narrow" w:cs="Arial"/>
          <w:sz w:val="24"/>
          <w:szCs w:val="24"/>
        </w:rPr>
        <w:t>Dirección, la información sob</w:t>
      </w:r>
      <w:r w:rsidR="00AE0276" w:rsidRPr="003E2DB5">
        <w:rPr>
          <w:rFonts w:ascii="Arial Narrow" w:hAnsi="Arial Narrow" w:cs="Arial"/>
          <w:sz w:val="24"/>
          <w:szCs w:val="24"/>
        </w:rPr>
        <w:t>r</w:t>
      </w:r>
      <w:r w:rsidR="00C03091" w:rsidRPr="003E2DB5">
        <w:rPr>
          <w:rFonts w:ascii="Arial Narrow" w:hAnsi="Arial Narrow" w:cs="Arial"/>
          <w:sz w:val="24"/>
          <w:szCs w:val="24"/>
        </w:rPr>
        <w:t>e la Rendición de Cuen</w:t>
      </w:r>
      <w:r w:rsidR="008F26E9">
        <w:rPr>
          <w:rFonts w:ascii="Arial Narrow" w:hAnsi="Arial Narrow" w:cs="Arial"/>
          <w:sz w:val="24"/>
          <w:szCs w:val="24"/>
        </w:rPr>
        <w:t xml:space="preserve">ta e informes a la Contraloría </w:t>
      </w:r>
      <w:r w:rsidR="00C03091" w:rsidRPr="003E2DB5">
        <w:rPr>
          <w:rFonts w:ascii="Arial Narrow" w:hAnsi="Arial Narrow" w:cs="Arial"/>
          <w:sz w:val="24"/>
          <w:szCs w:val="24"/>
        </w:rPr>
        <w:t xml:space="preserve">General de la República y Contaduría General de la Nación,  cumpliendo así con la rendición de los informes sobre control interno con destino a </w:t>
      </w:r>
      <w:r w:rsidR="00AE0276" w:rsidRPr="003E2DB5">
        <w:rPr>
          <w:rFonts w:ascii="Arial Narrow" w:hAnsi="Arial Narrow" w:cs="Arial"/>
          <w:sz w:val="24"/>
          <w:szCs w:val="24"/>
        </w:rPr>
        <w:t xml:space="preserve">esa entidad y a la </w:t>
      </w:r>
      <w:r w:rsidR="00C03091" w:rsidRPr="003E2DB5">
        <w:rPr>
          <w:rFonts w:ascii="Arial Narrow" w:hAnsi="Arial Narrow" w:cs="Arial"/>
          <w:sz w:val="24"/>
          <w:szCs w:val="24"/>
        </w:rPr>
        <w:t xml:space="preserve">Contaduría General  de la Nación, Función  </w:t>
      </w:r>
      <w:r w:rsidR="003E2DB5" w:rsidRPr="003E2DB5">
        <w:rPr>
          <w:rFonts w:ascii="Arial Narrow" w:hAnsi="Arial Narrow" w:cs="Arial"/>
          <w:sz w:val="24"/>
          <w:szCs w:val="24"/>
        </w:rPr>
        <w:t>Pública</w:t>
      </w:r>
      <w:r w:rsidR="005B3CAB">
        <w:rPr>
          <w:rFonts w:ascii="Arial Narrow" w:hAnsi="Arial Narrow" w:cs="Arial"/>
          <w:sz w:val="24"/>
          <w:szCs w:val="24"/>
        </w:rPr>
        <w:t>,</w:t>
      </w:r>
      <w:r w:rsidR="00C03091" w:rsidRPr="003E2DB5">
        <w:rPr>
          <w:rFonts w:ascii="Arial Narrow" w:hAnsi="Arial Narrow" w:cs="Arial"/>
          <w:sz w:val="24"/>
          <w:szCs w:val="24"/>
        </w:rPr>
        <w:t xml:space="preserve"> </w:t>
      </w:r>
      <w:r w:rsidR="005B3CAB" w:rsidRPr="00327EB4">
        <w:rPr>
          <w:rFonts w:ascii="Arial Narrow" w:hAnsi="Arial Narrow" w:cs="Arial"/>
          <w:sz w:val="24"/>
          <w:szCs w:val="24"/>
        </w:rPr>
        <w:t>Índice de Transparencia Nacional</w:t>
      </w:r>
      <w:r w:rsidR="005B3CAB" w:rsidRPr="003E2DB5">
        <w:rPr>
          <w:rFonts w:ascii="Arial Narrow" w:hAnsi="Arial Narrow" w:cs="Arial"/>
          <w:sz w:val="24"/>
          <w:szCs w:val="24"/>
        </w:rPr>
        <w:t xml:space="preserve"> </w:t>
      </w:r>
      <w:r w:rsidR="00C03091" w:rsidRPr="003E2DB5">
        <w:rPr>
          <w:rFonts w:ascii="Arial Narrow" w:hAnsi="Arial Narrow" w:cs="Arial"/>
          <w:sz w:val="24"/>
          <w:szCs w:val="24"/>
        </w:rPr>
        <w:t>y Cámara de Representantes.</w:t>
      </w:r>
    </w:p>
    <w:p w:rsidR="00F87AC4" w:rsidRPr="00AD3368" w:rsidRDefault="00F87AC4" w:rsidP="00AD3368">
      <w:pPr>
        <w:rPr>
          <w:rFonts w:ascii="Arial Narrow" w:hAnsi="Arial Narrow" w:cs="Arial"/>
        </w:rPr>
      </w:pPr>
    </w:p>
    <w:p w:rsidR="008616D3" w:rsidRDefault="008616D3" w:rsidP="008616D3">
      <w:pPr>
        <w:pStyle w:val="Prrafodelista"/>
        <w:numPr>
          <w:ilvl w:val="0"/>
          <w:numId w:val="35"/>
        </w:numPr>
        <w:autoSpaceDE w:val="0"/>
        <w:autoSpaceDN w:val="0"/>
        <w:adjustRightInd w:val="0"/>
        <w:ind w:left="284" w:hanging="284"/>
        <w:jc w:val="both"/>
        <w:rPr>
          <w:rFonts w:ascii="Arial Narrow" w:hAnsi="Arial Narrow" w:cs="Arial"/>
        </w:rPr>
      </w:pPr>
      <w:r>
        <w:rPr>
          <w:rFonts w:ascii="Arial Narrow" w:hAnsi="Arial Narrow" w:cs="Arial"/>
        </w:rPr>
        <w:t>S</w:t>
      </w:r>
      <w:r w:rsidR="00F87AC4" w:rsidRPr="00F87AC4">
        <w:rPr>
          <w:rFonts w:ascii="Arial Narrow" w:hAnsi="Arial Narrow" w:cs="Arial"/>
        </w:rPr>
        <w:t>e elaboró el Plan de Mejoramiento Institucional como resultado de la Auditoria Gubernamental con Enfoque Integral practicada a la Corporación Autónoma Regional del Canal del Dique CARDIQUE, correspondiente a la vigencia 2009, al cual hemos venido realizando seguimiento en forma permanente a la implementación de las acciones correctivas de los hallazgos suscrito en el mencionado Plan, logrando que se implementaran las acciones correctivas en un 100% dentro de los plazos establecidos para tal fin.</w:t>
      </w:r>
      <w:r w:rsidRPr="008616D3">
        <w:rPr>
          <w:rFonts w:ascii="Arial Narrow" w:hAnsi="Arial Narrow" w:cs="Arial"/>
        </w:rPr>
        <w:t xml:space="preserve"> </w:t>
      </w:r>
      <w:r w:rsidRPr="002D774F">
        <w:rPr>
          <w:rFonts w:ascii="Arial Narrow" w:hAnsi="Arial Narrow" w:cs="Arial"/>
        </w:rPr>
        <w:t>Por otra parte la CGR feneció la Cuenta de la Entidad para la vigencia fiscal del año auditado, clasificándola en el cuadrante  favorable con salvedades.</w:t>
      </w:r>
    </w:p>
    <w:p w:rsidR="00AD3368" w:rsidRDefault="00AD3368" w:rsidP="00AD3368">
      <w:pPr>
        <w:pStyle w:val="Prrafodelista"/>
        <w:autoSpaceDE w:val="0"/>
        <w:autoSpaceDN w:val="0"/>
        <w:adjustRightInd w:val="0"/>
        <w:ind w:left="284"/>
        <w:jc w:val="both"/>
        <w:rPr>
          <w:rFonts w:ascii="Arial Narrow" w:hAnsi="Arial Narrow" w:cs="Arial"/>
        </w:rPr>
      </w:pPr>
    </w:p>
    <w:p w:rsidR="00AD3368" w:rsidRDefault="00AD3368" w:rsidP="00AD3368">
      <w:pPr>
        <w:pStyle w:val="Prrafodelista"/>
        <w:numPr>
          <w:ilvl w:val="0"/>
          <w:numId w:val="35"/>
        </w:numPr>
        <w:tabs>
          <w:tab w:val="left" w:pos="1540"/>
        </w:tabs>
        <w:ind w:left="284" w:hanging="284"/>
        <w:jc w:val="both"/>
        <w:rPr>
          <w:rFonts w:ascii="Arial Narrow" w:hAnsi="Arial Narrow" w:cs="Arial"/>
        </w:rPr>
      </w:pPr>
      <w:r>
        <w:rPr>
          <w:rFonts w:ascii="Arial Narrow" w:hAnsi="Arial Narrow" w:cs="Arial"/>
          <w:lang w:val="es-CO"/>
        </w:rPr>
        <w:t>L</w:t>
      </w:r>
      <w:r w:rsidRPr="008A17BE">
        <w:rPr>
          <w:rFonts w:ascii="Arial Narrow" w:hAnsi="Arial Narrow" w:cs="Arial"/>
        </w:rPr>
        <w:t>a Oficina de Control Interno hizo seguimiento a la información que la Corporación debe cargar en el Sistema Único de Información, SUI, correspondiente al año 2009, cumpliendo de esta manera con lo señalado en la Directiva Nº. 005 de 2008 de la Procuraduría General de la Nación.</w:t>
      </w:r>
      <w:r>
        <w:rPr>
          <w:rFonts w:ascii="Arial Narrow" w:hAnsi="Arial Narrow" w:cs="Arial"/>
        </w:rPr>
        <w:t xml:space="preserve"> </w:t>
      </w:r>
      <w:r w:rsidRPr="00F87AC4">
        <w:rPr>
          <w:rFonts w:ascii="Arial Narrow" w:hAnsi="Arial Narrow" w:cs="Arial"/>
        </w:rPr>
        <w:t>Así mismo se auditó los expedientes que contienen actos administrativos por los cuales se impone sanción por infracción a los recursos naturales, verificando que las mismas  han sido reportadas en el Registro Único de  Infractores ambientales del Ministerio de Ambiente Vivienda y Desarrollo Territorial, conforme lo establece el artículo 57 de la Ley 1333 de 2009.</w:t>
      </w:r>
    </w:p>
    <w:p w:rsidR="00DF5A39" w:rsidRPr="00AD3368" w:rsidRDefault="00DF5A39" w:rsidP="00AD3368">
      <w:pPr>
        <w:pStyle w:val="Prrafodelista"/>
        <w:autoSpaceDE w:val="0"/>
        <w:autoSpaceDN w:val="0"/>
        <w:adjustRightInd w:val="0"/>
        <w:ind w:left="284"/>
        <w:jc w:val="both"/>
        <w:rPr>
          <w:rFonts w:ascii="Arial Narrow" w:hAnsi="Arial Narrow" w:cs="Arial"/>
        </w:rPr>
      </w:pPr>
    </w:p>
    <w:p w:rsidR="00DF5A39" w:rsidRPr="005B3CAB" w:rsidRDefault="00AD3368" w:rsidP="00DF5A39">
      <w:pPr>
        <w:pStyle w:val="Textoindependiente"/>
        <w:numPr>
          <w:ilvl w:val="0"/>
          <w:numId w:val="35"/>
        </w:numPr>
        <w:tabs>
          <w:tab w:val="left" w:pos="1540"/>
        </w:tabs>
        <w:ind w:left="284" w:hanging="284"/>
        <w:jc w:val="both"/>
        <w:rPr>
          <w:rFonts w:ascii="Arial Narrow" w:hAnsi="Arial Narrow" w:cs="Arial"/>
          <w:sz w:val="24"/>
          <w:szCs w:val="24"/>
        </w:rPr>
      </w:pPr>
      <w:r>
        <w:rPr>
          <w:rFonts w:ascii="Arial Narrow" w:hAnsi="Arial Narrow" w:cs="Arial"/>
          <w:sz w:val="24"/>
          <w:szCs w:val="24"/>
        </w:rPr>
        <w:t>Se e</w:t>
      </w:r>
      <w:r w:rsidR="00DF5A39" w:rsidRPr="005B3CAB">
        <w:rPr>
          <w:rFonts w:ascii="Arial Narrow" w:hAnsi="Arial Narrow" w:cs="Arial"/>
          <w:sz w:val="24"/>
          <w:szCs w:val="24"/>
        </w:rPr>
        <w:t xml:space="preserve">valuó el procedimiento del cobro de la tasa por uso de agua, constatándose que se ha venido realizando conforme </w:t>
      </w:r>
      <w:r w:rsidR="00DF5A39">
        <w:rPr>
          <w:rFonts w:ascii="Arial Narrow" w:hAnsi="Arial Narrow" w:cs="Arial"/>
          <w:sz w:val="24"/>
          <w:szCs w:val="24"/>
        </w:rPr>
        <w:t xml:space="preserve">a </w:t>
      </w:r>
      <w:r w:rsidR="00DF5A39" w:rsidRPr="005B3CAB">
        <w:rPr>
          <w:rFonts w:ascii="Arial Narrow" w:hAnsi="Arial Narrow" w:cs="Arial"/>
          <w:sz w:val="24"/>
          <w:szCs w:val="24"/>
        </w:rPr>
        <w:t>lo establecido en el mapa de procesos, logrando un efectivo recaudo por parte de la oficina de facturación y cartera.</w:t>
      </w:r>
    </w:p>
    <w:p w:rsidR="00C03091" w:rsidRPr="00DF5A39" w:rsidRDefault="00C03091" w:rsidP="00DF5A39">
      <w:pPr>
        <w:pStyle w:val="Prrafodelista"/>
        <w:autoSpaceDE w:val="0"/>
        <w:autoSpaceDN w:val="0"/>
        <w:adjustRightInd w:val="0"/>
        <w:ind w:left="284"/>
        <w:jc w:val="both"/>
        <w:rPr>
          <w:rFonts w:ascii="Arial Narrow" w:hAnsi="Arial Narrow" w:cs="Arial"/>
        </w:rPr>
      </w:pPr>
    </w:p>
    <w:p w:rsidR="00C03091" w:rsidRPr="00CA2C59" w:rsidRDefault="00C03091" w:rsidP="00DA3417">
      <w:pPr>
        <w:pStyle w:val="Prrafodelista"/>
        <w:numPr>
          <w:ilvl w:val="0"/>
          <w:numId w:val="35"/>
        </w:numPr>
        <w:autoSpaceDE w:val="0"/>
        <w:autoSpaceDN w:val="0"/>
        <w:adjustRightInd w:val="0"/>
        <w:ind w:left="284" w:hanging="284"/>
        <w:jc w:val="both"/>
        <w:rPr>
          <w:rFonts w:ascii="Arial Narrow" w:hAnsi="Arial Narrow" w:cs="Arial"/>
        </w:rPr>
      </w:pPr>
      <w:r w:rsidRPr="00CA2C59">
        <w:rPr>
          <w:rFonts w:ascii="Arial Narrow" w:hAnsi="Arial Narrow" w:cs="Arial"/>
        </w:rPr>
        <w:t>Esta oficina ha venido adelantando auditorías a los permisos de aprovechamientos forestales, con el fin de verificar el cumplimiento a las compensaciones que los usuarios deben realizar, constatando que la empresa Transcaribe viene dado cumpliendo a las compensaciones que se le han impuesto en los actos administrativos expedidos por esta Corporación.</w:t>
      </w:r>
    </w:p>
    <w:p w:rsidR="00C03091" w:rsidRPr="008F26E9" w:rsidRDefault="00C03091" w:rsidP="00AE0276">
      <w:pPr>
        <w:autoSpaceDE w:val="0"/>
        <w:autoSpaceDN w:val="0"/>
        <w:adjustRightInd w:val="0"/>
        <w:ind w:left="284" w:hanging="284"/>
        <w:jc w:val="both"/>
        <w:rPr>
          <w:rFonts w:ascii="Arial Narrow" w:hAnsi="Arial Narrow" w:cs="Arial"/>
        </w:rPr>
      </w:pPr>
    </w:p>
    <w:p w:rsidR="00C03091" w:rsidRPr="008F26E9" w:rsidRDefault="00C03091" w:rsidP="00DA3417">
      <w:pPr>
        <w:pStyle w:val="Prrafodelista"/>
        <w:numPr>
          <w:ilvl w:val="0"/>
          <w:numId w:val="35"/>
        </w:numPr>
        <w:autoSpaceDE w:val="0"/>
        <w:autoSpaceDN w:val="0"/>
        <w:adjustRightInd w:val="0"/>
        <w:ind w:left="284" w:hanging="284"/>
        <w:jc w:val="both"/>
        <w:rPr>
          <w:rFonts w:ascii="Arial Narrow" w:hAnsi="Arial Narrow" w:cs="Arial"/>
        </w:rPr>
      </w:pPr>
      <w:r w:rsidRPr="008F26E9">
        <w:rPr>
          <w:rFonts w:ascii="Arial Narrow" w:hAnsi="Arial Narrow" w:cs="Arial"/>
        </w:rPr>
        <w:t xml:space="preserve">Igualmente  </w:t>
      </w:r>
      <w:r w:rsidR="00AE0276" w:rsidRPr="008F26E9">
        <w:rPr>
          <w:rFonts w:ascii="Arial Narrow" w:hAnsi="Arial Narrow" w:cs="Arial"/>
        </w:rPr>
        <w:t>se</w:t>
      </w:r>
      <w:r w:rsidRPr="008F26E9">
        <w:rPr>
          <w:rFonts w:ascii="Arial Narrow" w:hAnsi="Arial Narrow" w:cs="Arial"/>
        </w:rPr>
        <w:t xml:space="preserve">  ha dado aplicación al Decreto 1599 del 20 de mayo de 2005, con el </w:t>
      </w:r>
      <w:r w:rsidR="00AE0276" w:rsidRPr="008F26E9">
        <w:rPr>
          <w:rFonts w:ascii="Arial Narrow" w:hAnsi="Arial Narrow" w:cs="Arial"/>
        </w:rPr>
        <w:t>fin</w:t>
      </w:r>
      <w:r w:rsidRPr="008F26E9">
        <w:rPr>
          <w:rFonts w:ascii="Arial Narrow" w:hAnsi="Arial Narrow" w:cs="Arial"/>
        </w:rPr>
        <w:t xml:space="preserve"> de establecer un Modelo Estándar de Control Interno MECI 1000-2005, en la cual ha realizado evaluación del Sistema de Control Interno en los tres subsistemas: Control Estratégico, Control de Gestión y Control de Evaluación y de cada uno de sus componentes y elementos,  para determinar el estado en que se encuentra el modelo, obteniéndose un puntaje de 97.98% de avance en la implementación del MECI, que lo clasifica en el nivel de desarrollo mas alto ADECUADO.</w:t>
      </w:r>
    </w:p>
    <w:p w:rsidR="00C03091" w:rsidRPr="000C145F" w:rsidRDefault="00C03091" w:rsidP="00AE0276">
      <w:pPr>
        <w:tabs>
          <w:tab w:val="left" w:pos="1540"/>
        </w:tabs>
        <w:ind w:left="284" w:hanging="284"/>
        <w:jc w:val="both"/>
        <w:rPr>
          <w:rFonts w:ascii="Arial Narrow" w:hAnsi="Arial Narrow" w:cs="Arial"/>
          <w:color w:val="FF0000"/>
        </w:rPr>
      </w:pPr>
    </w:p>
    <w:p w:rsidR="00C03091" w:rsidRPr="008F26E9" w:rsidRDefault="00C03091" w:rsidP="00DA3417">
      <w:pPr>
        <w:pStyle w:val="Prrafodelista"/>
        <w:numPr>
          <w:ilvl w:val="0"/>
          <w:numId w:val="35"/>
        </w:numPr>
        <w:autoSpaceDE w:val="0"/>
        <w:autoSpaceDN w:val="0"/>
        <w:adjustRightInd w:val="0"/>
        <w:ind w:left="284" w:hanging="284"/>
        <w:jc w:val="both"/>
        <w:rPr>
          <w:rFonts w:ascii="Arial Narrow" w:hAnsi="Arial Narrow" w:cs="Arial"/>
        </w:rPr>
      </w:pPr>
      <w:r w:rsidRPr="008F26E9">
        <w:rPr>
          <w:rFonts w:ascii="Arial Narrow" w:hAnsi="Arial Narrow" w:cs="Arial"/>
        </w:rPr>
        <w:t>Con respecto a  Sistema de Control Interno Contable de la Corporación, ésta Oficina prestó asesoría y apoyo al Grupo de Contabilidad en la construcción  de las políticas de índole contable,  con el propósito de obtener un mayor desarrollo en la búsqueda del autocontrol, la autorregulación y la autogestión que permita dinamizar los procesos internos de orden contable, lográndose una calificación de 4.79 que lo clasifica en el nivel de desarrollo mas alto ADECUADO.</w:t>
      </w:r>
    </w:p>
    <w:p w:rsidR="002D774F" w:rsidRPr="002D774F" w:rsidRDefault="002D774F" w:rsidP="002D774F">
      <w:pPr>
        <w:pStyle w:val="Prrafodelista"/>
        <w:rPr>
          <w:rFonts w:ascii="Arial Narrow" w:hAnsi="Arial Narrow" w:cs="Arial"/>
          <w:color w:val="FF0000"/>
        </w:rPr>
      </w:pPr>
    </w:p>
    <w:p w:rsidR="002D774F" w:rsidRPr="002D774F" w:rsidRDefault="002D774F" w:rsidP="002D774F">
      <w:pPr>
        <w:pStyle w:val="Prrafodelista"/>
        <w:numPr>
          <w:ilvl w:val="0"/>
          <w:numId w:val="35"/>
        </w:numPr>
        <w:autoSpaceDE w:val="0"/>
        <w:autoSpaceDN w:val="0"/>
        <w:adjustRightInd w:val="0"/>
        <w:ind w:left="284" w:hanging="284"/>
        <w:jc w:val="both"/>
        <w:rPr>
          <w:rFonts w:ascii="Arial Narrow" w:hAnsi="Arial Narrow" w:cs="Arial"/>
          <w:color w:val="FF0000"/>
        </w:rPr>
      </w:pPr>
      <w:r w:rsidRPr="002D774F">
        <w:rPr>
          <w:rFonts w:ascii="Arial Narrow" w:hAnsi="Arial Narrow" w:cs="Arial"/>
        </w:rPr>
        <w:lastRenderedPageBreak/>
        <w:t>Asesoramos en la elaboración del mapa de riesgo de la subdirección administrativa y financiera en las áreas de presupuesto, contabilidad, tesorería y facturación de la Corporación, con el propósito de minimizar los riesgos y garantizar el manejo de los recursos y el cumplimiento de los objetivos de la entidad.</w:t>
      </w:r>
    </w:p>
    <w:p w:rsidR="00C03091" w:rsidRPr="000C145F" w:rsidRDefault="00C03091" w:rsidP="008616D3">
      <w:pPr>
        <w:autoSpaceDE w:val="0"/>
        <w:autoSpaceDN w:val="0"/>
        <w:adjustRightInd w:val="0"/>
        <w:jc w:val="both"/>
        <w:rPr>
          <w:rFonts w:ascii="Arial Narrow" w:hAnsi="Arial Narrow" w:cs="Arial"/>
          <w:color w:val="FF0000"/>
        </w:rPr>
      </w:pPr>
    </w:p>
    <w:p w:rsidR="00C03091" w:rsidRPr="008F26E9" w:rsidRDefault="00A40EF2" w:rsidP="00DA3417">
      <w:pPr>
        <w:pStyle w:val="Prrafodelista"/>
        <w:numPr>
          <w:ilvl w:val="0"/>
          <w:numId w:val="35"/>
        </w:numPr>
        <w:ind w:left="284" w:hanging="284"/>
        <w:jc w:val="both"/>
        <w:rPr>
          <w:rFonts w:ascii="Arial Narrow" w:hAnsi="Arial Narrow" w:cs="Arial"/>
        </w:rPr>
      </w:pPr>
      <w:r w:rsidRPr="008F26E9">
        <w:rPr>
          <w:rFonts w:ascii="Arial Narrow" w:hAnsi="Arial Narrow" w:cs="Arial"/>
        </w:rPr>
        <w:t>Se</w:t>
      </w:r>
      <w:r w:rsidR="00C03091" w:rsidRPr="008F26E9">
        <w:rPr>
          <w:rFonts w:ascii="Arial Narrow" w:hAnsi="Arial Narrow" w:cs="Arial"/>
        </w:rPr>
        <w:t xml:space="preserve"> hizo seguimiento a la información que CARDIQUE  reporta en la página web del Ministerio del Interior y Justicia a través del correo electrónico </w:t>
      </w:r>
      <w:hyperlink r:id="rId67" w:history="1">
        <w:r w:rsidR="00C03091" w:rsidRPr="008F26E9">
          <w:rPr>
            <w:rStyle w:val="Hipervnculo"/>
            <w:rFonts w:ascii="Arial Narrow" w:hAnsi="Arial Narrow" w:cs="Arial"/>
            <w:color w:val="auto"/>
          </w:rPr>
          <w:t>procesoslitigigob@mij.gov.co</w:t>
        </w:r>
      </w:hyperlink>
      <w:r w:rsidR="00C03091" w:rsidRPr="008F26E9">
        <w:rPr>
          <w:rFonts w:ascii="Arial Narrow" w:hAnsi="Arial Narrow" w:cs="Arial"/>
        </w:rPr>
        <w:t>, relacionada con las demandas y litigios a favor y en contra de la entidad, dando cumplimiento a lo señalado en el artículo tercero del Decreto 1795 del 23 de mayo  2007.</w:t>
      </w:r>
    </w:p>
    <w:p w:rsidR="002D774F" w:rsidRPr="002D774F" w:rsidRDefault="002D774F" w:rsidP="002D774F">
      <w:pPr>
        <w:pStyle w:val="Prrafodelista"/>
        <w:rPr>
          <w:rFonts w:ascii="Arial Narrow" w:hAnsi="Arial Narrow" w:cs="Arial"/>
          <w:color w:val="FF0000"/>
        </w:rPr>
      </w:pPr>
    </w:p>
    <w:p w:rsidR="003E2DB5" w:rsidRPr="00CA2C59" w:rsidRDefault="003E2DB5" w:rsidP="002D774F">
      <w:pPr>
        <w:pStyle w:val="Prrafodelista"/>
        <w:numPr>
          <w:ilvl w:val="0"/>
          <w:numId w:val="35"/>
        </w:numPr>
        <w:ind w:left="284" w:hanging="284"/>
        <w:jc w:val="both"/>
        <w:rPr>
          <w:rFonts w:ascii="Arial Narrow" w:hAnsi="Arial Narrow" w:cs="Arial"/>
          <w:color w:val="FF0000"/>
        </w:rPr>
      </w:pPr>
      <w:r w:rsidRPr="002D774F">
        <w:rPr>
          <w:rFonts w:ascii="Arial Narrow" w:hAnsi="Arial Narrow" w:cs="Arial"/>
        </w:rPr>
        <w:t>Se verificó el estudio socioeconómico que sirvió de base para la liquidación de las cuotas de repoblación 2005-2009, para las actividades de zoocria que se encuentran en la jurisdicción de la Corporación.</w:t>
      </w:r>
    </w:p>
    <w:p w:rsidR="00CA2C59" w:rsidRPr="00DF5A39" w:rsidRDefault="00CA2C59" w:rsidP="00DF5A39">
      <w:pPr>
        <w:rPr>
          <w:rFonts w:ascii="Arial Narrow" w:hAnsi="Arial Narrow" w:cs="Arial"/>
          <w:color w:val="FF0000"/>
        </w:rPr>
      </w:pPr>
    </w:p>
    <w:p w:rsidR="003E2DB5" w:rsidRPr="00CA2C59" w:rsidRDefault="003E2DB5" w:rsidP="00CA2C59">
      <w:pPr>
        <w:pStyle w:val="Prrafodelista"/>
        <w:numPr>
          <w:ilvl w:val="0"/>
          <w:numId w:val="35"/>
        </w:numPr>
        <w:ind w:left="284" w:hanging="284"/>
        <w:jc w:val="both"/>
        <w:rPr>
          <w:rFonts w:ascii="Arial Narrow" w:hAnsi="Arial Narrow" w:cs="Arial"/>
          <w:color w:val="FF0000"/>
        </w:rPr>
      </w:pPr>
      <w:r w:rsidRPr="00CA2C59">
        <w:rPr>
          <w:rFonts w:ascii="Arial Narrow" w:hAnsi="Arial Narrow" w:cs="Arial"/>
        </w:rPr>
        <w:t>Esta área en el segundo semestre del año 2010, prestó ase</w:t>
      </w:r>
      <w:r w:rsidR="000A1BDB">
        <w:rPr>
          <w:rFonts w:ascii="Arial Narrow" w:hAnsi="Arial Narrow" w:cs="Arial"/>
        </w:rPr>
        <w:t>soría a la Subdirección de P</w:t>
      </w:r>
      <w:r w:rsidRPr="00CA2C59">
        <w:rPr>
          <w:rFonts w:ascii="Arial Narrow" w:hAnsi="Arial Narrow" w:cs="Arial"/>
        </w:rPr>
        <w:t>laneación en la elaboración de proyectos para los diferentes municipios de la jurisdicción, en materia de obras de protección, limpiezas de canales y arroyos para prevenir posibles inundaciones a los entes territoriales.</w:t>
      </w:r>
    </w:p>
    <w:p w:rsidR="00CA2C59" w:rsidRPr="00CA2C59" w:rsidRDefault="00CA2C59" w:rsidP="00CA2C59">
      <w:pPr>
        <w:pStyle w:val="Prrafodelista"/>
        <w:rPr>
          <w:rFonts w:ascii="Arial Narrow" w:hAnsi="Arial Narrow" w:cs="Arial"/>
          <w:color w:val="FF0000"/>
        </w:rPr>
      </w:pPr>
    </w:p>
    <w:p w:rsidR="000A1BDB" w:rsidRPr="00CA2C59" w:rsidRDefault="003E2DB5" w:rsidP="000A1BDB">
      <w:pPr>
        <w:pStyle w:val="Prrafodelista"/>
        <w:numPr>
          <w:ilvl w:val="0"/>
          <w:numId w:val="35"/>
        </w:numPr>
        <w:ind w:left="284" w:hanging="284"/>
        <w:jc w:val="both"/>
        <w:rPr>
          <w:rFonts w:ascii="Arial Narrow" w:hAnsi="Arial Narrow" w:cs="Arial"/>
          <w:color w:val="FF0000"/>
        </w:rPr>
      </w:pPr>
      <w:r w:rsidRPr="00CA2C59">
        <w:rPr>
          <w:rFonts w:ascii="Arial Narrow" w:hAnsi="Arial Narrow"/>
        </w:rPr>
        <w:t xml:space="preserve">La Oficina de Control Interno ha venido  realizando la evaluación y seguimiento del registro de los contratos en el Sistema de Información para la Vigilancia de la Contratación Estatal – SICE, como lo establece el Decreto 3512 de 2003. </w:t>
      </w:r>
      <w:r w:rsidR="000A1BDB" w:rsidRPr="00CA2C59">
        <w:rPr>
          <w:rFonts w:ascii="Arial Narrow" w:hAnsi="Arial Narrow" w:cs="Arial"/>
        </w:rPr>
        <w:t>Como resultado del fortalecimiento al  Sistema de Control Interno de la Corporación,  se ha logrado minimizar los riesgos institucionales.</w:t>
      </w:r>
    </w:p>
    <w:p w:rsidR="008F26E9" w:rsidRPr="000A1BDB" w:rsidRDefault="008F26E9" w:rsidP="000A1BDB">
      <w:pPr>
        <w:pStyle w:val="Prrafodelista"/>
        <w:ind w:left="284"/>
        <w:jc w:val="both"/>
        <w:rPr>
          <w:rFonts w:ascii="Arial Narrow" w:hAnsi="Arial Narrow" w:cs="Arial"/>
          <w:color w:val="FF0000"/>
        </w:rPr>
      </w:pPr>
    </w:p>
    <w:p w:rsidR="003E2DB5" w:rsidRPr="008F26E9" w:rsidRDefault="003E2DB5" w:rsidP="008F26E9">
      <w:pPr>
        <w:pStyle w:val="Prrafodelista"/>
        <w:numPr>
          <w:ilvl w:val="0"/>
          <w:numId w:val="35"/>
        </w:numPr>
        <w:ind w:left="284" w:hanging="284"/>
        <w:jc w:val="both"/>
        <w:rPr>
          <w:rFonts w:ascii="Arial Narrow" w:hAnsi="Arial Narrow" w:cs="Arial"/>
          <w:color w:val="FF0000"/>
        </w:rPr>
      </w:pPr>
      <w:r w:rsidRPr="008F26E9">
        <w:rPr>
          <w:rFonts w:ascii="Arial Narrow" w:hAnsi="Arial Narrow"/>
        </w:rPr>
        <w:t>Igualmente esta oficina ha venido verificando cómo ha sido la atención a las quejas que fueron recepcionadas en la Corporación en el año 2010, verificando que aquellas que ameritan una atención inmediata, se le viene dando un tratamiento  especial.</w:t>
      </w:r>
    </w:p>
    <w:p w:rsidR="003E2DB5" w:rsidRPr="003E2DB5" w:rsidRDefault="003E2DB5" w:rsidP="003E2DB5">
      <w:pPr>
        <w:pStyle w:val="Prrafodelista"/>
        <w:ind w:left="720"/>
        <w:jc w:val="both"/>
        <w:rPr>
          <w:rFonts w:ascii="Arial Narrow" w:hAnsi="Arial Narrow" w:cs="Arial"/>
          <w:color w:val="FF0000"/>
        </w:rPr>
      </w:pPr>
    </w:p>
    <w:p w:rsidR="000A1BDB" w:rsidRDefault="000A1BDB" w:rsidP="000A1BDB">
      <w:pPr>
        <w:pStyle w:val="Prrafodelista"/>
        <w:numPr>
          <w:ilvl w:val="0"/>
          <w:numId w:val="35"/>
        </w:numPr>
        <w:tabs>
          <w:tab w:val="left" w:pos="1540"/>
        </w:tabs>
        <w:ind w:left="284" w:hanging="284"/>
        <w:jc w:val="both"/>
        <w:rPr>
          <w:rFonts w:ascii="Arial Narrow" w:hAnsi="Arial Narrow" w:cs="Arial"/>
        </w:rPr>
      </w:pPr>
      <w:r w:rsidRPr="000A1BDB">
        <w:rPr>
          <w:rFonts w:ascii="Arial Narrow" w:hAnsi="Arial Narrow" w:cs="Arial"/>
        </w:rPr>
        <w:t xml:space="preserve">Se fortaleció la Política de despertar en los servidores públicos el sentido de pertenencia con la Corporación, para ello se realizó permanentes auditorias y  asesorías a las diferentes áreas de la Corporación, con el propósito de prevenir los riesgos que redundarán en un detrimento patrimonial de la institución, haciendo énfasis en la importancia del autocontrol y del mejoramiento continúo de la Corporación a fin de ser competitivos en los servicios que presta y seguir cumpliendo con la Misión Corporativa.  </w:t>
      </w:r>
    </w:p>
    <w:p w:rsidR="00DF5A39" w:rsidRPr="00DF5A39" w:rsidRDefault="00DF5A39" w:rsidP="00DF5A39">
      <w:pPr>
        <w:pStyle w:val="Prrafodelista"/>
        <w:rPr>
          <w:rFonts w:ascii="Arial Narrow" w:hAnsi="Arial Narrow" w:cs="Arial"/>
        </w:rPr>
      </w:pPr>
    </w:p>
    <w:p w:rsidR="00DF5A39" w:rsidRPr="00CA2C59" w:rsidRDefault="00DF5A39" w:rsidP="00DF5A39">
      <w:pPr>
        <w:pStyle w:val="Prrafodelista"/>
        <w:numPr>
          <w:ilvl w:val="0"/>
          <w:numId w:val="35"/>
        </w:numPr>
        <w:ind w:left="284" w:hanging="284"/>
        <w:jc w:val="both"/>
        <w:rPr>
          <w:rFonts w:ascii="Arial Narrow" w:hAnsi="Arial Narrow" w:cs="Arial"/>
          <w:color w:val="FF0000"/>
        </w:rPr>
      </w:pPr>
      <w:r w:rsidRPr="00CA2C59">
        <w:rPr>
          <w:rFonts w:ascii="Arial Narrow" w:hAnsi="Arial Narrow" w:cs="Arial"/>
        </w:rPr>
        <w:t>Gracias a la asesor</w:t>
      </w:r>
      <w:r>
        <w:rPr>
          <w:rFonts w:ascii="Arial Narrow" w:hAnsi="Arial Narrow" w:cs="Arial"/>
        </w:rPr>
        <w:t>ía permanente a las diferentes S</w:t>
      </w:r>
      <w:r w:rsidRPr="00CA2C59">
        <w:rPr>
          <w:rFonts w:ascii="Arial Narrow" w:hAnsi="Arial Narrow" w:cs="Arial"/>
        </w:rPr>
        <w:t>ubdirecciones que conforman esta Corporación, el sistema de control interno ha logrado mantener una calificación satisfactoria  ante el DAFP, lo que indica un nivel de riesgo bajo</w:t>
      </w:r>
      <w:r w:rsidRPr="00CA2C59">
        <w:rPr>
          <w:rFonts w:ascii="Arial Narrow" w:hAnsi="Arial Narrow" w:cs="Arial"/>
          <w:b/>
        </w:rPr>
        <w:t xml:space="preserve">. </w:t>
      </w:r>
      <w:r w:rsidRPr="00CA2C59">
        <w:rPr>
          <w:rFonts w:ascii="Arial Narrow" w:hAnsi="Arial Narrow" w:cs="Arial"/>
        </w:rPr>
        <w:t>Esta calificación indica que el Sistema de Control Interno cumple satisfactoriamente con sus funciones y propósitos en el manejo de los recursos y en el cumplimiento de sus objetivos y metas.</w:t>
      </w:r>
    </w:p>
    <w:p w:rsidR="00C03091" w:rsidRPr="00E06B3D" w:rsidRDefault="00C03091" w:rsidP="00E06B3D">
      <w:pPr>
        <w:pStyle w:val="Prrafodelista"/>
        <w:tabs>
          <w:tab w:val="left" w:pos="1540"/>
        </w:tabs>
        <w:ind w:left="284"/>
        <w:jc w:val="both"/>
        <w:rPr>
          <w:rFonts w:ascii="Arial Narrow" w:hAnsi="Arial Narrow" w:cs="Arial"/>
        </w:rPr>
      </w:pPr>
    </w:p>
    <w:p w:rsidR="00201064" w:rsidRPr="00367954" w:rsidRDefault="00201064" w:rsidP="00EB0351">
      <w:pPr>
        <w:rPr>
          <w:rFonts w:ascii="Arial Narrow" w:hAnsi="Arial Narrow"/>
          <w:color w:val="002060"/>
        </w:rPr>
      </w:pPr>
    </w:p>
    <w:p w:rsidR="009F2724" w:rsidRPr="001C0EB9" w:rsidRDefault="009F2724" w:rsidP="00EB0351">
      <w:pPr>
        <w:rPr>
          <w:rFonts w:ascii="Arial Narrow" w:hAnsi="Arial Narrow"/>
          <w:b/>
          <w:bCs/>
        </w:rPr>
      </w:pPr>
      <w:r w:rsidRPr="001C0EB9">
        <w:rPr>
          <w:rFonts w:ascii="Arial Narrow" w:hAnsi="Arial Narrow"/>
          <w:b/>
          <w:bCs/>
        </w:rPr>
        <w:t>PROYECTO 05-06</w:t>
      </w:r>
    </w:p>
    <w:p w:rsidR="009F2724" w:rsidRPr="001C0EB9" w:rsidRDefault="009F2724" w:rsidP="00EB0351">
      <w:pPr>
        <w:rPr>
          <w:rFonts w:ascii="Arial Narrow" w:hAnsi="Arial Narrow"/>
          <w:b/>
          <w:bCs/>
        </w:rPr>
      </w:pPr>
      <w:r w:rsidRPr="001C0EB9">
        <w:rPr>
          <w:rFonts w:ascii="Arial Narrow" w:hAnsi="Arial Narrow"/>
          <w:b/>
          <w:bCs/>
        </w:rPr>
        <w:t>Fortalecimiento del SINA</w:t>
      </w:r>
    </w:p>
    <w:p w:rsidR="009F2724" w:rsidRPr="001C0EB9" w:rsidRDefault="009F2724" w:rsidP="000F481F">
      <w:pPr>
        <w:jc w:val="both"/>
        <w:rPr>
          <w:rFonts w:ascii="Arial Narrow" w:hAnsi="Arial Narrow"/>
        </w:rPr>
      </w:pPr>
      <w:r w:rsidRPr="001C0EB9">
        <w:rPr>
          <w:rFonts w:ascii="Arial Narrow" w:hAnsi="Arial Narrow"/>
        </w:rPr>
        <w:t>Tiene como objetivo fortalecer la  cooperación horizontal con todas las instituciones que</w:t>
      </w:r>
      <w:r w:rsidR="009B63B1" w:rsidRPr="001C0EB9">
        <w:rPr>
          <w:rFonts w:ascii="Arial Narrow" w:hAnsi="Arial Narrow"/>
        </w:rPr>
        <w:t xml:space="preserve"> </w:t>
      </w:r>
      <w:r w:rsidRPr="001C0EB9">
        <w:rPr>
          <w:rFonts w:ascii="Arial Narrow" w:hAnsi="Arial Narrow"/>
        </w:rPr>
        <w:t xml:space="preserve">conforman el </w:t>
      </w:r>
      <w:r w:rsidR="00201064" w:rsidRPr="001C0EB9">
        <w:rPr>
          <w:rFonts w:ascii="Arial Narrow" w:hAnsi="Arial Narrow"/>
        </w:rPr>
        <w:t>Sistema Nacional Ambiental (</w:t>
      </w:r>
      <w:r w:rsidRPr="001C0EB9">
        <w:rPr>
          <w:rFonts w:ascii="Arial Narrow" w:hAnsi="Arial Narrow"/>
        </w:rPr>
        <w:t>SINA</w:t>
      </w:r>
      <w:r w:rsidR="00201064" w:rsidRPr="001C0EB9">
        <w:rPr>
          <w:rFonts w:ascii="Arial Narrow" w:hAnsi="Arial Narrow"/>
        </w:rPr>
        <w:t>)</w:t>
      </w:r>
      <w:r w:rsidRPr="001C0EB9">
        <w:rPr>
          <w:rFonts w:ascii="Arial Narrow" w:hAnsi="Arial Narrow"/>
        </w:rPr>
        <w:t xml:space="preserve"> a través de la realización de convenios con otras CAR´s de la región,</w:t>
      </w:r>
      <w:r w:rsidR="00BB0919" w:rsidRPr="001C0EB9">
        <w:rPr>
          <w:rFonts w:ascii="Arial Narrow" w:hAnsi="Arial Narrow"/>
        </w:rPr>
        <w:t xml:space="preserve"> </w:t>
      </w:r>
      <w:r w:rsidRPr="001C0EB9">
        <w:rPr>
          <w:rFonts w:ascii="Arial Narrow" w:hAnsi="Arial Narrow"/>
        </w:rPr>
        <w:t xml:space="preserve">ASOCAR`s, el EPA, con el Distrito, los municipios de la jurisdicción y otros entes a </w:t>
      </w:r>
      <w:r w:rsidR="009B63B1" w:rsidRPr="001C0EB9">
        <w:rPr>
          <w:rFonts w:ascii="Arial Narrow" w:hAnsi="Arial Narrow"/>
        </w:rPr>
        <w:t>nivel departamental y nacional.</w:t>
      </w:r>
    </w:p>
    <w:p w:rsidR="009F2724" w:rsidRPr="001C0EB9" w:rsidRDefault="009F2724" w:rsidP="009863E4">
      <w:pPr>
        <w:tabs>
          <w:tab w:val="left" w:pos="180"/>
        </w:tabs>
        <w:rPr>
          <w:rFonts w:ascii="Arial Narrow" w:hAnsi="Arial Narrow"/>
        </w:rPr>
      </w:pPr>
    </w:p>
    <w:p w:rsidR="006F7771" w:rsidRPr="001C0EB9" w:rsidRDefault="006F7771" w:rsidP="009863E4">
      <w:pPr>
        <w:tabs>
          <w:tab w:val="left" w:pos="180"/>
        </w:tabs>
        <w:rPr>
          <w:rFonts w:ascii="Arial Narrow" w:hAnsi="Arial Narrow"/>
        </w:rPr>
      </w:pPr>
    </w:p>
    <w:p w:rsidR="00636FAD" w:rsidRPr="001C0EB9" w:rsidRDefault="00636FAD" w:rsidP="00636FAD">
      <w:pPr>
        <w:tabs>
          <w:tab w:val="left" w:pos="180"/>
        </w:tabs>
        <w:ind w:right="-2"/>
        <w:jc w:val="both"/>
        <w:rPr>
          <w:rFonts w:ascii="Arial Narrow" w:hAnsi="Arial Narrow" w:cs="Arial Narrow"/>
          <w:b/>
          <w:bCs/>
          <w:u w:val="single"/>
        </w:rPr>
      </w:pPr>
      <w:r w:rsidRPr="001C0EB9">
        <w:rPr>
          <w:rFonts w:ascii="Arial Narrow" w:hAnsi="Arial Narrow" w:cs="Arial Narrow"/>
          <w:b/>
          <w:bCs/>
          <w:u w:val="single"/>
        </w:rPr>
        <w:t>AVANCE DEL PROYECTO</w:t>
      </w:r>
    </w:p>
    <w:p w:rsidR="00636FAD" w:rsidRDefault="00636FAD" w:rsidP="00DA3417">
      <w:pPr>
        <w:numPr>
          <w:ilvl w:val="0"/>
          <w:numId w:val="35"/>
        </w:numPr>
        <w:tabs>
          <w:tab w:val="left" w:pos="180"/>
        </w:tabs>
        <w:jc w:val="both"/>
        <w:rPr>
          <w:rFonts w:ascii="Arial Narrow" w:hAnsi="Arial Narrow"/>
        </w:rPr>
      </w:pPr>
      <w:r w:rsidRPr="001C0EB9">
        <w:rPr>
          <w:rFonts w:ascii="Arial Narrow" w:hAnsi="Arial Narrow"/>
        </w:rPr>
        <w:t>Participación de Cardique en la Feria Internacional del Medio Ambiente, FIMA 2010, en Corferias, Bogotá D.C.</w:t>
      </w:r>
    </w:p>
    <w:p w:rsidR="00C049C1" w:rsidRPr="001C0EB9" w:rsidRDefault="00C049C1" w:rsidP="00C049C1">
      <w:pPr>
        <w:tabs>
          <w:tab w:val="left" w:pos="180"/>
        </w:tabs>
        <w:ind w:left="720"/>
        <w:jc w:val="both"/>
        <w:rPr>
          <w:rFonts w:ascii="Arial Narrow" w:hAnsi="Arial Narrow"/>
        </w:rPr>
      </w:pPr>
    </w:p>
    <w:p w:rsidR="00CA2574" w:rsidRDefault="00636FAD" w:rsidP="00DA3417">
      <w:pPr>
        <w:pStyle w:val="Prrafodelista"/>
        <w:numPr>
          <w:ilvl w:val="0"/>
          <w:numId w:val="35"/>
        </w:numPr>
        <w:ind w:right="-2"/>
        <w:jc w:val="both"/>
        <w:rPr>
          <w:rFonts w:ascii="Arial Narrow" w:hAnsi="Arial Narrow" w:cs="Arial Narrow"/>
        </w:rPr>
      </w:pPr>
      <w:r w:rsidRPr="001C0EB9">
        <w:rPr>
          <w:rFonts w:ascii="Arial Narrow" w:hAnsi="Arial Narrow" w:cs="Arial Narrow"/>
        </w:rPr>
        <w:t>Fortalecimiento d</w:t>
      </w:r>
      <w:r w:rsidR="00CA2574" w:rsidRPr="001C0EB9">
        <w:rPr>
          <w:rFonts w:ascii="Arial Narrow" w:hAnsi="Arial Narrow" w:cs="Arial Narrow"/>
        </w:rPr>
        <w:t>el SINA,  a través de la realización de convenios con otras CAR´s de la región, el EPA, con el Distrito, los municipios de la jurisdicción, otros entes a nivel departamental, Regional y Nacional como el MAVDT, la academia, gremios, ONGs y Asocars.</w:t>
      </w:r>
    </w:p>
    <w:p w:rsidR="00C049C1" w:rsidRPr="00C049C1" w:rsidRDefault="00C049C1" w:rsidP="00C049C1">
      <w:pPr>
        <w:ind w:right="-2"/>
        <w:jc w:val="both"/>
        <w:rPr>
          <w:rFonts w:ascii="Arial Narrow" w:hAnsi="Arial Narrow" w:cs="Arial Narrow"/>
        </w:rPr>
      </w:pPr>
    </w:p>
    <w:p w:rsidR="00CA2574" w:rsidRPr="001C0EB9" w:rsidRDefault="00CA2574" w:rsidP="00DA3417">
      <w:pPr>
        <w:pStyle w:val="Prrafodelista"/>
        <w:numPr>
          <w:ilvl w:val="0"/>
          <w:numId w:val="35"/>
        </w:numPr>
        <w:ind w:right="-2"/>
        <w:jc w:val="both"/>
        <w:rPr>
          <w:rFonts w:ascii="Arial Narrow" w:hAnsi="Arial Narrow" w:cs="Arial Narrow"/>
        </w:rPr>
      </w:pPr>
      <w:r w:rsidRPr="001C0EB9">
        <w:rPr>
          <w:rFonts w:ascii="Arial Narrow" w:hAnsi="Arial Narrow" w:cs="Arial Narrow"/>
        </w:rPr>
        <w:t xml:space="preserve">Aportes a ASOCAR’s, conforme a sus estatutos y establecer convenios en virtud de lo establecido en el literal c del </w:t>
      </w:r>
      <w:r w:rsidR="00AE7215" w:rsidRPr="001C0EB9">
        <w:rPr>
          <w:rFonts w:ascii="Arial Narrow" w:hAnsi="Arial Narrow" w:cs="Arial Narrow"/>
        </w:rPr>
        <w:t>artículo</w:t>
      </w:r>
      <w:r w:rsidRPr="001C0EB9">
        <w:rPr>
          <w:rFonts w:ascii="Arial Narrow" w:hAnsi="Arial Narrow" w:cs="Arial Narrow"/>
        </w:rPr>
        <w:t xml:space="preserve"> 27 de la ley 99 de 1993.</w:t>
      </w:r>
    </w:p>
    <w:p w:rsidR="003C30FD" w:rsidRDefault="003C30FD" w:rsidP="00385D02">
      <w:pPr>
        <w:ind w:right="-2"/>
        <w:jc w:val="both"/>
        <w:rPr>
          <w:rFonts w:ascii="Arial Narrow" w:hAnsi="Arial Narrow" w:cs="Arial Narrow"/>
          <w:b/>
          <w:u w:val="single"/>
        </w:rPr>
      </w:pPr>
    </w:p>
    <w:p w:rsidR="003C30FD" w:rsidRDefault="003C30FD"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C049C1" w:rsidRDefault="00C049C1"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EE14C0" w:rsidRDefault="00EE14C0" w:rsidP="00385D02">
      <w:pPr>
        <w:ind w:right="-2"/>
        <w:jc w:val="both"/>
        <w:rPr>
          <w:rFonts w:ascii="Arial Narrow" w:hAnsi="Arial Narrow" w:cs="Arial Narrow"/>
          <w:b/>
          <w:u w:val="single"/>
        </w:rPr>
      </w:pPr>
    </w:p>
    <w:p w:rsidR="009F2724" w:rsidRPr="00C05016" w:rsidRDefault="00F22F47" w:rsidP="00EB0351">
      <w:pPr>
        <w:pBdr>
          <w:bottom w:val="single" w:sz="12" w:space="1" w:color="auto"/>
        </w:pBdr>
        <w:rPr>
          <w:rFonts w:ascii="Arial Narrow" w:hAnsi="Arial Narrow"/>
          <w:color w:val="000000" w:themeColor="text1"/>
        </w:rPr>
      </w:pPr>
      <w:r>
        <w:rPr>
          <w:rFonts w:ascii="Arial Narrow" w:hAnsi="Arial Narrow"/>
          <w:noProof/>
          <w:color w:val="000000" w:themeColor="text1"/>
          <w:lang w:eastAsia="es-CO"/>
        </w:rPr>
        <w:lastRenderedPageBreak/>
        <w:drawing>
          <wp:anchor distT="0" distB="0" distL="114300" distR="114300" simplePos="0" relativeHeight="251653120" behindDoc="1" locked="0" layoutInCell="1" allowOverlap="1">
            <wp:simplePos x="0" y="0"/>
            <wp:positionH relativeFrom="column">
              <wp:posOffset>3597910</wp:posOffset>
            </wp:positionH>
            <wp:positionV relativeFrom="paragraph">
              <wp:posOffset>171450</wp:posOffset>
            </wp:positionV>
            <wp:extent cx="1798320" cy="1289685"/>
            <wp:effectExtent l="19050" t="0" r="0" b="0"/>
            <wp:wrapTight wrapText="bothSides">
              <wp:wrapPolygon edited="0">
                <wp:start x="-229" y="0"/>
                <wp:lineTo x="-229" y="21377"/>
                <wp:lineTo x="21508" y="21377"/>
                <wp:lineTo x="21508" y="0"/>
                <wp:lineTo x="-229" y="0"/>
              </wp:wrapPolygon>
            </wp:wrapTight>
            <wp:docPr id="17" name="Imagen 26" descr="P116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P1160338"/>
                    <pic:cNvPicPr>
                      <a:picLocks noChangeAspect="1" noChangeArrowheads="1"/>
                    </pic:cNvPicPr>
                  </pic:nvPicPr>
                  <pic:blipFill>
                    <a:blip r:embed="rId68" cstate="print"/>
                    <a:srcRect/>
                    <a:stretch>
                      <a:fillRect/>
                    </a:stretch>
                  </pic:blipFill>
                  <pic:spPr bwMode="auto">
                    <a:xfrm>
                      <a:off x="0" y="0"/>
                      <a:ext cx="1798320" cy="1289685"/>
                    </a:xfrm>
                    <a:prstGeom prst="rect">
                      <a:avLst/>
                    </a:prstGeom>
                    <a:noFill/>
                  </pic:spPr>
                </pic:pic>
              </a:graphicData>
            </a:graphic>
          </wp:anchor>
        </w:drawing>
      </w:r>
    </w:p>
    <w:p w:rsidR="009F2724" w:rsidRPr="001C0EB9" w:rsidRDefault="009F2724" w:rsidP="00EB0351">
      <w:pPr>
        <w:rPr>
          <w:rFonts w:ascii="Arial Narrow" w:hAnsi="Arial Narrow"/>
          <w:color w:val="000000" w:themeColor="text1"/>
          <w:u w:val="single"/>
        </w:rPr>
      </w:pPr>
      <w:r w:rsidRPr="001C0EB9">
        <w:rPr>
          <w:rFonts w:ascii="Arial Narrow" w:hAnsi="Arial Narrow"/>
          <w:color w:val="000000" w:themeColor="text1"/>
          <w:u w:val="single"/>
        </w:rPr>
        <w:t xml:space="preserve">PROGRAMA PAT 06 </w:t>
      </w:r>
    </w:p>
    <w:p w:rsidR="009F2724" w:rsidRPr="001C0EB9" w:rsidRDefault="009F2724" w:rsidP="00EB0351">
      <w:pPr>
        <w:pBdr>
          <w:bottom w:val="single" w:sz="12" w:space="1" w:color="auto"/>
        </w:pBdr>
        <w:rPr>
          <w:rFonts w:ascii="Arial Narrow" w:hAnsi="Arial Narrow"/>
          <w:b/>
          <w:bCs/>
          <w:color w:val="000000" w:themeColor="text1"/>
        </w:rPr>
      </w:pPr>
      <w:r w:rsidRPr="001C0EB9">
        <w:rPr>
          <w:rFonts w:ascii="Arial Narrow" w:hAnsi="Arial Narrow"/>
          <w:b/>
          <w:bCs/>
          <w:color w:val="000000" w:themeColor="text1"/>
        </w:rPr>
        <w:t>EDUCACIÓN AMBIENTAL</w:t>
      </w:r>
    </w:p>
    <w:p w:rsidR="009863E4" w:rsidRPr="001C0EB9" w:rsidRDefault="009863E4" w:rsidP="00EB0351">
      <w:pPr>
        <w:rPr>
          <w:rFonts w:ascii="Arial Narrow" w:hAnsi="Arial Narrow"/>
          <w:b/>
          <w:bCs/>
          <w:color w:val="000000" w:themeColor="text1"/>
        </w:rPr>
      </w:pPr>
    </w:p>
    <w:p w:rsidR="009F2724" w:rsidRPr="001C0EB9" w:rsidRDefault="009863E4" w:rsidP="00486AC5">
      <w:pPr>
        <w:jc w:val="both"/>
        <w:rPr>
          <w:rFonts w:ascii="Arial Narrow" w:hAnsi="Arial Narrow"/>
          <w:color w:val="000000" w:themeColor="text1"/>
        </w:rPr>
      </w:pPr>
      <w:r w:rsidRPr="001C0EB9">
        <w:rPr>
          <w:rFonts w:ascii="Arial Narrow" w:hAnsi="Arial Narrow"/>
          <w:color w:val="000000" w:themeColor="text1"/>
        </w:rPr>
        <w:t>E</w:t>
      </w:r>
      <w:r w:rsidR="009F2724" w:rsidRPr="001C0EB9">
        <w:rPr>
          <w:rFonts w:ascii="Arial Narrow" w:hAnsi="Arial Narrow"/>
          <w:color w:val="000000" w:themeColor="text1"/>
        </w:rPr>
        <w:t xml:space="preserve">ste programa busca desarrollar la </w:t>
      </w:r>
      <w:r w:rsidRPr="001C0EB9">
        <w:rPr>
          <w:rFonts w:ascii="Arial Narrow" w:hAnsi="Arial Narrow"/>
          <w:color w:val="000000" w:themeColor="text1"/>
        </w:rPr>
        <w:t>P</w:t>
      </w:r>
      <w:r w:rsidR="009F2724" w:rsidRPr="001C0EB9">
        <w:rPr>
          <w:rFonts w:ascii="Arial Narrow" w:hAnsi="Arial Narrow"/>
          <w:color w:val="000000" w:themeColor="text1"/>
        </w:rPr>
        <w:t xml:space="preserve">olítica </w:t>
      </w:r>
      <w:r w:rsidRPr="001C0EB9">
        <w:rPr>
          <w:rFonts w:ascii="Arial Narrow" w:hAnsi="Arial Narrow"/>
          <w:color w:val="000000" w:themeColor="text1"/>
        </w:rPr>
        <w:t>N</w:t>
      </w:r>
      <w:r w:rsidR="009F2724" w:rsidRPr="001C0EB9">
        <w:rPr>
          <w:rFonts w:ascii="Arial Narrow" w:hAnsi="Arial Narrow"/>
          <w:color w:val="000000" w:themeColor="text1"/>
        </w:rPr>
        <w:t xml:space="preserve">acional de </w:t>
      </w:r>
      <w:r w:rsidRPr="001C0EB9">
        <w:rPr>
          <w:rFonts w:ascii="Arial Narrow" w:hAnsi="Arial Narrow"/>
          <w:color w:val="000000" w:themeColor="text1"/>
        </w:rPr>
        <w:t>E</w:t>
      </w:r>
      <w:r w:rsidR="009F2724" w:rsidRPr="001C0EB9">
        <w:rPr>
          <w:rFonts w:ascii="Arial Narrow" w:hAnsi="Arial Narrow"/>
          <w:color w:val="000000" w:themeColor="text1"/>
        </w:rPr>
        <w:t xml:space="preserve">ducación </w:t>
      </w:r>
      <w:r w:rsidRPr="001C0EB9">
        <w:rPr>
          <w:rFonts w:ascii="Arial Narrow" w:hAnsi="Arial Narrow"/>
          <w:color w:val="000000" w:themeColor="text1"/>
        </w:rPr>
        <w:t>A</w:t>
      </w:r>
      <w:r w:rsidR="009F2724" w:rsidRPr="001C0EB9">
        <w:rPr>
          <w:rFonts w:ascii="Arial Narrow" w:hAnsi="Arial Narrow"/>
          <w:color w:val="000000" w:themeColor="text1"/>
        </w:rPr>
        <w:t>mbiental articulándolos con todos sus planes, proyectos y programas del periodo del plan.</w:t>
      </w:r>
      <w:r w:rsidR="009F2724" w:rsidRPr="001C0EB9">
        <w:rPr>
          <w:rFonts w:ascii="Arial Narrow" w:hAnsi="Arial Narrow"/>
          <w:snapToGrid w:val="0"/>
          <w:color w:val="000000" w:themeColor="text1"/>
          <w:w w:val="0"/>
          <w:u w:color="000000"/>
          <w:bdr w:val="none" w:sz="0" w:space="0" w:color="000000"/>
          <w:shd w:val="clear" w:color="000000" w:fill="000000"/>
        </w:rPr>
        <w:t xml:space="preserve"> </w:t>
      </w:r>
    </w:p>
    <w:p w:rsidR="009F2724" w:rsidRPr="001C0EB9" w:rsidRDefault="009F2724" w:rsidP="00EB0351">
      <w:pPr>
        <w:rPr>
          <w:rFonts w:ascii="Arial Narrow" w:hAnsi="Arial Narrow"/>
          <w:color w:val="000000" w:themeColor="text1"/>
        </w:rPr>
      </w:pPr>
    </w:p>
    <w:p w:rsidR="009F2724" w:rsidRPr="001C0EB9" w:rsidRDefault="009F2724" w:rsidP="000F481F">
      <w:pPr>
        <w:jc w:val="both"/>
        <w:rPr>
          <w:rFonts w:ascii="Arial Narrow" w:hAnsi="Arial Narrow"/>
          <w:color w:val="000000" w:themeColor="text1"/>
        </w:rPr>
      </w:pPr>
      <w:r w:rsidRPr="001C0EB9">
        <w:rPr>
          <w:rFonts w:ascii="Arial Narrow" w:hAnsi="Arial Narrow"/>
          <w:color w:val="000000" w:themeColor="text1"/>
        </w:rPr>
        <w:t>Las actividades desarrolladas dentro del proceso de educación ambiental le permitirán al individuo dimensionar y entender su entorno a través de un pensamiento sistémico reflexivo y crítico, entendiendo este entorno como la realidad biofísica, social, política, económica y cultural. Y con responsabilidad precisa en relación</w:t>
      </w:r>
      <w:r w:rsidR="00BB0919" w:rsidRPr="001C0EB9">
        <w:rPr>
          <w:rFonts w:ascii="Arial Narrow" w:hAnsi="Arial Narrow"/>
          <w:color w:val="000000" w:themeColor="text1"/>
        </w:rPr>
        <w:t xml:space="preserve"> con la gestión ambiental urbana</w:t>
      </w:r>
      <w:r w:rsidRPr="001C0EB9">
        <w:rPr>
          <w:rFonts w:ascii="Arial Narrow" w:hAnsi="Arial Narrow"/>
          <w:color w:val="000000" w:themeColor="text1"/>
        </w:rPr>
        <w:t xml:space="preserve"> regional.</w:t>
      </w:r>
    </w:p>
    <w:p w:rsidR="009F2724" w:rsidRPr="001C0EB9" w:rsidRDefault="009F2724" w:rsidP="00EB0351">
      <w:pPr>
        <w:rPr>
          <w:rFonts w:ascii="Arial Narrow" w:hAnsi="Arial Narrow"/>
          <w:color w:val="002060"/>
        </w:rPr>
      </w:pPr>
    </w:p>
    <w:tbl>
      <w:tblPr>
        <w:tblW w:w="8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50"/>
        <w:gridCol w:w="1485"/>
        <w:gridCol w:w="1360"/>
        <w:gridCol w:w="1353"/>
        <w:gridCol w:w="1353"/>
      </w:tblGrid>
      <w:tr w:rsidR="001C6803" w:rsidRPr="00EB3DD1">
        <w:trPr>
          <w:trHeight w:val="765"/>
        </w:trPr>
        <w:tc>
          <w:tcPr>
            <w:tcW w:w="2950" w:type="dxa"/>
            <w:tcBorders>
              <w:top w:val="single" w:sz="4" w:space="0" w:color="auto"/>
              <w:left w:val="single" w:sz="4" w:space="0" w:color="auto"/>
              <w:bottom w:val="single" w:sz="4" w:space="0" w:color="auto"/>
              <w:right w:val="single" w:sz="4" w:space="0" w:color="auto"/>
            </w:tcBorders>
            <w:vAlign w:val="center"/>
          </w:tcPr>
          <w:p w:rsidR="001C6803" w:rsidRPr="001C0EB9" w:rsidRDefault="001C6803" w:rsidP="009A0F6F">
            <w:pPr>
              <w:jc w:val="center"/>
              <w:rPr>
                <w:rFonts w:ascii="Arial Narrow" w:hAnsi="Arial Narrow" w:cs="Arial Narrow"/>
                <w:b/>
                <w:bCs/>
                <w:sz w:val="20"/>
                <w:szCs w:val="20"/>
              </w:rPr>
            </w:pPr>
            <w:r w:rsidRPr="001C0EB9">
              <w:rPr>
                <w:rFonts w:ascii="Arial Narrow" w:hAnsi="Arial Narrow" w:cs="Arial Narrow"/>
                <w:b/>
                <w:bCs/>
                <w:sz w:val="20"/>
                <w:szCs w:val="20"/>
              </w:rPr>
              <w:t>Proyectos</w:t>
            </w:r>
          </w:p>
        </w:tc>
        <w:tc>
          <w:tcPr>
            <w:tcW w:w="1485" w:type="dxa"/>
            <w:tcBorders>
              <w:top w:val="single" w:sz="4" w:space="0" w:color="auto"/>
              <w:left w:val="single" w:sz="4" w:space="0" w:color="auto"/>
              <w:bottom w:val="single" w:sz="4" w:space="0" w:color="auto"/>
              <w:right w:val="single" w:sz="4" w:space="0" w:color="auto"/>
            </w:tcBorders>
            <w:vAlign w:val="center"/>
          </w:tcPr>
          <w:p w:rsidR="001C6803" w:rsidRPr="001C0EB9" w:rsidRDefault="001C6803" w:rsidP="00357433">
            <w:pPr>
              <w:jc w:val="center"/>
              <w:rPr>
                <w:rFonts w:ascii="Arial Narrow" w:hAnsi="Arial Narrow" w:cs="Arial Narrow"/>
                <w:b/>
                <w:bCs/>
                <w:color w:val="000000"/>
                <w:sz w:val="20"/>
                <w:szCs w:val="20"/>
              </w:rPr>
            </w:pPr>
            <w:r w:rsidRPr="001C0EB9">
              <w:rPr>
                <w:rFonts w:ascii="Arial Narrow" w:hAnsi="Arial Narrow" w:cs="Arial Narrow"/>
                <w:b/>
                <w:bCs/>
                <w:color w:val="000000"/>
                <w:sz w:val="20"/>
                <w:szCs w:val="20"/>
              </w:rPr>
              <w:t xml:space="preserve">% AVANCE FÍSICO </w:t>
            </w:r>
            <w:r w:rsidR="003C1DDD" w:rsidRPr="001C0EB9">
              <w:rPr>
                <w:rFonts w:ascii="Arial Narrow" w:hAnsi="Arial Narrow" w:cs="Arial Narrow"/>
                <w:b/>
                <w:bCs/>
                <w:color w:val="000000"/>
                <w:sz w:val="20"/>
                <w:szCs w:val="20"/>
              </w:rPr>
              <w:t>ANU</w:t>
            </w:r>
            <w:r w:rsidRPr="001C0EB9">
              <w:rPr>
                <w:rFonts w:ascii="Arial Narrow" w:hAnsi="Arial Narrow" w:cs="Arial Narrow"/>
                <w:b/>
                <w:bCs/>
                <w:color w:val="000000"/>
                <w:sz w:val="20"/>
                <w:szCs w:val="20"/>
              </w:rPr>
              <w:t>AL</w:t>
            </w:r>
          </w:p>
        </w:tc>
        <w:tc>
          <w:tcPr>
            <w:tcW w:w="1360" w:type="dxa"/>
            <w:tcBorders>
              <w:top w:val="single" w:sz="4" w:space="0" w:color="auto"/>
              <w:left w:val="single" w:sz="4" w:space="0" w:color="auto"/>
              <w:bottom w:val="single" w:sz="4" w:space="0" w:color="auto"/>
              <w:right w:val="single" w:sz="4" w:space="0" w:color="auto"/>
            </w:tcBorders>
            <w:vAlign w:val="center"/>
          </w:tcPr>
          <w:p w:rsidR="001C6803" w:rsidRPr="001C0EB9" w:rsidRDefault="001C6803" w:rsidP="00357433">
            <w:pPr>
              <w:jc w:val="center"/>
              <w:rPr>
                <w:rFonts w:ascii="Arial Narrow" w:hAnsi="Arial Narrow" w:cs="Arial Narrow"/>
                <w:b/>
                <w:bCs/>
                <w:sz w:val="20"/>
                <w:szCs w:val="20"/>
              </w:rPr>
            </w:pPr>
            <w:r w:rsidRPr="001C0EB9">
              <w:rPr>
                <w:rFonts w:ascii="Arial Narrow" w:hAnsi="Arial Narrow" w:cs="Arial Narrow"/>
                <w:b/>
                <w:bCs/>
                <w:sz w:val="20"/>
                <w:szCs w:val="20"/>
              </w:rPr>
              <w:t>% AVANCE FÍSICO QUINQUENAL</w:t>
            </w:r>
          </w:p>
        </w:tc>
        <w:tc>
          <w:tcPr>
            <w:tcW w:w="1353" w:type="dxa"/>
            <w:tcBorders>
              <w:top w:val="single" w:sz="4" w:space="0" w:color="auto"/>
              <w:left w:val="single" w:sz="4" w:space="0" w:color="auto"/>
              <w:bottom w:val="single" w:sz="4" w:space="0" w:color="auto"/>
              <w:right w:val="single" w:sz="4" w:space="0" w:color="auto"/>
            </w:tcBorders>
            <w:vAlign w:val="center"/>
          </w:tcPr>
          <w:p w:rsidR="001C6803" w:rsidRPr="001C0EB9" w:rsidRDefault="003C1DDD" w:rsidP="00357433">
            <w:pPr>
              <w:jc w:val="center"/>
              <w:rPr>
                <w:rFonts w:ascii="Arial Narrow" w:hAnsi="Arial Narrow" w:cs="Arial Narrow"/>
                <w:b/>
                <w:bCs/>
                <w:sz w:val="20"/>
                <w:szCs w:val="20"/>
              </w:rPr>
            </w:pPr>
            <w:r w:rsidRPr="001C0EB9">
              <w:rPr>
                <w:rFonts w:ascii="Arial Narrow" w:hAnsi="Arial Narrow" w:cs="Arial Narrow"/>
                <w:b/>
                <w:bCs/>
                <w:sz w:val="20"/>
                <w:szCs w:val="20"/>
              </w:rPr>
              <w:t>% AVANCE FINANCIERO ANU</w:t>
            </w:r>
            <w:r w:rsidR="001C6803" w:rsidRPr="001C0EB9">
              <w:rPr>
                <w:rFonts w:ascii="Arial Narrow" w:hAnsi="Arial Narrow" w:cs="Arial Narrow"/>
                <w:b/>
                <w:bCs/>
                <w:sz w:val="20"/>
                <w:szCs w:val="20"/>
              </w:rPr>
              <w:t>AL</w:t>
            </w:r>
          </w:p>
        </w:tc>
        <w:tc>
          <w:tcPr>
            <w:tcW w:w="1353" w:type="dxa"/>
            <w:tcBorders>
              <w:top w:val="single" w:sz="4" w:space="0" w:color="auto"/>
              <w:left w:val="single" w:sz="4" w:space="0" w:color="auto"/>
              <w:bottom w:val="single" w:sz="4" w:space="0" w:color="auto"/>
              <w:right w:val="single" w:sz="4" w:space="0" w:color="auto"/>
            </w:tcBorders>
            <w:vAlign w:val="center"/>
          </w:tcPr>
          <w:p w:rsidR="001C6803" w:rsidRPr="001C0EB9" w:rsidRDefault="001C6803" w:rsidP="00357433">
            <w:pPr>
              <w:jc w:val="center"/>
              <w:rPr>
                <w:rFonts w:ascii="Arial Narrow" w:hAnsi="Arial Narrow" w:cs="Arial Narrow"/>
                <w:b/>
                <w:bCs/>
                <w:sz w:val="20"/>
                <w:szCs w:val="20"/>
              </w:rPr>
            </w:pPr>
            <w:r w:rsidRPr="001C0EB9">
              <w:rPr>
                <w:rFonts w:ascii="Arial Narrow" w:hAnsi="Arial Narrow" w:cs="Arial Narrow"/>
                <w:b/>
                <w:bCs/>
                <w:sz w:val="20"/>
                <w:szCs w:val="20"/>
              </w:rPr>
              <w:t>% AVANCE FINANCIERO QUINQUENAL</w:t>
            </w:r>
          </w:p>
        </w:tc>
      </w:tr>
      <w:tr w:rsidR="00D33BFF" w:rsidRPr="00211BB9">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D33BFF" w:rsidRPr="00211BB9" w:rsidRDefault="00D33BFF" w:rsidP="009A0F6F">
            <w:pPr>
              <w:rPr>
                <w:rFonts w:ascii="Arial Narrow" w:hAnsi="Arial Narrow" w:cs="Arial"/>
                <w:sz w:val="20"/>
                <w:szCs w:val="20"/>
              </w:rPr>
            </w:pPr>
            <w:r w:rsidRPr="00211BB9">
              <w:rPr>
                <w:rFonts w:ascii="Arial Narrow" w:hAnsi="Arial Narrow"/>
                <w:bCs/>
                <w:sz w:val="20"/>
                <w:szCs w:val="20"/>
              </w:rPr>
              <w:t>Asesoría y Apoyo a Proyectos Institucionales y Comunitarios</w:t>
            </w:r>
          </w:p>
        </w:tc>
        <w:tc>
          <w:tcPr>
            <w:tcW w:w="1485" w:type="dxa"/>
            <w:tcBorders>
              <w:top w:val="single" w:sz="4" w:space="0" w:color="auto"/>
              <w:left w:val="single" w:sz="4" w:space="0" w:color="auto"/>
              <w:bottom w:val="single" w:sz="4" w:space="0" w:color="auto"/>
              <w:right w:val="single" w:sz="4" w:space="0" w:color="auto"/>
            </w:tcBorders>
            <w:noWrap/>
            <w:vAlign w:val="bottom"/>
          </w:tcPr>
          <w:p w:rsidR="00D33BFF" w:rsidRPr="00C049C1" w:rsidRDefault="00D33BFF">
            <w:pPr>
              <w:jc w:val="right"/>
              <w:rPr>
                <w:rFonts w:ascii="Arial Narrow" w:hAnsi="Arial Narrow" w:cs="Arial"/>
                <w:sz w:val="20"/>
                <w:szCs w:val="20"/>
              </w:rPr>
            </w:pPr>
            <w:r w:rsidRPr="00C049C1">
              <w:rPr>
                <w:rFonts w:ascii="Arial Narrow" w:hAnsi="Arial Narrow" w:cs="Arial"/>
                <w:sz w:val="20"/>
                <w:szCs w:val="20"/>
              </w:rPr>
              <w:t>100</w:t>
            </w:r>
            <w:r w:rsidR="00C049C1">
              <w:rPr>
                <w:rFonts w:ascii="Arial Narrow" w:hAnsi="Arial Narrow" w:cs="Arial"/>
                <w:sz w:val="20"/>
                <w:szCs w:val="20"/>
              </w:rPr>
              <w:t>,00</w:t>
            </w:r>
          </w:p>
        </w:tc>
        <w:tc>
          <w:tcPr>
            <w:tcW w:w="1360" w:type="dxa"/>
            <w:tcBorders>
              <w:top w:val="single" w:sz="4" w:space="0" w:color="auto"/>
              <w:left w:val="single" w:sz="4" w:space="0" w:color="auto"/>
              <w:bottom w:val="single" w:sz="4" w:space="0" w:color="auto"/>
              <w:right w:val="single" w:sz="4" w:space="0" w:color="auto"/>
            </w:tcBorders>
            <w:noWrap/>
            <w:vAlign w:val="bottom"/>
          </w:tcPr>
          <w:p w:rsidR="00D33BFF" w:rsidRPr="00C049C1" w:rsidRDefault="00D33BFF">
            <w:pPr>
              <w:jc w:val="right"/>
              <w:rPr>
                <w:rFonts w:ascii="Arial Narrow" w:hAnsi="Arial Narrow" w:cs="Arial"/>
                <w:sz w:val="20"/>
                <w:szCs w:val="20"/>
              </w:rPr>
            </w:pPr>
            <w:r w:rsidRPr="00C049C1">
              <w:rPr>
                <w:rFonts w:ascii="Arial Narrow" w:hAnsi="Arial Narrow" w:cs="Arial"/>
                <w:sz w:val="20"/>
                <w:szCs w:val="20"/>
              </w:rPr>
              <w:t>91,92</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211BB9" w:rsidRDefault="00D33BFF" w:rsidP="00660BAC">
            <w:pPr>
              <w:jc w:val="right"/>
              <w:rPr>
                <w:rFonts w:ascii="Arial Narrow" w:hAnsi="Arial Narrow" w:cs="Arial"/>
                <w:sz w:val="20"/>
                <w:szCs w:val="20"/>
              </w:rPr>
            </w:pPr>
            <w:r w:rsidRPr="00211BB9">
              <w:rPr>
                <w:rFonts w:ascii="Arial Narrow" w:hAnsi="Arial Narrow" w:cs="Arial"/>
                <w:sz w:val="20"/>
                <w:szCs w:val="20"/>
              </w:rPr>
              <w:t>99,08</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211BB9" w:rsidRDefault="00D33BFF" w:rsidP="00660BAC">
            <w:pPr>
              <w:jc w:val="right"/>
              <w:rPr>
                <w:rFonts w:ascii="Arial Narrow" w:hAnsi="Arial Narrow" w:cs="Arial"/>
                <w:sz w:val="20"/>
                <w:szCs w:val="20"/>
              </w:rPr>
            </w:pPr>
            <w:r w:rsidRPr="00211BB9">
              <w:rPr>
                <w:rFonts w:ascii="Arial Narrow" w:hAnsi="Arial Narrow" w:cs="Arial"/>
                <w:sz w:val="20"/>
                <w:szCs w:val="20"/>
              </w:rPr>
              <w:t>50,76</w:t>
            </w:r>
          </w:p>
        </w:tc>
      </w:tr>
      <w:tr w:rsidR="00D33BFF" w:rsidRPr="00211BB9">
        <w:trPr>
          <w:trHeight w:val="255"/>
        </w:trPr>
        <w:tc>
          <w:tcPr>
            <w:tcW w:w="2950" w:type="dxa"/>
            <w:tcBorders>
              <w:top w:val="single" w:sz="4" w:space="0" w:color="auto"/>
              <w:left w:val="single" w:sz="4" w:space="0" w:color="auto"/>
              <w:bottom w:val="single" w:sz="4" w:space="0" w:color="auto"/>
              <w:right w:val="single" w:sz="4" w:space="0" w:color="auto"/>
            </w:tcBorders>
            <w:noWrap/>
          </w:tcPr>
          <w:p w:rsidR="00D33BFF" w:rsidRPr="00211BB9" w:rsidRDefault="00D33BFF" w:rsidP="00FB4EFA">
            <w:pPr>
              <w:rPr>
                <w:rFonts w:ascii="Arial Narrow" w:hAnsi="Arial Narrow"/>
                <w:sz w:val="20"/>
                <w:szCs w:val="20"/>
              </w:rPr>
            </w:pPr>
            <w:r w:rsidRPr="00211BB9">
              <w:rPr>
                <w:rFonts w:ascii="Arial Narrow" w:hAnsi="Arial Narrow"/>
                <w:sz w:val="20"/>
                <w:szCs w:val="20"/>
              </w:rPr>
              <w:t>Construcción de Cultura Ambiental desde las Escuelas y la Comunidad</w:t>
            </w:r>
          </w:p>
        </w:tc>
        <w:tc>
          <w:tcPr>
            <w:tcW w:w="1485" w:type="dxa"/>
            <w:tcBorders>
              <w:top w:val="single" w:sz="4" w:space="0" w:color="auto"/>
              <w:left w:val="single" w:sz="4" w:space="0" w:color="auto"/>
              <w:bottom w:val="single" w:sz="4" w:space="0" w:color="auto"/>
              <w:right w:val="single" w:sz="4" w:space="0" w:color="auto"/>
            </w:tcBorders>
            <w:noWrap/>
            <w:vAlign w:val="bottom"/>
          </w:tcPr>
          <w:p w:rsidR="00D33BFF" w:rsidRPr="00C049C1" w:rsidRDefault="00D33BFF">
            <w:pPr>
              <w:jc w:val="right"/>
              <w:rPr>
                <w:rFonts w:ascii="Arial Narrow" w:hAnsi="Arial Narrow" w:cs="Arial"/>
                <w:sz w:val="20"/>
                <w:szCs w:val="20"/>
              </w:rPr>
            </w:pPr>
            <w:r w:rsidRPr="00C049C1">
              <w:rPr>
                <w:rFonts w:ascii="Arial Narrow" w:hAnsi="Arial Narrow" w:cs="Arial"/>
                <w:sz w:val="20"/>
                <w:szCs w:val="20"/>
              </w:rPr>
              <w:t>85</w:t>
            </w:r>
            <w:r w:rsidR="00C049C1">
              <w:rPr>
                <w:rFonts w:ascii="Arial Narrow" w:hAnsi="Arial Narrow" w:cs="Arial"/>
                <w:sz w:val="20"/>
                <w:szCs w:val="20"/>
              </w:rPr>
              <w:t>,00</w:t>
            </w:r>
          </w:p>
        </w:tc>
        <w:tc>
          <w:tcPr>
            <w:tcW w:w="1360" w:type="dxa"/>
            <w:tcBorders>
              <w:top w:val="single" w:sz="4" w:space="0" w:color="auto"/>
              <w:left w:val="single" w:sz="4" w:space="0" w:color="auto"/>
              <w:bottom w:val="single" w:sz="4" w:space="0" w:color="auto"/>
              <w:right w:val="single" w:sz="4" w:space="0" w:color="auto"/>
            </w:tcBorders>
            <w:noWrap/>
            <w:vAlign w:val="bottom"/>
          </w:tcPr>
          <w:p w:rsidR="00D33BFF" w:rsidRPr="00C049C1" w:rsidRDefault="00D33BFF">
            <w:pPr>
              <w:jc w:val="right"/>
              <w:rPr>
                <w:rFonts w:ascii="Arial Narrow" w:hAnsi="Arial Narrow" w:cs="Arial"/>
                <w:sz w:val="20"/>
                <w:szCs w:val="20"/>
              </w:rPr>
            </w:pPr>
            <w:r w:rsidRPr="00C049C1">
              <w:rPr>
                <w:rFonts w:ascii="Arial Narrow" w:hAnsi="Arial Narrow" w:cs="Arial"/>
                <w:sz w:val="20"/>
                <w:szCs w:val="20"/>
              </w:rPr>
              <w:t>70,67</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211BB9" w:rsidRDefault="00D33BFF" w:rsidP="00660BAC">
            <w:pPr>
              <w:jc w:val="right"/>
              <w:rPr>
                <w:rFonts w:ascii="Arial Narrow" w:hAnsi="Arial Narrow" w:cs="Arial"/>
                <w:sz w:val="20"/>
                <w:szCs w:val="20"/>
              </w:rPr>
            </w:pPr>
            <w:r w:rsidRPr="00211BB9">
              <w:rPr>
                <w:rFonts w:ascii="Arial Narrow" w:hAnsi="Arial Narrow" w:cs="Arial"/>
                <w:sz w:val="20"/>
                <w:szCs w:val="20"/>
              </w:rPr>
              <w:t>98,24</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211BB9" w:rsidRDefault="00D33BFF" w:rsidP="00660BAC">
            <w:pPr>
              <w:jc w:val="right"/>
              <w:rPr>
                <w:rFonts w:ascii="Arial Narrow" w:hAnsi="Arial Narrow" w:cs="Arial"/>
                <w:sz w:val="20"/>
                <w:szCs w:val="20"/>
              </w:rPr>
            </w:pPr>
            <w:r w:rsidRPr="00211BB9">
              <w:rPr>
                <w:rFonts w:ascii="Arial Narrow" w:hAnsi="Arial Narrow" w:cs="Arial"/>
                <w:sz w:val="20"/>
                <w:szCs w:val="20"/>
              </w:rPr>
              <w:t>89,37</w:t>
            </w:r>
          </w:p>
        </w:tc>
      </w:tr>
      <w:tr w:rsidR="00D33BFF" w:rsidRPr="00211BB9">
        <w:trPr>
          <w:trHeight w:val="255"/>
        </w:trPr>
        <w:tc>
          <w:tcPr>
            <w:tcW w:w="2950" w:type="dxa"/>
            <w:tcBorders>
              <w:top w:val="single" w:sz="4" w:space="0" w:color="auto"/>
              <w:left w:val="single" w:sz="4" w:space="0" w:color="auto"/>
              <w:bottom w:val="single" w:sz="4" w:space="0" w:color="auto"/>
              <w:right w:val="single" w:sz="4" w:space="0" w:color="auto"/>
            </w:tcBorders>
            <w:noWrap/>
          </w:tcPr>
          <w:p w:rsidR="00D33BFF" w:rsidRPr="00211BB9" w:rsidRDefault="00D33BFF" w:rsidP="00FB4EFA">
            <w:pPr>
              <w:rPr>
                <w:rFonts w:ascii="Arial Narrow" w:hAnsi="Arial Narrow"/>
                <w:sz w:val="20"/>
                <w:szCs w:val="20"/>
              </w:rPr>
            </w:pPr>
            <w:r w:rsidRPr="00211BB9">
              <w:rPr>
                <w:rFonts w:ascii="Arial Narrow" w:hAnsi="Arial Narrow"/>
                <w:sz w:val="20"/>
                <w:szCs w:val="20"/>
              </w:rPr>
              <w:t>Formación a Dinamizadores y Promotores Ambientales</w:t>
            </w:r>
          </w:p>
        </w:tc>
        <w:tc>
          <w:tcPr>
            <w:tcW w:w="1485" w:type="dxa"/>
            <w:tcBorders>
              <w:top w:val="single" w:sz="4" w:space="0" w:color="auto"/>
              <w:left w:val="single" w:sz="4" w:space="0" w:color="auto"/>
              <w:bottom w:val="single" w:sz="4" w:space="0" w:color="auto"/>
              <w:right w:val="single" w:sz="4" w:space="0" w:color="auto"/>
            </w:tcBorders>
            <w:noWrap/>
            <w:vAlign w:val="bottom"/>
          </w:tcPr>
          <w:p w:rsidR="00D33BFF" w:rsidRPr="00C049C1" w:rsidRDefault="00D33BFF">
            <w:pPr>
              <w:jc w:val="right"/>
              <w:rPr>
                <w:rFonts w:ascii="Arial Narrow" w:hAnsi="Arial Narrow" w:cs="Arial"/>
                <w:sz w:val="20"/>
                <w:szCs w:val="20"/>
              </w:rPr>
            </w:pPr>
            <w:r w:rsidRPr="00C049C1">
              <w:rPr>
                <w:rFonts w:ascii="Arial Narrow" w:hAnsi="Arial Narrow" w:cs="Arial"/>
                <w:sz w:val="20"/>
                <w:szCs w:val="20"/>
              </w:rPr>
              <w:t>98,79</w:t>
            </w:r>
          </w:p>
        </w:tc>
        <w:tc>
          <w:tcPr>
            <w:tcW w:w="1360" w:type="dxa"/>
            <w:tcBorders>
              <w:top w:val="single" w:sz="4" w:space="0" w:color="auto"/>
              <w:left w:val="single" w:sz="4" w:space="0" w:color="auto"/>
              <w:bottom w:val="single" w:sz="4" w:space="0" w:color="auto"/>
              <w:right w:val="single" w:sz="4" w:space="0" w:color="auto"/>
            </w:tcBorders>
            <w:noWrap/>
            <w:vAlign w:val="bottom"/>
          </w:tcPr>
          <w:p w:rsidR="00D33BFF" w:rsidRPr="00C049C1" w:rsidRDefault="00D33BFF">
            <w:pPr>
              <w:jc w:val="right"/>
              <w:rPr>
                <w:rFonts w:ascii="Arial Narrow" w:hAnsi="Arial Narrow" w:cs="Arial"/>
                <w:sz w:val="20"/>
                <w:szCs w:val="20"/>
              </w:rPr>
            </w:pPr>
            <w:r w:rsidRPr="00C049C1">
              <w:rPr>
                <w:rFonts w:ascii="Arial Narrow" w:hAnsi="Arial Narrow" w:cs="Arial"/>
                <w:sz w:val="20"/>
                <w:szCs w:val="20"/>
              </w:rPr>
              <w:t>64,53</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211BB9" w:rsidRDefault="00D33BFF" w:rsidP="00660BAC">
            <w:pPr>
              <w:jc w:val="right"/>
              <w:rPr>
                <w:rFonts w:ascii="Arial Narrow" w:hAnsi="Arial Narrow" w:cs="Arial"/>
                <w:sz w:val="20"/>
                <w:szCs w:val="20"/>
              </w:rPr>
            </w:pPr>
            <w:r w:rsidRPr="00211BB9">
              <w:rPr>
                <w:rFonts w:ascii="Arial Narrow" w:hAnsi="Arial Narrow" w:cs="Arial"/>
                <w:sz w:val="20"/>
                <w:szCs w:val="20"/>
              </w:rPr>
              <w:t>99,99</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211BB9" w:rsidRDefault="00D33BFF" w:rsidP="00660BAC">
            <w:pPr>
              <w:jc w:val="right"/>
              <w:rPr>
                <w:rFonts w:ascii="Arial Narrow" w:hAnsi="Arial Narrow" w:cs="Arial"/>
                <w:sz w:val="20"/>
                <w:szCs w:val="20"/>
              </w:rPr>
            </w:pPr>
            <w:r w:rsidRPr="00211BB9">
              <w:rPr>
                <w:rFonts w:ascii="Arial Narrow" w:hAnsi="Arial Narrow" w:cs="Arial"/>
                <w:sz w:val="20"/>
                <w:szCs w:val="20"/>
              </w:rPr>
              <w:t>9,17</w:t>
            </w:r>
          </w:p>
        </w:tc>
      </w:tr>
      <w:tr w:rsidR="00D33BFF" w:rsidRPr="00211BB9">
        <w:trPr>
          <w:trHeight w:val="255"/>
        </w:trPr>
        <w:tc>
          <w:tcPr>
            <w:tcW w:w="2950" w:type="dxa"/>
            <w:tcBorders>
              <w:top w:val="single" w:sz="4" w:space="0" w:color="auto"/>
              <w:left w:val="single" w:sz="4" w:space="0" w:color="auto"/>
              <w:bottom w:val="single" w:sz="4" w:space="0" w:color="auto"/>
              <w:right w:val="single" w:sz="4" w:space="0" w:color="auto"/>
            </w:tcBorders>
            <w:noWrap/>
            <w:vAlign w:val="bottom"/>
          </w:tcPr>
          <w:p w:rsidR="00D33BFF" w:rsidRPr="00211BB9" w:rsidRDefault="00D33BFF" w:rsidP="009A0F6F">
            <w:pPr>
              <w:rPr>
                <w:rFonts w:ascii="Arial Narrow" w:hAnsi="Arial Narrow" w:cs="Arial"/>
                <w:b/>
                <w:bCs/>
                <w:sz w:val="20"/>
                <w:szCs w:val="20"/>
              </w:rPr>
            </w:pPr>
            <w:r w:rsidRPr="00211BB9">
              <w:rPr>
                <w:rFonts w:ascii="Arial Narrow" w:hAnsi="Arial Narrow" w:cs="Arial"/>
                <w:b/>
                <w:bCs/>
                <w:sz w:val="20"/>
                <w:szCs w:val="20"/>
              </w:rPr>
              <w:t>Total</w:t>
            </w:r>
          </w:p>
        </w:tc>
        <w:tc>
          <w:tcPr>
            <w:tcW w:w="1485" w:type="dxa"/>
            <w:tcBorders>
              <w:top w:val="single" w:sz="4" w:space="0" w:color="auto"/>
              <w:left w:val="single" w:sz="4" w:space="0" w:color="auto"/>
              <w:bottom w:val="single" w:sz="4" w:space="0" w:color="auto"/>
              <w:right w:val="single" w:sz="4" w:space="0" w:color="auto"/>
            </w:tcBorders>
            <w:noWrap/>
            <w:vAlign w:val="bottom"/>
          </w:tcPr>
          <w:p w:rsidR="00D33BFF" w:rsidRPr="0097794B" w:rsidRDefault="00D33BFF">
            <w:pPr>
              <w:jc w:val="right"/>
              <w:rPr>
                <w:rFonts w:ascii="Arial Narrow" w:hAnsi="Arial Narrow" w:cs="Arial"/>
                <w:b/>
                <w:bCs/>
                <w:sz w:val="20"/>
                <w:szCs w:val="20"/>
              </w:rPr>
            </w:pPr>
            <w:r w:rsidRPr="0097794B">
              <w:rPr>
                <w:rFonts w:ascii="Arial Narrow" w:hAnsi="Arial Narrow" w:cs="Arial"/>
                <w:b/>
                <w:bCs/>
                <w:sz w:val="20"/>
                <w:szCs w:val="20"/>
              </w:rPr>
              <w:t>94,94</w:t>
            </w:r>
          </w:p>
        </w:tc>
        <w:tc>
          <w:tcPr>
            <w:tcW w:w="1360" w:type="dxa"/>
            <w:tcBorders>
              <w:top w:val="single" w:sz="4" w:space="0" w:color="auto"/>
              <w:left w:val="single" w:sz="4" w:space="0" w:color="auto"/>
              <w:bottom w:val="single" w:sz="4" w:space="0" w:color="auto"/>
              <w:right w:val="single" w:sz="4" w:space="0" w:color="auto"/>
            </w:tcBorders>
            <w:noWrap/>
            <w:vAlign w:val="bottom"/>
          </w:tcPr>
          <w:p w:rsidR="00D33BFF" w:rsidRPr="0097794B" w:rsidRDefault="00D33BFF">
            <w:pPr>
              <w:jc w:val="right"/>
              <w:rPr>
                <w:rFonts w:ascii="Arial Narrow" w:hAnsi="Arial Narrow" w:cs="Arial"/>
                <w:b/>
                <w:bCs/>
                <w:sz w:val="20"/>
                <w:szCs w:val="20"/>
              </w:rPr>
            </w:pPr>
            <w:r w:rsidRPr="0097794B">
              <w:rPr>
                <w:rFonts w:ascii="Arial Narrow" w:hAnsi="Arial Narrow" w:cs="Arial"/>
                <w:b/>
                <w:bCs/>
                <w:sz w:val="20"/>
                <w:szCs w:val="20"/>
              </w:rPr>
              <w:t>79,11</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97794B" w:rsidRDefault="00D33BFF" w:rsidP="00B73D4C">
            <w:pPr>
              <w:jc w:val="right"/>
              <w:rPr>
                <w:rFonts w:ascii="Arial Narrow" w:hAnsi="Arial Narrow" w:cs="Arial"/>
                <w:b/>
                <w:sz w:val="20"/>
                <w:szCs w:val="20"/>
              </w:rPr>
            </w:pPr>
            <w:r w:rsidRPr="0097794B">
              <w:rPr>
                <w:rFonts w:ascii="Arial Narrow" w:hAnsi="Arial Narrow" w:cs="Arial"/>
                <w:b/>
                <w:sz w:val="20"/>
                <w:szCs w:val="20"/>
              </w:rPr>
              <w:t>98,49</w:t>
            </w:r>
          </w:p>
        </w:tc>
        <w:tc>
          <w:tcPr>
            <w:tcW w:w="1353" w:type="dxa"/>
            <w:tcBorders>
              <w:top w:val="single" w:sz="4" w:space="0" w:color="auto"/>
              <w:left w:val="single" w:sz="4" w:space="0" w:color="auto"/>
              <w:bottom w:val="single" w:sz="4" w:space="0" w:color="auto"/>
              <w:right w:val="single" w:sz="4" w:space="0" w:color="auto"/>
            </w:tcBorders>
            <w:vAlign w:val="bottom"/>
          </w:tcPr>
          <w:p w:rsidR="00D33BFF" w:rsidRPr="0097794B" w:rsidRDefault="00D33BFF" w:rsidP="00B73D4C">
            <w:pPr>
              <w:jc w:val="right"/>
              <w:rPr>
                <w:rFonts w:ascii="Arial Narrow" w:hAnsi="Arial Narrow" w:cs="Arial"/>
                <w:b/>
                <w:sz w:val="20"/>
                <w:szCs w:val="20"/>
              </w:rPr>
            </w:pPr>
            <w:r w:rsidRPr="0097794B">
              <w:rPr>
                <w:rFonts w:ascii="Arial Narrow" w:hAnsi="Arial Narrow" w:cs="Arial"/>
                <w:b/>
                <w:sz w:val="20"/>
                <w:szCs w:val="20"/>
              </w:rPr>
              <w:t>56,44</w:t>
            </w:r>
          </w:p>
        </w:tc>
      </w:tr>
    </w:tbl>
    <w:p w:rsidR="00EE14C0" w:rsidRDefault="00EE14C0" w:rsidP="00EB0351">
      <w:pPr>
        <w:rPr>
          <w:rFonts w:ascii="Arial Narrow" w:hAnsi="Arial Narrow"/>
          <w:b/>
          <w:bCs/>
          <w:color w:val="000000" w:themeColor="text1"/>
        </w:rPr>
      </w:pPr>
    </w:p>
    <w:p w:rsidR="009F2724" w:rsidRPr="001C0EB9" w:rsidRDefault="009F2724" w:rsidP="00EB0351">
      <w:pPr>
        <w:rPr>
          <w:rFonts w:ascii="Arial Narrow" w:hAnsi="Arial Narrow"/>
          <w:b/>
          <w:bCs/>
          <w:color w:val="000000" w:themeColor="text1"/>
        </w:rPr>
      </w:pPr>
      <w:r w:rsidRPr="001C0EB9">
        <w:rPr>
          <w:rFonts w:ascii="Arial Narrow" w:hAnsi="Arial Narrow"/>
          <w:b/>
          <w:bCs/>
          <w:color w:val="000000" w:themeColor="text1"/>
        </w:rPr>
        <w:t>PROYECTO 06-01</w:t>
      </w:r>
    </w:p>
    <w:p w:rsidR="009F2724" w:rsidRPr="001C0EB9" w:rsidRDefault="009F2724" w:rsidP="00EB0351">
      <w:pPr>
        <w:rPr>
          <w:rFonts w:ascii="Arial Narrow" w:hAnsi="Arial Narrow"/>
          <w:b/>
          <w:bCs/>
          <w:color w:val="000000" w:themeColor="text1"/>
        </w:rPr>
      </w:pPr>
      <w:r w:rsidRPr="001C0EB9">
        <w:rPr>
          <w:rFonts w:ascii="Arial Narrow" w:hAnsi="Arial Narrow"/>
          <w:b/>
          <w:bCs/>
          <w:color w:val="000000" w:themeColor="text1"/>
        </w:rPr>
        <w:t>Asesoría y Apoyo a Proyectos Institucionales y Comunitarios</w:t>
      </w:r>
    </w:p>
    <w:p w:rsidR="009F2724" w:rsidRPr="001C0EB9" w:rsidRDefault="009F2724" w:rsidP="000F481F">
      <w:pPr>
        <w:jc w:val="both"/>
        <w:rPr>
          <w:rFonts w:ascii="Arial Narrow" w:hAnsi="Arial Narrow"/>
          <w:color w:val="000000" w:themeColor="text1"/>
        </w:rPr>
      </w:pPr>
      <w:r w:rsidRPr="001C0EB9">
        <w:rPr>
          <w:rFonts w:ascii="Arial Narrow" w:hAnsi="Arial Narrow"/>
          <w:color w:val="000000" w:themeColor="text1"/>
        </w:rPr>
        <w:t>Apoyar la gestión ambiental en educación ambiental en los entes territoriales de la jurisdicción de CARDIQUE a través del establecimiento de convenios con ONG’s ambientalistas, entes territoriales (</w:t>
      </w:r>
      <w:r w:rsidR="00582EAC" w:rsidRPr="001C0EB9">
        <w:rPr>
          <w:rFonts w:ascii="Arial Narrow" w:hAnsi="Arial Narrow"/>
          <w:color w:val="000000" w:themeColor="text1"/>
        </w:rPr>
        <w:t>s</w:t>
      </w:r>
      <w:r w:rsidRPr="001C0EB9">
        <w:rPr>
          <w:rFonts w:ascii="Arial Narrow" w:hAnsi="Arial Narrow"/>
          <w:i/>
          <w:iCs/>
          <w:color w:val="000000" w:themeColor="text1"/>
        </w:rPr>
        <w:t>ecretaría</w:t>
      </w:r>
      <w:r w:rsidR="00582EAC" w:rsidRPr="001C0EB9">
        <w:rPr>
          <w:rFonts w:ascii="Arial Narrow" w:hAnsi="Arial Narrow"/>
          <w:i/>
          <w:iCs/>
          <w:color w:val="000000" w:themeColor="text1"/>
        </w:rPr>
        <w:t>s</w:t>
      </w:r>
      <w:r w:rsidRPr="001C0EB9">
        <w:rPr>
          <w:rFonts w:ascii="Arial Narrow" w:hAnsi="Arial Narrow"/>
          <w:i/>
          <w:iCs/>
          <w:color w:val="000000" w:themeColor="text1"/>
        </w:rPr>
        <w:t xml:space="preserve"> de </w:t>
      </w:r>
      <w:r w:rsidR="00582EAC" w:rsidRPr="001C0EB9">
        <w:rPr>
          <w:rFonts w:ascii="Arial Narrow" w:hAnsi="Arial Narrow"/>
          <w:i/>
          <w:iCs/>
          <w:color w:val="000000" w:themeColor="text1"/>
        </w:rPr>
        <w:t>e</w:t>
      </w:r>
      <w:r w:rsidRPr="001C0EB9">
        <w:rPr>
          <w:rFonts w:ascii="Arial Narrow" w:hAnsi="Arial Narrow"/>
          <w:i/>
          <w:iCs/>
          <w:color w:val="000000" w:themeColor="text1"/>
        </w:rPr>
        <w:t>ducación</w:t>
      </w:r>
      <w:r w:rsidR="00FF7550" w:rsidRPr="001C0EB9">
        <w:rPr>
          <w:rFonts w:ascii="Arial Narrow" w:hAnsi="Arial Narrow"/>
          <w:color w:val="000000" w:themeColor="text1"/>
        </w:rPr>
        <w:t>) e i</w:t>
      </w:r>
      <w:r w:rsidRPr="001C0EB9">
        <w:rPr>
          <w:rFonts w:ascii="Arial Narrow" w:hAnsi="Arial Narrow"/>
          <w:color w:val="000000" w:themeColor="text1"/>
        </w:rPr>
        <w:t>nstituciones públicas, privadas y comunitarias.</w:t>
      </w:r>
    </w:p>
    <w:p w:rsidR="009F2724" w:rsidRPr="001C0EB9" w:rsidRDefault="009F2724" w:rsidP="00ED357A">
      <w:pPr>
        <w:tabs>
          <w:tab w:val="left" w:pos="180"/>
        </w:tabs>
        <w:rPr>
          <w:rFonts w:ascii="Arial Narrow" w:hAnsi="Arial Narrow"/>
          <w:color w:val="000000" w:themeColor="text1"/>
        </w:rPr>
      </w:pPr>
    </w:p>
    <w:p w:rsidR="00AE273B" w:rsidRPr="001C0EB9" w:rsidRDefault="00357433" w:rsidP="00806846">
      <w:pPr>
        <w:tabs>
          <w:tab w:val="left" w:pos="180"/>
        </w:tabs>
        <w:ind w:right="-2"/>
        <w:jc w:val="both"/>
        <w:rPr>
          <w:rFonts w:ascii="Arial Narrow" w:hAnsi="Arial Narrow" w:cs="Arial Narrow"/>
          <w:b/>
          <w:bCs/>
          <w:color w:val="000000" w:themeColor="text1"/>
          <w:u w:val="single"/>
        </w:rPr>
      </w:pPr>
      <w:r w:rsidRPr="001C0EB9">
        <w:rPr>
          <w:rFonts w:ascii="Arial Narrow" w:hAnsi="Arial Narrow" w:cs="Arial Narrow"/>
          <w:b/>
          <w:bCs/>
          <w:color w:val="000000" w:themeColor="text1"/>
          <w:u w:val="single"/>
        </w:rPr>
        <w:t>AVANCE DEL PROYECTO</w:t>
      </w:r>
    </w:p>
    <w:p w:rsidR="00AE273B" w:rsidRPr="0097794B" w:rsidRDefault="00AE273B" w:rsidP="00AE273B">
      <w:pPr>
        <w:pStyle w:val="Prrafodelista"/>
        <w:numPr>
          <w:ilvl w:val="0"/>
          <w:numId w:val="38"/>
        </w:numPr>
        <w:tabs>
          <w:tab w:val="left" w:pos="180"/>
        </w:tabs>
        <w:ind w:left="0" w:firstLine="0"/>
        <w:jc w:val="both"/>
        <w:rPr>
          <w:rFonts w:ascii="Arial Narrow" w:hAnsi="Arial Narrow"/>
        </w:rPr>
      </w:pPr>
      <w:r w:rsidRPr="0097794B">
        <w:rPr>
          <w:rFonts w:ascii="Arial Narrow" w:hAnsi="Arial Narrow" w:cs="Arial"/>
          <w:color w:val="000000"/>
          <w:kern w:val="24"/>
          <w:lang w:eastAsia="es-CO"/>
        </w:rPr>
        <w:t xml:space="preserve">Se formulo el Plan  de Educación Ambiental del departamento de Bolívar por  el </w:t>
      </w:r>
      <w:r w:rsidR="0097794B">
        <w:rPr>
          <w:rFonts w:ascii="Arial Narrow" w:hAnsi="Arial Narrow" w:cs="Arial"/>
          <w:color w:val="000000"/>
          <w:kern w:val="24"/>
          <w:lang w:eastAsia="es-CO"/>
        </w:rPr>
        <w:t>CIDEA Departamental</w:t>
      </w:r>
      <w:r w:rsidRPr="0097794B">
        <w:rPr>
          <w:rFonts w:ascii="Arial Narrow" w:hAnsi="Arial Narrow" w:cs="Arial"/>
          <w:color w:val="000000"/>
          <w:kern w:val="24"/>
          <w:lang w:eastAsia="es-CO"/>
        </w:rPr>
        <w:t>, instancia en la en el cual viene participando la Corporación.</w:t>
      </w:r>
    </w:p>
    <w:p w:rsidR="00AE273B" w:rsidRPr="0097794B" w:rsidRDefault="00AE273B" w:rsidP="00AE273B">
      <w:pPr>
        <w:pStyle w:val="Prrafodelista"/>
        <w:numPr>
          <w:ilvl w:val="0"/>
          <w:numId w:val="38"/>
        </w:numPr>
        <w:tabs>
          <w:tab w:val="left" w:pos="180"/>
        </w:tabs>
        <w:ind w:left="0" w:firstLine="0"/>
        <w:jc w:val="both"/>
        <w:rPr>
          <w:rFonts w:ascii="Arial Narrow" w:hAnsi="Arial Narrow"/>
        </w:rPr>
      </w:pPr>
      <w:r w:rsidRPr="0097794B">
        <w:rPr>
          <w:rFonts w:ascii="Arial Narrow" w:hAnsi="Arial Narrow" w:cs="Arial"/>
          <w:color w:val="000000"/>
          <w:kern w:val="24"/>
          <w:lang w:eastAsia="es-CO"/>
        </w:rPr>
        <w:t xml:space="preserve">Se desarrollaron los cursos de: Inspectores Ambientales (convenio SENA),  Gestores Ambientales y  Manejo Integral del Recurso Hídrico y Saneamiento Básico (apoyo Gobernación de Bolívar  y Aguas de Cartagena) </w:t>
      </w:r>
    </w:p>
    <w:p w:rsidR="00AE4967" w:rsidRPr="00AE4967" w:rsidRDefault="00AE4967" w:rsidP="00AE4967">
      <w:pPr>
        <w:pStyle w:val="Prrafodelista"/>
        <w:numPr>
          <w:ilvl w:val="0"/>
          <w:numId w:val="38"/>
        </w:numPr>
        <w:tabs>
          <w:tab w:val="left" w:pos="180"/>
        </w:tabs>
        <w:ind w:left="0" w:firstLine="0"/>
        <w:jc w:val="both"/>
        <w:rPr>
          <w:rFonts w:ascii="Arial Narrow" w:hAnsi="Arial Narrow"/>
          <w:lang w:val="es-CO"/>
        </w:rPr>
      </w:pPr>
      <w:r w:rsidRPr="00AE4967">
        <w:rPr>
          <w:rFonts w:ascii="Arial Narrow" w:hAnsi="Arial Narrow"/>
          <w:lang w:val="es-CO"/>
        </w:rPr>
        <w:t>Se conformó un equipo de trabajo con funcionarios de la Corporación y contratación de profesionales para el apoyo permanente de los  CLOPAD y el CREPAD  y de asistencia técnica a los entes territoriales y promoción de la elaboración y ajuste de sus PLECs y enfasis en la incorporación en los POT.</w:t>
      </w:r>
    </w:p>
    <w:p w:rsidR="00AE4967" w:rsidRPr="00AE4967" w:rsidRDefault="00AE4967" w:rsidP="00AE4967">
      <w:pPr>
        <w:pStyle w:val="Prrafodelista"/>
        <w:numPr>
          <w:ilvl w:val="0"/>
          <w:numId w:val="38"/>
        </w:numPr>
        <w:tabs>
          <w:tab w:val="left" w:pos="180"/>
        </w:tabs>
        <w:ind w:left="0" w:firstLine="0"/>
        <w:rPr>
          <w:rFonts w:ascii="Arial Narrow" w:hAnsi="Arial Narrow"/>
          <w:lang w:val="es-CO"/>
        </w:rPr>
      </w:pPr>
      <w:r w:rsidRPr="00AE4967">
        <w:rPr>
          <w:rFonts w:ascii="Arial Narrow" w:hAnsi="Arial Narrow"/>
          <w:lang w:val="es-CR"/>
        </w:rPr>
        <w:t>Taller de capacitación con el MAVDT en Cardique los días 25  y 26 de junio en Desarrollo rural, Gestión de Riesgos, Planes parciales, Vivienda de Interés Social, Normas Urbanísticas y Expediente municipal.</w:t>
      </w:r>
    </w:p>
    <w:p w:rsidR="00E43278" w:rsidRPr="00E43278" w:rsidRDefault="00E43278" w:rsidP="00E43278">
      <w:pPr>
        <w:pStyle w:val="Prrafodelista"/>
        <w:numPr>
          <w:ilvl w:val="0"/>
          <w:numId w:val="38"/>
        </w:numPr>
        <w:tabs>
          <w:tab w:val="left" w:pos="180"/>
        </w:tabs>
        <w:ind w:left="0" w:firstLine="0"/>
        <w:jc w:val="both"/>
        <w:rPr>
          <w:rFonts w:ascii="Arial Narrow" w:hAnsi="Arial Narrow"/>
        </w:rPr>
      </w:pPr>
      <w:r w:rsidRPr="00E43278">
        <w:rPr>
          <w:rFonts w:ascii="Arial Narrow" w:hAnsi="Arial Narrow"/>
        </w:rPr>
        <w:t>Esta labor se ha realizado mediante: asesoría, capacitación y acompañamiento  de las siguientes empresas ecoturísticas: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 xml:space="preserve">Eco Sanjuán (San Juan Nepomuceno) 25 personas </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Turuhuaco (Turbaco)18 personas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Eco clemencia (Clemencia) 28 personas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Ecoagrotur (Maríalabaja) 20 personas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Macoecotursan (San Jacinto) 18 personas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Insatur (Galerazamba - Santa Catalina) 20 personas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lastRenderedPageBreak/>
        <w:t>Ecoguayepo (Punta Canoa) 20 personas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 xml:space="preserve">Ecomanglar (Boquilla) 18 personas </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Arena blanca (Punta arena ) 20 personas</w:t>
      </w:r>
    </w:p>
    <w:p w:rsidR="00E43278" w:rsidRPr="00E43278" w:rsidRDefault="00E43278" w:rsidP="00E43278">
      <w:pPr>
        <w:pStyle w:val="Prrafodelista"/>
        <w:numPr>
          <w:ilvl w:val="0"/>
          <w:numId w:val="67"/>
        </w:numPr>
        <w:tabs>
          <w:tab w:val="left" w:pos="180"/>
        </w:tabs>
        <w:jc w:val="both"/>
        <w:rPr>
          <w:rFonts w:ascii="Arial Narrow" w:hAnsi="Arial Narrow"/>
        </w:rPr>
      </w:pPr>
      <w:r w:rsidRPr="00E43278">
        <w:rPr>
          <w:rFonts w:ascii="Arial Narrow" w:hAnsi="Arial Narrow"/>
        </w:rPr>
        <w:t>Asopraduce (Palenque) 20 personas</w:t>
      </w:r>
    </w:p>
    <w:p w:rsidR="00133924" w:rsidRPr="0097794B" w:rsidRDefault="00E43278" w:rsidP="0097794B">
      <w:pPr>
        <w:pStyle w:val="Prrafodelista"/>
        <w:numPr>
          <w:ilvl w:val="0"/>
          <w:numId w:val="67"/>
        </w:numPr>
        <w:tabs>
          <w:tab w:val="left" w:pos="180"/>
        </w:tabs>
        <w:jc w:val="both"/>
        <w:rPr>
          <w:rFonts w:ascii="Arial Narrow" w:hAnsi="Arial Narrow"/>
        </w:rPr>
      </w:pPr>
      <w:r w:rsidRPr="00E43278">
        <w:rPr>
          <w:rFonts w:ascii="Arial Narrow" w:hAnsi="Arial Narrow"/>
        </w:rPr>
        <w:t xml:space="preserve">Corpocholon (Barú- Cholón) 25 personas </w:t>
      </w:r>
    </w:p>
    <w:p w:rsidR="00806846" w:rsidRPr="001C0EB9" w:rsidRDefault="00133924" w:rsidP="00DA3417">
      <w:pPr>
        <w:pStyle w:val="Prrafodelista"/>
        <w:numPr>
          <w:ilvl w:val="0"/>
          <w:numId w:val="38"/>
        </w:numPr>
        <w:tabs>
          <w:tab w:val="left" w:pos="180"/>
        </w:tabs>
        <w:ind w:left="0" w:firstLine="0"/>
        <w:jc w:val="both"/>
        <w:rPr>
          <w:rFonts w:ascii="Arial Narrow" w:hAnsi="Arial Narrow"/>
        </w:rPr>
      </w:pPr>
      <w:r w:rsidRPr="001C0EB9">
        <w:rPr>
          <w:rFonts w:ascii="Arial Narrow" w:hAnsi="Arial Narrow"/>
        </w:rPr>
        <w:t>Divulgación de mensajes institucionales por radio comunitaria.</w:t>
      </w:r>
    </w:p>
    <w:p w:rsidR="00133924" w:rsidRPr="001C0EB9" w:rsidRDefault="00806846" w:rsidP="00DA3417">
      <w:pPr>
        <w:pStyle w:val="Prrafodelista"/>
        <w:numPr>
          <w:ilvl w:val="0"/>
          <w:numId w:val="38"/>
        </w:numPr>
        <w:tabs>
          <w:tab w:val="left" w:pos="180"/>
          <w:tab w:val="left" w:pos="284"/>
        </w:tabs>
        <w:ind w:left="0" w:firstLine="0"/>
        <w:jc w:val="both"/>
        <w:rPr>
          <w:rFonts w:ascii="Arial Narrow" w:hAnsi="Arial Narrow"/>
        </w:rPr>
      </w:pPr>
      <w:r w:rsidRPr="001C0EB9">
        <w:rPr>
          <w:rFonts w:ascii="Arial Narrow" w:hAnsi="Arial Narrow" w:cs="Arial"/>
        </w:rPr>
        <w:t xml:space="preserve">Fortalecimiento </w:t>
      </w:r>
      <w:r w:rsidR="00357433" w:rsidRPr="001C0EB9">
        <w:rPr>
          <w:rFonts w:ascii="Arial Narrow" w:hAnsi="Arial Narrow" w:cs="Arial"/>
        </w:rPr>
        <w:t xml:space="preserve"> a los Comités Técnicos Interinstitucionales  d</w:t>
      </w:r>
      <w:r w:rsidRPr="001C0EB9">
        <w:rPr>
          <w:rFonts w:ascii="Arial Narrow" w:hAnsi="Arial Narrow" w:cs="Arial"/>
        </w:rPr>
        <w:t xml:space="preserve">e Educación Ambiental Municipal en </w:t>
      </w:r>
      <w:r w:rsidR="00357433" w:rsidRPr="001C0EB9">
        <w:rPr>
          <w:rFonts w:ascii="Arial Narrow" w:hAnsi="Arial Narrow" w:cs="Arial"/>
        </w:rPr>
        <w:t>Turbaco, Santa Ca</w:t>
      </w:r>
      <w:r w:rsidRPr="001C0EB9">
        <w:rPr>
          <w:rFonts w:ascii="Arial Narrow" w:hAnsi="Arial Narrow" w:cs="Arial"/>
        </w:rPr>
        <w:t>talina, El Guamo, San Juan.</w:t>
      </w:r>
    </w:p>
    <w:p w:rsidR="004C29CD" w:rsidRPr="001C0EB9" w:rsidRDefault="00806846" w:rsidP="00DA3417">
      <w:pPr>
        <w:pStyle w:val="Prrafodelista"/>
        <w:numPr>
          <w:ilvl w:val="0"/>
          <w:numId w:val="38"/>
        </w:numPr>
        <w:tabs>
          <w:tab w:val="left" w:pos="180"/>
          <w:tab w:val="left" w:pos="284"/>
        </w:tabs>
        <w:ind w:left="0" w:firstLine="0"/>
        <w:jc w:val="both"/>
        <w:rPr>
          <w:rFonts w:ascii="Arial Narrow" w:hAnsi="Arial Narrow" w:cs="Arial"/>
        </w:rPr>
      </w:pPr>
      <w:r w:rsidRPr="001C0EB9">
        <w:rPr>
          <w:rFonts w:ascii="Arial Narrow" w:hAnsi="Arial Narrow" w:cs="Arial"/>
        </w:rPr>
        <w:t xml:space="preserve">Publicaciones didácticas de apoyo a los proyectos: </w:t>
      </w:r>
      <w:r w:rsidR="009C412B" w:rsidRPr="001C0EB9">
        <w:rPr>
          <w:rFonts w:ascii="Arial Narrow" w:hAnsi="Arial Narrow" w:cs="Arial"/>
        </w:rPr>
        <w:t>"El agua no es u</w:t>
      </w:r>
      <w:r w:rsidRPr="001C0EB9">
        <w:rPr>
          <w:rFonts w:ascii="Arial Narrow" w:hAnsi="Arial Narrow" w:cs="Arial"/>
        </w:rPr>
        <w:t xml:space="preserve">n juego", "Lotería ambiental", </w:t>
      </w:r>
      <w:r w:rsidR="009C412B" w:rsidRPr="001C0EB9">
        <w:rPr>
          <w:rFonts w:ascii="Arial Narrow" w:hAnsi="Arial Narrow" w:cs="Arial"/>
        </w:rPr>
        <w:t>"Guía para la oficina verde", "Calendario ambiental", "mapa ecoturístico</w:t>
      </w:r>
      <w:r w:rsidR="004C29CD" w:rsidRPr="001C0EB9">
        <w:rPr>
          <w:rFonts w:ascii="Arial Narrow" w:hAnsi="Arial Narrow" w:cs="Arial"/>
        </w:rPr>
        <w:t xml:space="preserve"> ambiental de la jurisidcción de Cardique</w:t>
      </w:r>
      <w:r w:rsidR="009C412B" w:rsidRPr="001C0EB9">
        <w:rPr>
          <w:rFonts w:ascii="Arial Narrow" w:hAnsi="Arial Narrow" w:cs="Arial"/>
        </w:rPr>
        <w:t>", "Guía ecoturística</w:t>
      </w:r>
      <w:r w:rsidR="004C29CD" w:rsidRPr="001C0EB9">
        <w:rPr>
          <w:rFonts w:ascii="Arial Narrow" w:hAnsi="Arial Narrow" w:cs="Arial"/>
        </w:rPr>
        <w:t xml:space="preserve"> del norte y centro de Bolívar</w:t>
      </w:r>
      <w:r w:rsidR="009C412B" w:rsidRPr="001C0EB9">
        <w:rPr>
          <w:rFonts w:ascii="Arial Narrow" w:hAnsi="Arial Narrow" w:cs="Arial"/>
        </w:rPr>
        <w:t>", "Cartilla nuestras regiones"</w:t>
      </w:r>
      <w:r w:rsidRPr="001C0EB9">
        <w:rPr>
          <w:rFonts w:ascii="Arial Narrow" w:hAnsi="Arial Narrow" w:cs="Arial"/>
        </w:rPr>
        <w:t>.</w:t>
      </w:r>
    </w:p>
    <w:p w:rsidR="009C412B" w:rsidRDefault="004C29CD" w:rsidP="00DA3417">
      <w:pPr>
        <w:pStyle w:val="Prrafodelista"/>
        <w:numPr>
          <w:ilvl w:val="0"/>
          <w:numId w:val="38"/>
        </w:numPr>
        <w:tabs>
          <w:tab w:val="left" w:pos="180"/>
          <w:tab w:val="left" w:pos="284"/>
        </w:tabs>
        <w:ind w:left="0" w:firstLine="0"/>
        <w:jc w:val="both"/>
        <w:rPr>
          <w:rFonts w:ascii="Arial Narrow" w:hAnsi="Arial Narrow" w:cs="Arial"/>
        </w:rPr>
      </w:pPr>
      <w:r w:rsidRPr="004C29CD">
        <w:rPr>
          <w:rFonts w:ascii="Arial Narrow" w:hAnsi="Arial Narrow" w:cs="Arial"/>
        </w:rPr>
        <w:t>E</w:t>
      </w:r>
      <w:r w:rsidR="009C412B" w:rsidRPr="004C29CD">
        <w:rPr>
          <w:rFonts w:ascii="Arial Narrow" w:hAnsi="Arial Narrow" w:cs="Arial"/>
        </w:rPr>
        <w:t xml:space="preserve">misoras </w:t>
      </w:r>
      <w:r w:rsidRPr="004C29CD">
        <w:rPr>
          <w:rFonts w:ascii="Arial Narrow" w:hAnsi="Arial Narrow" w:cs="Arial"/>
        </w:rPr>
        <w:t xml:space="preserve">comunitarias vinculadas en </w:t>
      </w:r>
      <w:r w:rsidR="009C412B" w:rsidRPr="004C29CD">
        <w:rPr>
          <w:rFonts w:ascii="Arial Narrow" w:hAnsi="Arial Narrow" w:cs="Arial"/>
        </w:rPr>
        <w:t>San Estanislao, El Carmen de Bolívar, San Juan Nepomuceno</w:t>
      </w:r>
      <w:r>
        <w:rPr>
          <w:rFonts w:ascii="Arial Narrow" w:hAnsi="Arial Narrow" w:cs="Arial"/>
        </w:rPr>
        <w:t>.</w:t>
      </w:r>
    </w:p>
    <w:p w:rsidR="004C29CD" w:rsidRPr="004C29CD" w:rsidRDefault="004C29CD" w:rsidP="00DA3417">
      <w:pPr>
        <w:pStyle w:val="Prrafodelista"/>
        <w:numPr>
          <w:ilvl w:val="0"/>
          <w:numId w:val="38"/>
        </w:numPr>
        <w:tabs>
          <w:tab w:val="left" w:pos="180"/>
          <w:tab w:val="left" w:pos="284"/>
        </w:tabs>
        <w:ind w:left="0" w:firstLine="0"/>
        <w:jc w:val="both"/>
        <w:rPr>
          <w:rFonts w:ascii="Arial Narrow" w:hAnsi="Arial Narrow" w:cs="Arial"/>
        </w:rPr>
      </w:pPr>
      <w:r>
        <w:rPr>
          <w:rFonts w:ascii="Arial Narrow" w:hAnsi="Arial Narrow" w:cs="Arial"/>
        </w:rPr>
        <w:t>Mensajes institucionales y educativos a través de diferentes emisoras de Cartagena con cobertura regional.</w:t>
      </w:r>
    </w:p>
    <w:p w:rsidR="009447FA" w:rsidRPr="00C05016" w:rsidRDefault="009447FA" w:rsidP="000F481F">
      <w:pPr>
        <w:tabs>
          <w:tab w:val="left" w:pos="180"/>
          <w:tab w:val="left" w:pos="3970"/>
          <w:tab w:val="left" w:pos="5765"/>
          <w:tab w:val="left" w:pos="7886"/>
        </w:tabs>
        <w:jc w:val="both"/>
        <w:rPr>
          <w:rFonts w:ascii="Arial Narrow" w:hAnsi="Arial Narrow" w:cs="Arial Narrow"/>
          <w:color w:val="000000" w:themeColor="text1"/>
        </w:rPr>
      </w:pPr>
    </w:p>
    <w:p w:rsidR="009F2724" w:rsidRPr="001C0EB9" w:rsidRDefault="009F2724" w:rsidP="00EB0351">
      <w:pPr>
        <w:rPr>
          <w:rFonts w:ascii="Arial Narrow" w:hAnsi="Arial Narrow"/>
          <w:b/>
          <w:bCs/>
        </w:rPr>
      </w:pPr>
      <w:r w:rsidRPr="001C0EB9">
        <w:rPr>
          <w:rFonts w:ascii="Arial Narrow" w:hAnsi="Arial Narrow"/>
          <w:b/>
          <w:bCs/>
        </w:rPr>
        <w:t>PROYECTO 06-02</w:t>
      </w:r>
    </w:p>
    <w:p w:rsidR="009F2724" w:rsidRPr="001C0EB9" w:rsidRDefault="009F2724" w:rsidP="00EB0351">
      <w:pPr>
        <w:rPr>
          <w:rFonts w:ascii="Arial Narrow" w:hAnsi="Arial Narrow"/>
          <w:b/>
          <w:bCs/>
        </w:rPr>
      </w:pPr>
      <w:r w:rsidRPr="001C0EB9">
        <w:rPr>
          <w:rFonts w:ascii="Arial Narrow" w:hAnsi="Arial Narrow"/>
          <w:b/>
          <w:bCs/>
        </w:rPr>
        <w:t>Construcción de Cultura Ambiental desde las Escuelas y la Comunidad</w:t>
      </w:r>
      <w:r w:rsidR="000F481F" w:rsidRPr="001C0EB9">
        <w:rPr>
          <w:rFonts w:ascii="Arial Narrow" w:hAnsi="Arial Narrow"/>
          <w:b/>
          <w:bCs/>
        </w:rPr>
        <w:t>.</w:t>
      </w:r>
    </w:p>
    <w:p w:rsidR="009F2724" w:rsidRPr="001C0EB9" w:rsidRDefault="009F2724" w:rsidP="00EB0351">
      <w:pPr>
        <w:rPr>
          <w:rFonts w:ascii="Arial Narrow" w:hAnsi="Arial Narrow"/>
        </w:rPr>
      </w:pPr>
      <w:r w:rsidRPr="001C0EB9">
        <w:rPr>
          <w:rFonts w:ascii="Arial Narrow" w:hAnsi="Arial Narrow"/>
        </w:rPr>
        <w:t>Generar procesos de transformación que incidan en el desarrollo individual y comunitario en la solución de problemas ambientales.</w:t>
      </w:r>
    </w:p>
    <w:p w:rsidR="009F2724" w:rsidRPr="001C0EB9" w:rsidRDefault="009F2724" w:rsidP="00EB0351">
      <w:pPr>
        <w:rPr>
          <w:rFonts w:ascii="Arial Narrow" w:hAnsi="Arial Narrow"/>
        </w:rPr>
      </w:pPr>
    </w:p>
    <w:p w:rsidR="0094539C" w:rsidRDefault="00E00EE5" w:rsidP="004C29CD">
      <w:pPr>
        <w:tabs>
          <w:tab w:val="left" w:pos="180"/>
          <w:tab w:val="left" w:pos="426"/>
          <w:tab w:val="left" w:pos="1276"/>
        </w:tabs>
        <w:ind w:right="-2"/>
        <w:jc w:val="both"/>
        <w:rPr>
          <w:rFonts w:ascii="Arial Narrow" w:hAnsi="Arial Narrow" w:cs="Arial Narrow"/>
          <w:b/>
          <w:bCs/>
          <w:u w:val="single"/>
        </w:rPr>
      </w:pPr>
      <w:r w:rsidRPr="001C0EB9">
        <w:rPr>
          <w:rFonts w:ascii="Arial Narrow" w:hAnsi="Arial Narrow" w:cs="Arial Narrow"/>
          <w:b/>
          <w:bCs/>
          <w:u w:val="single"/>
        </w:rPr>
        <w:t>AVANCE DEL PROYECTO</w:t>
      </w:r>
    </w:p>
    <w:p w:rsidR="004C29CD" w:rsidRPr="00EE14C0" w:rsidRDefault="00CC2E8B" w:rsidP="00EE14C0">
      <w:pPr>
        <w:pStyle w:val="Prrafodelista"/>
        <w:numPr>
          <w:ilvl w:val="0"/>
          <w:numId w:val="39"/>
        </w:numPr>
        <w:tabs>
          <w:tab w:val="left" w:pos="180"/>
        </w:tabs>
        <w:ind w:left="0" w:firstLine="0"/>
        <w:rPr>
          <w:rStyle w:val="nfasis"/>
          <w:rFonts w:ascii="Arial Narrow" w:hAnsi="Arial Narrow"/>
          <w:i w:val="0"/>
        </w:rPr>
      </w:pPr>
      <w:r w:rsidRPr="00EE14C0">
        <w:rPr>
          <w:rStyle w:val="nfasis"/>
          <w:rFonts w:ascii="Arial Narrow" w:hAnsi="Arial Narrow"/>
          <w:i w:val="0"/>
        </w:rPr>
        <w:t>Asesoría y capacitaciones a proyectos ambientales escolares (PRAES).</w:t>
      </w:r>
    </w:p>
    <w:p w:rsidR="00EE14C0" w:rsidRPr="00EE14C0" w:rsidRDefault="00EE14C0" w:rsidP="00EE14C0">
      <w:pPr>
        <w:pStyle w:val="Prrafodelista"/>
        <w:tabs>
          <w:tab w:val="left" w:pos="180"/>
        </w:tabs>
        <w:ind w:left="0"/>
        <w:rPr>
          <w:rStyle w:val="nfasis"/>
          <w:rFonts w:ascii="Arial Narrow" w:hAnsi="Arial Narrow"/>
          <w:i w:val="0"/>
        </w:rPr>
      </w:pPr>
    </w:p>
    <w:p w:rsidR="00EE14C0" w:rsidRPr="00EE14C0" w:rsidRDefault="00EE14C0" w:rsidP="00EE14C0">
      <w:pPr>
        <w:pStyle w:val="Prrafodelista"/>
        <w:numPr>
          <w:ilvl w:val="0"/>
          <w:numId w:val="39"/>
        </w:numPr>
        <w:tabs>
          <w:tab w:val="left" w:pos="180"/>
        </w:tabs>
        <w:ind w:left="0" w:firstLine="0"/>
        <w:rPr>
          <w:rFonts w:ascii="Arial Narrow" w:hAnsi="Arial Narrow"/>
          <w:iCs/>
        </w:rPr>
      </w:pPr>
      <w:r w:rsidRPr="00EE14C0">
        <w:rPr>
          <w:rFonts w:ascii="Arial Narrow" w:hAnsi="Arial Narrow" w:cs="Arial"/>
          <w:color w:val="000000"/>
          <w:kern w:val="24"/>
          <w:lang w:eastAsia="es-CO"/>
        </w:rPr>
        <w:t>Se desarrollaron los cursos de: Inspectores Ambientales (convenio SENA),  Gestores Ambientales y  Manejo Integral del Recurso Hídrico y Saneamiento Básico (apoyo Gobernación de Bolívar  y Aguas de Cartagena).</w:t>
      </w:r>
    </w:p>
    <w:p w:rsidR="00EE14C0" w:rsidRPr="00EE14C0" w:rsidRDefault="00EE14C0" w:rsidP="00EE14C0">
      <w:pPr>
        <w:pStyle w:val="Prrafodelista"/>
        <w:tabs>
          <w:tab w:val="left" w:pos="180"/>
        </w:tabs>
        <w:ind w:left="0"/>
        <w:rPr>
          <w:rFonts w:ascii="Arial Narrow" w:hAnsi="Arial Narrow"/>
          <w:iCs/>
        </w:rPr>
      </w:pPr>
    </w:p>
    <w:p w:rsidR="00EE14C0" w:rsidRPr="00EE14C0" w:rsidRDefault="00EE14C0" w:rsidP="00EE14C0">
      <w:pPr>
        <w:pStyle w:val="Prrafodelista"/>
        <w:numPr>
          <w:ilvl w:val="0"/>
          <w:numId w:val="39"/>
        </w:numPr>
        <w:tabs>
          <w:tab w:val="left" w:pos="180"/>
        </w:tabs>
        <w:ind w:left="0" w:firstLine="0"/>
        <w:rPr>
          <w:rFonts w:ascii="Arial Narrow" w:hAnsi="Arial Narrow"/>
          <w:iCs/>
        </w:rPr>
      </w:pPr>
      <w:r w:rsidRPr="00EE14C0">
        <w:rPr>
          <w:rFonts w:ascii="Arial Narrow" w:hAnsi="Arial Narrow" w:cs="Arial"/>
          <w:color w:val="000000"/>
          <w:kern w:val="24"/>
          <w:lang w:eastAsia="es-CO"/>
        </w:rPr>
        <w:t>Proyecto pedagógico para rescatar la historia popular a través de las voces de los habitantes del municipio de San Juan de Nepomuceno.</w:t>
      </w:r>
    </w:p>
    <w:p w:rsidR="00EE14C0" w:rsidRPr="00EE14C0" w:rsidRDefault="00EE14C0" w:rsidP="00EE14C0">
      <w:pPr>
        <w:pStyle w:val="Prrafodelista"/>
        <w:tabs>
          <w:tab w:val="left" w:pos="180"/>
        </w:tabs>
        <w:ind w:left="0"/>
        <w:rPr>
          <w:rFonts w:ascii="Arial Narrow" w:hAnsi="Arial Narrow"/>
          <w:iCs/>
        </w:rPr>
      </w:pPr>
    </w:p>
    <w:p w:rsidR="00EE14C0" w:rsidRPr="00EE14C0" w:rsidRDefault="00EE14C0" w:rsidP="00EE14C0">
      <w:pPr>
        <w:pStyle w:val="Prrafodelista"/>
        <w:numPr>
          <w:ilvl w:val="0"/>
          <w:numId w:val="39"/>
        </w:numPr>
        <w:tabs>
          <w:tab w:val="left" w:pos="180"/>
        </w:tabs>
        <w:ind w:left="0" w:firstLine="0"/>
        <w:rPr>
          <w:rFonts w:ascii="Arial Narrow" w:hAnsi="Arial Narrow"/>
          <w:iCs/>
        </w:rPr>
      </w:pPr>
      <w:r w:rsidRPr="00EE14C0">
        <w:rPr>
          <w:rFonts w:ascii="Arial Narrow" w:hAnsi="Arial Narrow" w:cs="Arial"/>
          <w:color w:val="000000"/>
          <w:kern w:val="24"/>
          <w:lang w:eastAsia="es-CO"/>
        </w:rPr>
        <w:t>Divulgación de mensajes institucionales por radio comunitaria en San Estanislao, El Carmen de Bolívar, San Juan Nepomuceno.</w:t>
      </w:r>
    </w:p>
    <w:p w:rsidR="00EE14C0" w:rsidRPr="00EE14C0" w:rsidRDefault="00EE14C0" w:rsidP="00EE14C0">
      <w:pPr>
        <w:tabs>
          <w:tab w:val="left" w:pos="180"/>
          <w:tab w:val="left" w:pos="426"/>
          <w:tab w:val="left" w:pos="1276"/>
        </w:tabs>
        <w:ind w:right="-2"/>
        <w:jc w:val="both"/>
        <w:rPr>
          <w:rFonts w:ascii="Arial Narrow" w:hAnsi="Arial Narrow" w:cs="Arial Narrow"/>
          <w:b/>
          <w:bCs/>
          <w:u w:val="single"/>
        </w:rPr>
      </w:pPr>
    </w:p>
    <w:p w:rsidR="00EE14C0" w:rsidRPr="00EE14C0" w:rsidRDefault="00EE14C0" w:rsidP="00EE14C0">
      <w:pPr>
        <w:pStyle w:val="Prrafodelista"/>
        <w:numPr>
          <w:ilvl w:val="0"/>
          <w:numId w:val="39"/>
        </w:numPr>
        <w:tabs>
          <w:tab w:val="left" w:pos="180"/>
        </w:tabs>
        <w:ind w:left="0" w:firstLine="0"/>
        <w:rPr>
          <w:rFonts w:ascii="Arial Narrow" w:hAnsi="Arial Narrow"/>
          <w:iCs/>
        </w:rPr>
      </w:pPr>
      <w:r w:rsidRPr="00EE14C0">
        <w:rPr>
          <w:rFonts w:ascii="Arial Narrow" w:hAnsi="Arial Narrow" w:cs="Arial"/>
          <w:color w:val="000000"/>
          <w:kern w:val="24"/>
          <w:lang w:eastAsia="es-CO"/>
        </w:rPr>
        <w:t>Edición y distribución de la herramienta didáctica y pedagógica “El Agua No Es Un Juego” y desarrollo del curso Manejo Integral del Recurso Hídrico y Saneamiento Básico (apoyo Gobernación de Bolívar  y Aguas de Cartagena)</w:t>
      </w:r>
    </w:p>
    <w:p w:rsidR="00EE14C0" w:rsidRPr="00EE14C0" w:rsidRDefault="00EE14C0" w:rsidP="00EE14C0">
      <w:pPr>
        <w:pStyle w:val="Prrafodelista"/>
        <w:tabs>
          <w:tab w:val="left" w:pos="180"/>
        </w:tabs>
        <w:ind w:left="0"/>
        <w:rPr>
          <w:rStyle w:val="nfasis"/>
          <w:rFonts w:ascii="Arial Narrow" w:hAnsi="Arial Narrow"/>
          <w:i w:val="0"/>
        </w:rPr>
      </w:pPr>
    </w:p>
    <w:p w:rsidR="00B971E7" w:rsidRPr="00EE14C0" w:rsidRDefault="004C29CD" w:rsidP="00DA3417">
      <w:pPr>
        <w:pStyle w:val="Prrafodelista"/>
        <w:numPr>
          <w:ilvl w:val="0"/>
          <w:numId w:val="39"/>
        </w:numPr>
        <w:tabs>
          <w:tab w:val="left" w:pos="180"/>
        </w:tabs>
        <w:ind w:left="0" w:firstLine="0"/>
        <w:rPr>
          <w:rFonts w:ascii="Arial Narrow" w:hAnsi="Arial Narrow" w:cs="Arial"/>
          <w:iCs/>
        </w:rPr>
      </w:pPr>
      <w:r w:rsidRPr="00EE14C0">
        <w:rPr>
          <w:rStyle w:val="nfasis"/>
          <w:rFonts w:ascii="Arial Narrow" w:hAnsi="Arial Narrow"/>
          <w:i w:val="0"/>
        </w:rPr>
        <w:t xml:space="preserve">Implementación del </w:t>
      </w:r>
      <w:r w:rsidR="00B971E7" w:rsidRPr="00EE14C0">
        <w:rPr>
          <w:rStyle w:val="nfasis"/>
          <w:rFonts w:ascii="Arial Narrow" w:hAnsi="Arial Narrow"/>
          <w:i w:val="0"/>
        </w:rPr>
        <w:t xml:space="preserve">Servicio </w:t>
      </w:r>
      <w:r w:rsidRPr="00EE14C0">
        <w:rPr>
          <w:rStyle w:val="nfasis"/>
          <w:rFonts w:ascii="Arial Narrow" w:hAnsi="Arial Narrow"/>
          <w:i w:val="0"/>
        </w:rPr>
        <w:t>S</w:t>
      </w:r>
      <w:r w:rsidR="00B971E7" w:rsidRPr="00EE14C0">
        <w:rPr>
          <w:rStyle w:val="nfasis"/>
          <w:rFonts w:ascii="Arial Narrow" w:hAnsi="Arial Narrow"/>
          <w:i w:val="0"/>
        </w:rPr>
        <w:t xml:space="preserve">ocial </w:t>
      </w:r>
      <w:r w:rsidRPr="00EE14C0">
        <w:rPr>
          <w:rStyle w:val="nfasis"/>
          <w:rFonts w:ascii="Arial Narrow" w:hAnsi="Arial Narrow"/>
          <w:i w:val="0"/>
        </w:rPr>
        <w:t>Ambiental en</w:t>
      </w:r>
      <w:r w:rsidR="00B971E7" w:rsidRPr="00EE14C0">
        <w:rPr>
          <w:rStyle w:val="nfasis"/>
          <w:rFonts w:ascii="Arial Narrow" w:hAnsi="Arial Narrow"/>
          <w:i w:val="0"/>
        </w:rPr>
        <w:t xml:space="preserve"> Santa Rosa de Lima</w:t>
      </w:r>
      <w:r w:rsidR="00E85969" w:rsidRPr="00EE14C0">
        <w:rPr>
          <w:rStyle w:val="nfasis"/>
          <w:rFonts w:ascii="Arial Narrow" w:hAnsi="Arial Narrow"/>
          <w:i w:val="0"/>
        </w:rPr>
        <w:t xml:space="preserve"> </w:t>
      </w:r>
      <w:r w:rsidRPr="00EE14C0">
        <w:rPr>
          <w:rStyle w:val="nfasis"/>
          <w:rFonts w:ascii="Arial Narrow" w:hAnsi="Arial Narrow" w:cs="Arial"/>
          <w:i w:val="0"/>
        </w:rPr>
        <w:t>y</w:t>
      </w:r>
      <w:r w:rsidR="00B971E7" w:rsidRPr="00EE14C0">
        <w:rPr>
          <w:rStyle w:val="nfasis"/>
          <w:rFonts w:ascii="Arial Narrow" w:hAnsi="Arial Narrow" w:cs="Arial"/>
          <w:i w:val="0"/>
        </w:rPr>
        <w:t xml:space="preserve"> </w:t>
      </w:r>
      <w:r w:rsidR="0094539C" w:rsidRPr="0094539C">
        <w:rPr>
          <w:rFonts w:ascii="Arial Narrow" w:hAnsi="Arial Narrow" w:cs="Arial"/>
          <w:color w:val="000000"/>
          <w:kern w:val="24"/>
          <w:lang w:eastAsia="es-CO"/>
        </w:rPr>
        <w:t>Centro Dios es Amor en la ciudad de Cartagena.</w:t>
      </w:r>
    </w:p>
    <w:p w:rsidR="00EE14C0" w:rsidRPr="0094539C" w:rsidRDefault="00EE14C0" w:rsidP="00EE14C0">
      <w:pPr>
        <w:pStyle w:val="Prrafodelista"/>
        <w:tabs>
          <w:tab w:val="left" w:pos="180"/>
        </w:tabs>
        <w:ind w:left="0"/>
        <w:rPr>
          <w:rStyle w:val="nfasis"/>
          <w:rFonts w:ascii="Arial Narrow" w:hAnsi="Arial Narrow" w:cs="Arial"/>
          <w:i w:val="0"/>
        </w:rPr>
      </w:pPr>
    </w:p>
    <w:p w:rsidR="00B971E7" w:rsidRDefault="004C29CD" w:rsidP="00DA3417">
      <w:pPr>
        <w:pStyle w:val="Prrafodelista"/>
        <w:numPr>
          <w:ilvl w:val="0"/>
          <w:numId w:val="39"/>
        </w:numPr>
        <w:tabs>
          <w:tab w:val="left" w:pos="180"/>
        </w:tabs>
        <w:ind w:left="0" w:firstLine="0"/>
        <w:rPr>
          <w:rStyle w:val="nfasis"/>
          <w:rFonts w:ascii="Arial Narrow" w:hAnsi="Arial Narrow"/>
          <w:i w:val="0"/>
        </w:rPr>
      </w:pPr>
      <w:r w:rsidRPr="001C0EB9">
        <w:rPr>
          <w:rStyle w:val="nfasis"/>
          <w:rFonts w:ascii="Arial Narrow" w:hAnsi="Arial Narrow"/>
          <w:i w:val="0"/>
        </w:rPr>
        <w:t>Proyectos con el Colegio Biffi</w:t>
      </w:r>
      <w:r w:rsidR="00B971E7" w:rsidRPr="001C0EB9">
        <w:rPr>
          <w:rStyle w:val="nfasis"/>
          <w:rFonts w:ascii="Arial Narrow" w:hAnsi="Arial Narrow"/>
          <w:i w:val="0"/>
        </w:rPr>
        <w:t xml:space="preserve"> en educación ambiental con énfasis en el tema de los residuos sólidos y la conservación del mono Tití cabeciblanco</w:t>
      </w:r>
      <w:r w:rsidRPr="001C0EB9">
        <w:rPr>
          <w:rStyle w:val="nfasis"/>
          <w:rFonts w:ascii="Arial Narrow" w:hAnsi="Arial Narrow"/>
          <w:i w:val="0"/>
        </w:rPr>
        <w:t>.</w:t>
      </w:r>
    </w:p>
    <w:p w:rsidR="00EE14C0" w:rsidRPr="001C0EB9" w:rsidRDefault="00EE14C0" w:rsidP="00EE14C0">
      <w:pPr>
        <w:pStyle w:val="Prrafodelista"/>
        <w:tabs>
          <w:tab w:val="left" w:pos="180"/>
        </w:tabs>
        <w:ind w:left="0"/>
        <w:rPr>
          <w:rStyle w:val="nfasis"/>
          <w:rFonts w:ascii="Arial Narrow" w:hAnsi="Arial Narrow"/>
          <w:i w:val="0"/>
        </w:rPr>
      </w:pPr>
    </w:p>
    <w:p w:rsidR="00B971E7" w:rsidRDefault="00B971E7" w:rsidP="00DA3417">
      <w:pPr>
        <w:pStyle w:val="Prrafodelista"/>
        <w:numPr>
          <w:ilvl w:val="0"/>
          <w:numId w:val="39"/>
        </w:numPr>
        <w:tabs>
          <w:tab w:val="left" w:pos="180"/>
        </w:tabs>
        <w:ind w:left="0" w:firstLine="0"/>
        <w:rPr>
          <w:rStyle w:val="nfasis"/>
          <w:rFonts w:ascii="Arial Narrow" w:hAnsi="Arial Narrow"/>
          <w:i w:val="0"/>
        </w:rPr>
      </w:pPr>
      <w:r w:rsidRPr="001C0EB9">
        <w:rPr>
          <w:rStyle w:val="nfasis"/>
          <w:rFonts w:ascii="Arial Narrow" w:hAnsi="Arial Narrow"/>
          <w:i w:val="0"/>
        </w:rPr>
        <w:t xml:space="preserve">Actividades de formación y capacitación a diferentes instituciones educativas como Instituto Villanueva, Inst. Moisés Cabeza Junco. </w:t>
      </w:r>
    </w:p>
    <w:p w:rsidR="00EE14C0" w:rsidRPr="001C0EB9" w:rsidRDefault="00EE14C0" w:rsidP="00EE14C0">
      <w:pPr>
        <w:pStyle w:val="Prrafodelista"/>
        <w:tabs>
          <w:tab w:val="left" w:pos="180"/>
        </w:tabs>
        <w:ind w:left="0"/>
        <w:rPr>
          <w:rStyle w:val="nfasis"/>
          <w:rFonts w:ascii="Arial Narrow" w:hAnsi="Arial Narrow"/>
          <w:i w:val="0"/>
        </w:rPr>
      </w:pPr>
    </w:p>
    <w:p w:rsidR="00B971E7" w:rsidRDefault="00B971E7" w:rsidP="00DA3417">
      <w:pPr>
        <w:pStyle w:val="Prrafodelista"/>
        <w:numPr>
          <w:ilvl w:val="0"/>
          <w:numId w:val="39"/>
        </w:numPr>
        <w:tabs>
          <w:tab w:val="left" w:pos="180"/>
        </w:tabs>
        <w:ind w:left="0" w:firstLine="0"/>
        <w:rPr>
          <w:rStyle w:val="nfasis"/>
          <w:rFonts w:ascii="Arial Narrow" w:hAnsi="Arial Narrow"/>
          <w:i w:val="0"/>
        </w:rPr>
      </w:pPr>
      <w:r w:rsidRPr="001C0EB9">
        <w:rPr>
          <w:rStyle w:val="nfasis"/>
          <w:rFonts w:ascii="Arial Narrow" w:hAnsi="Arial Narrow"/>
          <w:i w:val="0"/>
        </w:rPr>
        <w:t xml:space="preserve">Capacitación de </w:t>
      </w:r>
      <w:r w:rsidRPr="001C0EB9">
        <w:rPr>
          <w:rStyle w:val="nfasis"/>
          <w:rFonts w:ascii="Arial Narrow" w:hAnsi="Arial Narrow"/>
          <w:i w:val="0"/>
          <w:u w:val="single"/>
        </w:rPr>
        <w:t>oficina verde</w:t>
      </w:r>
      <w:r w:rsidRPr="001C0EB9">
        <w:rPr>
          <w:rStyle w:val="nfasis"/>
          <w:rFonts w:ascii="Arial Narrow" w:hAnsi="Arial Narrow"/>
          <w:i w:val="0"/>
        </w:rPr>
        <w:t xml:space="preserve"> en el sector industrial Mamonal. Se han atendido varias empresas del sector.</w:t>
      </w:r>
    </w:p>
    <w:p w:rsidR="00C9215E" w:rsidRDefault="00C9215E" w:rsidP="00C9215E">
      <w:pPr>
        <w:pStyle w:val="Prrafodelista"/>
        <w:tabs>
          <w:tab w:val="left" w:pos="180"/>
        </w:tabs>
        <w:ind w:left="0"/>
        <w:rPr>
          <w:rStyle w:val="nfasis"/>
          <w:rFonts w:ascii="Arial Narrow" w:hAnsi="Arial Narrow"/>
          <w:i w:val="0"/>
        </w:rPr>
      </w:pPr>
    </w:p>
    <w:p w:rsidR="00C9215E" w:rsidRPr="00C9215E" w:rsidRDefault="00C9215E" w:rsidP="00C9215E">
      <w:pPr>
        <w:pStyle w:val="Prrafodelista"/>
        <w:numPr>
          <w:ilvl w:val="0"/>
          <w:numId w:val="39"/>
        </w:numPr>
        <w:tabs>
          <w:tab w:val="left" w:pos="180"/>
        </w:tabs>
        <w:ind w:left="0" w:firstLine="0"/>
        <w:rPr>
          <w:rFonts w:ascii="Arial Narrow" w:hAnsi="Arial Narrow"/>
          <w:iCs/>
        </w:rPr>
      </w:pPr>
      <w:r w:rsidRPr="00C9215E">
        <w:rPr>
          <w:rFonts w:ascii="Arial Narrow" w:hAnsi="Arial Narrow"/>
          <w:iCs/>
        </w:rPr>
        <w:t xml:space="preserve">Fortalecimiento de clubes de radio escolar como escenarios de formación con niños y jóvenes de instituciones educativas de los municipios de Arjona, El Carmen de Bolívar, El Guamo, Mahates, San Cristóbal, Maríalabaja, San Estanislao, San Jacinto, San Juan Nepomuceno, Turbana, Villanueva, Zambrano. </w:t>
      </w:r>
    </w:p>
    <w:p w:rsidR="00C9215E" w:rsidRPr="001C0EB9" w:rsidRDefault="00C9215E" w:rsidP="00C9215E">
      <w:pPr>
        <w:pStyle w:val="Prrafodelista"/>
        <w:tabs>
          <w:tab w:val="left" w:pos="180"/>
        </w:tabs>
        <w:ind w:left="0"/>
        <w:rPr>
          <w:rStyle w:val="nfasis"/>
          <w:rFonts w:ascii="Arial Narrow" w:hAnsi="Arial Narrow"/>
          <w:i w:val="0"/>
        </w:rPr>
      </w:pPr>
    </w:p>
    <w:p w:rsidR="002A06D7" w:rsidRDefault="00B971E7" w:rsidP="00DA3417">
      <w:pPr>
        <w:pStyle w:val="Prrafodelista"/>
        <w:numPr>
          <w:ilvl w:val="0"/>
          <w:numId w:val="39"/>
        </w:numPr>
        <w:tabs>
          <w:tab w:val="left" w:pos="180"/>
        </w:tabs>
        <w:ind w:left="0" w:firstLine="0"/>
        <w:rPr>
          <w:rStyle w:val="nfasis"/>
          <w:rFonts w:ascii="Arial Narrow" w:hAnsi="Arial Narrow"/>
          <w:i w:val="0"/>
        </w:rPr>
      </w:pPr>
      <w:r w:rsidRPr="001C0EB9">
        <w:rPr>
          <w:rStyle w:val="nfasis"/>
          <w:rFonts w:ascii="Arial Narrow" w:hAnsi="Arial Narrow"/>
          <w:i w:val="0"/>
        </w:rPr>
        <w:t xml:space="preserve">Apoyo </w:t>
      </w:r>
      <w:r w:rsidR="000D3108" w:rsidRPr="001C0EB9">
        <w:rPr>
          <w:rStyle w:val="nfasis"/>
          <w:rFonts w:ascii="Arial Narrow" w:hAnsi="Arial Narrow"/>
          <w:i w:val="0"/>
        </w:rPr>
        <w:t>al</w:t>
      </w:r>
      <w:r w:rsidRPr="001C0EB9">
        <w:rPr>
          <w:rStyle w:val="nfasis"/>
          <w:rFonts w:ascii="Arial Narrow" w:hAnsi="Arial Narrow"/>
          <w:i w:val="0"/>
        </w:rPr>
        <w:t xml:space="preserve"> proyecto Ajedrez al Parque con RCN.</w:t>
      </w:r>
    </w:p>
    <w:p w:rsidR="00EE14C0" w:rsidRPr="00EE14C0" w:rsidRDefault="00EE14C0" w:rsidP="00EE14C0">
      <w:pPr>
        <w:pStyle w:val="Prrafodelista"/>
        <w:rPr>
          <w:rStyle w:val="nfasis"/>
          <w:rFonts w:ascii="Arial Narrow" w:hAnsi="Arial Narrow"/>
          <w:i w:val="0"/>
        </w:rPr>
      </w:pPr>
    </w:p>
    <w:p w:rsidR="00CA77FB" w:rsidRPr="00EE14C0" w:rsidRDefault="00A109F5" w:rsidP="00EE14C0">
      <w:pPr>
        <w:pStyle w:val="Prrafodelista"/>
        <w:numPr>
          <w:ilvl w:val="0"/>
          <w:numId w:val="39"/>
        </w:numPr>
        <w:tabs>
          <w:tab w:val="left" w:pos="180"/>
        </w:tabs>
        <w:ind w:left="0" w:firstLine="0"/>
        <w:rPr>
          <w:rFonts w:ascii="Arial Narrow" w:hAnsi="Arial Narrow"/>
          <w:iCs/>
        </w:rPr>
      </w:pPr>
      <w:r w:rsidRPr="00EE14C0">
        <w:rPr>
          <w:rFonts w:ascii="Arial Narrow" w:hAnsi="Arial Narrow" w:cs="Arial"/>
        </w:rPr>
        <w:t>Asesoría y capacitación para la formación de grupos de niños defensores del agua en los municipios de Marialabaja (Corregimiento de Flamenco y Retiro Nuevo) y San Estanislao de Kostka.</w:t>
      </w:r>
      <w:r w:rsidR="00CA77FB" w:rsidRPr="00EE14C0">
        <w:rPr>
          <w:rFonts w:ascii="Arial" w:hAnsi="Arial" w:cs="Arial"/>
          <w:color w:val="000000"/>
          <w:kern w:val="24"/>
          <w:sz w:val="28"/>
          <w:szCs w:val="28"/>
          <w:lang w:eastAsia="es-CO"/>
        </w:rPr>
        <w:t xml:space="preserve"> </w:t>
      </w:r>
    </w:p>
    <w:p w:rsidR="00E3408C" w:rsidRPr="001C0EB9" w:rsidRDefault="00E3408C" w:rsidP="002A06D7">
      <w:pPr>
        <w:tabs>
          <w:tab w:val="left" w:pos="180"/>
        </w:tabs>
        <w:ind w:right="-2"/>
        <w:jc w:val="both"/>
        <w:rPr>
          <w:rFonts w:ascii="Arial Narrow" w:hAnsi="Arial Narrow" w:cs="Arial Narrow"/>
          <w:bCs/>
          <w:u w:val="single"/>
          <w:lang w:val="es-ES"/>
        </w:rPr>
      </w:pPr>
    </w:p>
    <w:p w:rsidR="002A06D7" w:rsidRPr="001C0EB9" w:rsidRDefault="00F22F47" w:rsidP="002A06D7">
      <w:pPr>
        <w:tabs>
          <w:tab w:val="left" w:pos="180"/>
        </w:tabs>
        <w:ind w:right="-2"/>
        <w:jc w:val="both"/>
        <w:rPr>
          <w:rFonts w:ascii="Arial Narrow" w:hAnsi="Arial Narrow" w:cs="Arial"/>
          <w:color w:val="000000"/>
          <w:lang w:val="es-ES"/>
        </w:rPr>
      </w:pPr>
      <w:r w:rsidRPr="001C0EB9">
        <w:rPr>
          <w:rFonts w:ascii="Arial Narrow" w:hAnsi="Arial Narrow" w:cs="Arial Narrow"/>
          <w:bCs/>
          <w:noProof/>
          <w:u w:val="single"/>
          <w:lang w:eastAsia="es-CO"/>
        </w:rPr>
        <w:drawing>
          <wp:anchor distT="0" distB="0" distL="114300" distR="114300" simplePos="0" relativeHeight="251667456" behindDoc="1" locked="0" layoutInCell="1" allowOverlap="1">
            <wp:simplePos x="0" y="0"/>
            <wp:positionH relativeFrom="column">
              <wp:posOffset>3789045</wp:posOffset>
            </wp:positionH>
            <wp:positionV relativeFrom="paragraph">
              <wp:posOffset>12700</wp:posOffset>
            </wp:positionV>
            <wp:extent cx="1578610" cy="958215"/>
            <wp:effectExtent l="171450" t="133350" r="364490" b="299085"/>
            <wp:wrapTight wrapText="bothSides">
              <wp:wrapPolygon edited="0">
                <wp:start x="2867" y="-3006"/>
                <wp:lineTo x="782" y="-2577"/>
                <wp:lineTo x="-2346" y="1288"/>
                <wp:lineTo x="-1825" y="24477"/>
                <wp:lineTo x="782" y="28342"/>
                <wp:lineTo x="1564" y="28342"/>
                <wp:lineTo x="22677" y="28342"/>
                <wp:lineTo x="23459" y="28342"/>
                <wp:lineTo x="25805" y="25336"/>
                <wp:lineTo x="25805" y="24477"/>
                <wp:lineTo x="26327" y="18036"/>
                <wp:lineTo x="26327" y="3865"/>
                <wp:lineTo x="26587" y="1718"/>
                <wp:lineTo x="23459" y="-2577"/>
                <wp:lineTo x="21374" y="-3006"/>
                <wp:lineTo x="2867" y="-3006"/>
              </wp:wrapPolygon>
            </wp:wrapTight>
            <wp:docPr id="1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69" cstate="print"/>
                    <a:srcRect/>
                    <a:stretch>
                      <a:fillRect/>
                    </a:stretch>
                  </pic:blipFill>
                  <pic:spPr bwMode="auto">
                    <a:xfrm>
                      <a:off x="0" y="0"/>
                      <a:ext cx="1578610" cy="958215"/>
                    </a:xfrm>
                    <a:prstGeom prst="rect">
                      <a:avLst/>
                    </a:prstGeom>
                    <a:ln>
                      <a:noFill/>
                    </a:ln>
                    <a:effectLst>
                      <a:outerShdw blurRad="292100" dist="139700" dir="2700000" algn="tl" rotWithShape="0">
                        <a:srgbClr val="333333">
                          <a:alpha val="65000"/>
                        </a:srgbClr>
                      </a:outerShdw>
                    </a:effectLst>
                  </pic:spPr>
                </pic:pic>
              </a:graphicData>
            </a:graphic>
          </wp:anchor>
        </w:drawing>
      </w:r>
      <w:r w:rsidR="00005C0C" w:rsidRPr="001C0EB9">
        <w:rPr>
          <w:rFonts w:ascii="Arial Narrow" w:hAnsi="Arial Narrow" w:cs="Arial Narrow"/>
          <w:bCs/>
          <w:u w:val="single"/>
          <w:lang w:val="es-ES"/>
        </w:rPr>
        <w:t>CELEBRACIÓN CALENDARIO AMBIENTAL</w:t>
      </w:r>
      <w:r w:rsidR="002A06D7" w:rsidRPr="001C0EB9">
        <w:rPr>
          <w:rFonts w:ascii="Arial Narrow" w:hAnsi="Arial Narrow" w:cs="Arial Narrow"/>
          <w:bCs/>
        </w:rPr>
        <w:t xml:space="preserve">. </w:t>
      </w:r>
      <w:r w:rsidR="00005C0C" w:rsidRPr="001C0EB9">
        <w:rPr>
          <w:rFonts w:ascii="Arial Narrow" w:hAnsi="Arial Narrow" w:cs="Arial"/>
          <w:color w:val="000000"/>
          <w:lang w:val="es-ES"/>
        </w:rPr>
        <w:t>Celebración de f</w:t>
      </w:r>
      <w:r w:rsidR="002A06D7" w:rsidRPr="001C0EB9">
        <w:rPr>
          <w:rFonts w:ascii="Arial Narrow" w:hAnsi="Arial Narrow" w:cs="Arial"/>
          <w:color w:val="000000"/>
          <w:lang w:val="es-ES"/>
        </w:rPr>
        <w:t>echas del calendario ambiental:</w:t>
      </w:r>
    </w:p>
    <w:p w:rsidR="002A06D7" w:rsidRPr="001C0EB9" w:rsidRDefault="002A06D7" w:rsidP="00DA3417">
      <w:pPr>
        <w:pStyle w:val="Prrafodelista"/>
        <w:numPr>
          <w:ilvl w:val="0"/>
          <w:numId w:val="40"/>
        </w:numPr>
        <w:tabs>
          <w:tab w:val="left" w:pos="180"/>
        </w:tabs>
        <w:ind w:left="284" w:right="-2" w:firstLine="0"/>
        <w:jc w:val="both"/>
        <w:rPr>
          <w:rFonts w:ascii="Arial Narrow" w:hAnsi="Arial Narrow" w:cs="Arial Narrow"/>
          <w:bCs/>
        </w:rPr>
      </w:pPr>
      <w:r w:rsidRPr="001C0EB9">
        <w:rPr>
          <w:rFonts w:ascii="Arial Narrow" w:hAnsi="Arial Narrow" w:cs="Arial"/>
          <w:color w:val="000000"/>
        </w:rPr>
        <w:t>Día Nacional de la Educación Ambiental (26 de enero) se hizo un r</w:t>
      </w:r>
      <w:r w:rsidRPr="001C0EB9">
        <w:rPr>
          <w:rFonts w:ascii="Arial Narrow" w:hAnsi="Arial Narrow" w:cs="Arial Narrow"/>
          <w:bCs/>
        </w:rPr>
        <w:t>ecorrido de sensibilización por el centro de la ciudad de Cartagena.</w:t>
      </w:r>
    </w:p>
    <w:p w:rsidR="002A06D7" w:rsidRPr="001C0EB9" w:rsidRDefault="002A06D7" w:rsidP="00DA3417">
      <w:pPr>
        <w:pStyle w:val="Prrafodelista"/>
        <w:numPr>
          <w:ilvl w:val="0"/>
          <w:numId w:val="40"/>
        </w:numPr>
        <w:tabs>
          <w:tab w:val="left" w:pos="180"/>
        </w:tabs>
        <w:ind w:left="284" w:right="-2" w:firstLine="0"/>
        <w:jc w:val="both"/>
        <w:rPr>
          <w:rFonts w:ascii="Arial Narrow" w:hAnsi="Arial Narrow" w:cs="Arial"/>
          <w:color w:val="000000"/>
        </w:rPr>
      </w:pPr>
      <w:r w:rsidRPr="001C0EB9">
        <w:rPr>
          <w:rFonts w:ascii="Arial Narrow" w:hAnsi="Arial Narrow" w:cs="Arial"/>
          <w:color w:val="000000"/>
        </w:rPr>
        <w:t>Día Agua, 22 de marzo:</w:t>
      </w:r>
      <w:r w:rsidR="00005C0C" w:rsidRPr="001C0EB9">
        <w:rPr>
          <w:rFonts w:ascii="Arial Narrow" w:hAnsi="Arial Narrow" w:cs="Arial"/>
          <w:color w:val="000000"/>
        </w:rPr>
        <w:t xml:space="preserve"> </w:t>
      </w:r>
      <w:r w:rsidRPr="001C0EB9">
        <w:rPr>
          <w:rFonts w:ascii="Arial Narrow" w:hAnsi="Arial Narrow" w:cs="Arial"/>
          <w:color w:val="000000"/>
        </w:rPr>
        <w:t xml:space="preserve">distribución de </w:t>
      </w:r>
      <w:r w:rsidR="007B576F" w:rsidRPr="001C0EB9">
        <w:rPr>
          <w:rFonts w:ascii="Arial Narrow" w:hAnsi="Arial Narrow" w:cs="Arial"/>
          <w:color w:val="000000"/>
        </w:rPr>
        <w:t xml:space="preserve">camisetas en colegios de varios municipios y </w:t>
      </w:r>
      <w:r w:rsidR="00005C0C" w:rsidRPr="001C0EB9">
        <w:rPr>
          <w:rFonts w:ascii="Arial Narrow" w:hAnsi="Arial Narrow" w:cs="Arial"/>
          <w:color w:val="000000"/>
        </w:rPr>
        <w:t>caminatas</w:t>
      </w:r>
      <w:r w:rsidR="007B576F" w:rsidRPr="001C0EB9">
        <w:rPr>
          <w:rFonts w:ascii="Arial Narrow" w:hAnsi="Arial Narrow" w:cs="Arial"/>
          <w:color w:val="000000"/>
        </w:rPr>
        <w:t xml:space="preserve"> de estudiantes</w:t>
      </w:r>
      <w:r w:rsidR="00005C0C" w:rsidRPr="001C0EB9">
        <w:rPr>
          <w:rFonts w:ascii="Arial Narrow" w:hAnsi="Arial Narrow" w:cs="Arial"/>
          <w:color w:val="000000"/>
        </w:rPr>
        <w:t xml:space="preserve"> en los municipios de Mahates y San Es</w:t>
      </w:r>
      <w:r w:rsidRPr="001C0EB9">
        <w:rPr>
          <w:rFonts w:ascii="Arial Narrow" w:hAnsi="Arial Narrow" w:cs="Arial"/>
          <w:color w:val="000000"/>
        </w:rPr>
        <w:t>tanislao</w:t>
      </w:r>
      <w:r w:rsidR="007B576F" w:rsidRPr="001C0EB9">
        <w:rPr>
          <w:rFonts w:ascii="Arial Narrow" w:hAnsi="Arial Narrow" w:cs="Arial"/>
          <w:color w:val="000000"/>
        </w:rPr>
        <w:t>.</w:t>
      </w:r>
    </w:p>
    <w:p w:rsidR="002A06D7" w:rsidRPr="001C0EB9" w:rsidRDefault="002A06D7" w:rsidP="00DA3417">
      <w:pPr>
        <w:pStyle w:val="Prrafodelista"/>
        <w:numPr>
          <w:ilvl w:val="0"/>
          <w:numId w:val="40"/>
        </w:numPr>
        <w:tabs>
          <w:tab w:val="left" w:pos="180"/>
        </w:tabs>
        <w:ind w:left="284" w:right="-2" w:firstLine="0"/>
        <w:jc w:val="both"/>
        <w:rPr>
          <w:rFonts w:ascii="Arial Narrow" w:hAnsi="Arial Narrow" w:cs="Arial"/>
          <w:color w:val="000000"/>
        </w:rPr>
      </w:pPr>
      <w:r w:rsidRPr="001C0EB9">
        <w:rPr>
          <w:rFonts w:ascii="Arial Narrow" w:hAnsi="Arial Narrow" w:cs="Arial"/>
          <w:color w:val="000000"/>
        </w:rPr>
        <w:t xml:space="preserve">Día de la Tierra: </w:t>
      </w:r>
      <w:r w:rsidR="00005C0C" w:rsidRPr="001C0EB9">
        <w:rPr>
          <w:rFonts w:ascii="Arial Narrow" w:hAnsi="Arial Narrow" w:cs="Arial"/>
          <w:color w:val="000000"/>
        </w:rPr>
        <w:t>eventos en los municipios de</w:t>
      </w:r>
      <w:r w:rsidRPr="001C0EB9">
        <w:rPr>
          <w:rFonts w:ascii="Arial Narrow" w:hAnsi="Arial Narrow" w:cs="Arial"/>
          <w:color w:val="000000"/>
        </w:rPr>
        <w:t xml:space="preserve"> Mahates y San Juan Nepomuceno.</w:t>
      </w:r>
    </w:p>
    <w:p w:rsidR="00B971E7" w:rsidRPr="001C0EB9" w:rsidRDefault="002A06D7" w:rsidP="00DA3417">
      <w:pPr>
        <w:pStyle w:val="Prrafodelista"/>
        <w:numPr>
          <w:ilvl w:val="0"/>
          <w:numId w:val="40"/>
        </w:numPr>
        <w:tabs>
          <w:tab w:val="left" w:pos="180"/>
        </w:tabs>
        <w:ind w:left="284" w:right="-2" w:firstLine="0"/>
        <w:jc w:val="both"/>
        <w:rPr>
          <w:rFonts w:ascii="Arial Narrow" w:hAnsi="Arial Narrow" w:cs="Tahoma"/>
          <w:color w:val="000000"/>
        </w:rPr>
      </w:pPr>
      <w:r w:rsidRPr="001C0EB9">
        <w:rPr>
          <w:rFonts w:ascii="Arial Narrow" w:hAnsi="Arial Narrow" w:cs="Arial"/>
          <w:color w:val="000000"/>
        </w:rPr>
        <w:t>Día del reciclaje. S</w:t>
      </w:r>
      <w:r w:rsidR="00005C0C" w:rsidRPr="001C0EB9">
        <w:rPr>
          <w:rFonts w:ascii="Arial Narrow" w:hAnsi="Arial Narrow" w:cs="Arial"/>
          <w:color w:val="000000"/>
        </w:rPr>
        <w:t>e realizó una caminata en el municipio de Turbaco, en la que se invitó a la comunidad a darle un manejo adecuado a los residuos sólidos para apoyar la conservación de los arroyos</w:t>
      </w:r>
      <w:r w:rsidRPr="001C0EB9">
        <w:rPr>
          <w:rFonts w:ascii="Arial Narrow" w:hAnsi="Arial Narrow" w:cs="Arial"/>
          <w:color w:val="000000"/>
        </w:rPr>
        <w:t>.</w:t>
      </w:r>
    </w:p>
    <w:p w:rsidR="008D2948" w:rsidRPr="001C0EB9" w:rsidRDefault="00C9215E" w:rsidP="000F481F">
      <w:pPr>
        <w:tabs>
          <w:tab w:val="left" w:pos="180"/>
        </w:tabs>
        <w:ind w:right="-2"/>
        <w:jc w:val="both"/>
        <w:rPr>
          <w:rFonts w:ascii="Arial Narrow" w:hAnsi="Arial Narrow" w:cs="Arial Narrow"/>
          <w:bCs/>
          <w:u w:val="single"/>
        </w:rPr>
      </w:pPr>
      <w:r>
        <w:rPr>
          <w:rFonts w:ascii="Arial Narrow" w:hAnsi="Arial Narrow" w:cs="Arial Narrow"/>
          <w:bCs/>
          <w:noProof/>
          <w:u w:val="single"/>
          <w:lang w:eastAsia="es-CO"/>
        </w:rPr>
        <w:drawing>
          <wp:anchor distT="0" distB="0" distL="114300" distR="114300" simplePos="0" relativeHeight="251674624" behindDoc="1" locked="0" layoutInCell="1" allowOverlap="1">
            <wp:simplePos x="0" y="0"/>
            <wp:positionH relativeFrom="column">
              <wp:posOffset>2725420</wp:posOffset>
            </wp:positionH>
            <wp:positionV relativeFrom="paragraph">
              <wp:posOffset>149860</wp:posOffset>
            </wp:positionV>
            <wp:extent cx="2095500" cy="1553845"/>
            <wp:effectExtent l="19050" t="0" r="0" b="0"/>
            <wp:wrapTight wrapText="bothSides">
              <wp:wrapPolygon edited="0">
                <wp:start x="-196" y="0"/>
                <wp:lineTo x="-196" y="21450"/>
                <wp:lineTo x="21600" y="21450"/>
                <wp:lineTo x="21600" y="0"/>
                <wp:lineTo x="-196" y="0"/>
              </wp:wrapPolygon>
            </wp:wrapTight>
            <wp:docPr id="14" name="Imagen 14" descr="Cortes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tesía"/>
                    <pic:cNvPicPr>
                      <a:picLocks noChangeAspect="1" noChangeArrowheads="1"/>
                    </pic:cNvPicPr>
                  </pic:nvPicPr>
                  <pic:blipFill>
                    <a:blip r:embed="rId70" cstate="print"/>
                    <a:srcRect/>
                    <a:stretch>
                      <a:fillRect/>
                    </a:stretch>
                  </pic:blipFill>
                  <pic:spPr bwMode="auto">
                    <a:xfrm>
                      <a:off x="0" y="0"/>
                      <a:ext cx="2095500" cy="1553845"/>
                    </a:xfrm>
                    <a:prstGeom prst="rect">
                      <a:avLst/>
                    </a:prstGeom>
                    <a:noFill/>
                  </pic:spPr>
                </pic:pic>
              </a:graphicData>
            </a:graphic>
          </wp:anchor>
        </w:drawing>
      </w:r>
      <w:r>
        <w:rPr>
          <w:rFonts w:ascii="Arial Narrow" w:hAnsi="Arial Narrow" w:cs="Arial Narrow"/>
          <w:bCs/>
          <w:noProof/>
          <w:u w:val="single"/>
          <w:lang w:eastAsia="es-CO"/>
        </w:rPr>
        <w:drawing>
          <wp:anchor distT="0" distB="0" distL="114300" distR="114300" simplePos="0" relativeHeight="251668480" behindDoc="1" locked="0" layoutInCell="1" allowOverlap="1">
            <wp:simplePos x="0" y="0"/>
            <wp:positionH relativeFrom="column">
              <wp:posOffset>368935</wp:posOffset>
            </wp:positionH>
            <wp:positionV relativeFrom="paragraph">
              <wp:posOffset>15240</wp:posOffset>
            </wp:positionV>
            <wp:extent cx="1394460" cy="1687195"/>
            <wp:effectExtent l="19050" t="0" r="0" b="0"/>
            <wp:wrapTight wrapText="bothSides">
              <wp:wrapPolygon edited="0">
                <wp:start x="-295" y="0"/>
                <wp:lineTo x="-295" y="21462"/>
                <wp:lineTo x="21541" y="21462"/>
                <wp:lineTo x="21541" y="0"/>
                <wp:lineTo x="-295" y="0"/>
              </wp:wrapPolygon>
            </wp:wrapTight>
            <wp:docPr id="15" name="Imagen 15" descr="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n2"/>
                    <pic:cNvPicPr>
                      <a:picLocks noChangeAspect="1" noChangeArrowheads="1"/>
                    </pic:cNvPicPr>
                  </pic:nvPicPr>
                  <pic:blipFill>
                    <a:blip r:embed="rId71" cstate="print">
                      <a:clrChange>
                        <a:clrFrom>
                          <a:srgbClr val="FFFFFF"/>
                        </a:clrFrom>
                        <a:clrTo>
                          <a:srgbClr val="FFFFFF">
                            <a:alpha val="0"/>
                          </a:srgbClr>
                        </a:clrTo>
                      </a:clrChange>
                    </a:blip>
                    <a:srcRect/>
                    <a:stretch>
                      <a:fillRect/>
                    </a:stretch>
                  </pic:blipFill>
                  <pic:spPr bwMode="auto">
                    <a:xfrm>
                      <a:off x="0" y="0"/>
                      <a:ext cx="1394460" cy="1687195"/>
                    </a:xfrm>
                    <a:prstGeom prst="rect">
                      <a:avLst/>
                    </a:prstGeom>
                    <a:noFill/>
                  </pic:spPr>
                </pic:pic>
              </a:graphicData>
            </a:graphic>
          </wp:anchor>
        </w:drawing>
      </w:r>
    </w:p>
    <w:p w:rsidR="003B7EA3" w:rsidRPr="001C0EB9" w:rsidRDefault="003B7EA3" w:rsidP="000F481F">
      <w:pPr>
        <w:tabs>
          <w:tab w:val="left" w:pos="180"/>
        </w:tabs>
        <w:ind w:right="-2"/>
        <w:jc w:val="both"/>
        <w:rPr>
          <w:rFonts w:ascii="Arial Narrow" w:hAnsi="Arial Narrow" w:cs="Arial Narrow"/>
          <w:bCs/>
          <w:u w:val="single"/>
        </w:rPr>
      </w:pPr>
    </w:p>
    <w:p w:rsidR="00732DEC" w:rsidRPr="001C0EB9" w:rsidRDefault="00732DEC" w:rsidP="000F481F">
      <w:pPr>
        <w:tabs>
          <w:tab w:val="left" w:pos="180"/>
        </w:tabs>
        <w:ind w:right="-2"/>
        <w:jc w:val="both"/>
        <w:rPr>
          <w:rFonts w:ascii="Arial Narrow" w:hAnsi="Arial Narrow" w:cs="Arial Narrow"/>
          <w:bCs/>
          <w:u w:val="single"/>
        </w:rPr>
      </w:pPr>
    </w:p>
    <w:p w:rsidR="00732DEC" w:rsidRPr="001C0EB9" w:rsidRDefault="00732DEC" w:rsidP="000F481F">
      <w:pPr>
        <w:tabs>
          <w:tab w:val="left" w:pos="180"/>
        </w:tabs>
        <w:ind w:right="-2"/>
        <w:jc w:val="both"/>
        <w:rPr>
          <w:rFonts w:ascii="Arial Narrow" w:hAnsi="Arial Narrow" w:cs="Arial Narrow"/>
          <w:bCs/>
          <w:u w:val="single"/>
        </w:rPr>
      </w:pPr>
    </w:p>
    <w:p w:rsidR="003C30FD" w:rsidRPr="001C0EB9" w:rsidRDefault="003C30FD" w:rsidP="000F481F">
      <w:pPr>
        <w:tabs>
          <w:tab w:val="left" w:pos="180"/>
        </w:tabs>
        <w:ind w:right="-2"/>
        <w:jc w:val="both"/>
        <w:rPr>
          <w:rFonts w:ascii="Arial Narrow" w:hAnsi="Arial Narrow" w:cs="Arial Narrow"/>
          <w:bCs/>
          <w:u w:val="single"/>
        </w:rPr>
      </w:pPr>
    </w:p>
    <w:p w:rsidR="003C30FD" w:rsidRPr="001C0EB9" w:rsidRDefault="003C30FD" w:rsidP="000F481F">
      <w:pPr>
        <w:tabs>
          <w:tab w:val="left" w:pos="180"/>
        </w:tabs>
        <w:ind w:right="-2"/>
        <w:jc w:val="both"/>
        <w:rPr>
          <w:rFonts w:ascii="Arial Narrow" w:hAnsi="Arial Narrow" w:cs="Arial Narrow"/>
          <w:bCs/>
          <w:u w:val="single"/>
        </w:rPr>
      </w:pPr>
    </w:p>
    <w:p w:rsidR="003C30FD" w:rsidRDefault="003C30FD" w:rsidP="000F481F">
      <w:pPr>
        <w:tabs>
          <w:tab w:val="left" w:pos="180"/>
        </w:tabs>
        <w:ind w:right="-2"/>
        <w:jc w:val="both"/>
        <w:rPr>
          <w:rFonts w:ascii="Arial Narrow" w:hAnsi="Arial Narrow" w:cs="Arial Narrow"/>
          <w:bCs/>
          <w:u w:val="single"/>
        </w:rPr>
      </w:pPr>
    </w:p>
    <w:p w:rsidR="00C9215E" w:rsidRPr="001C0EB9" w:rsidRDefault="00C9215E" w:rsidP="000F481F">
      <w:pPr>
        <w:tabs>
          <w:tab w:val="left" w:pos="180"/>
        </w:tabs>
        <w:ind w:right="-2"/>
        <w:jc w:val="both"/>
        <w:rPr>
          <w:rFonts w:ascii="Arial Narrow" w:hAnsi="Arial Narrow" w:cs="Arial Narrow"/>
          <w:bCs/>
          <w:u w:val="single"/>
        </w:rPr>
      </w:pPr>
    </w:p>
    <w:p w:rsidR="003C30FD" w:rsidRPr="001C0EB9" w:rsidRDefault="003C30FD" w:rsidP="000F481F">
      <w:pPr>
        <w:tabs>
          <w:tab w:val="left" w:pos="180"/>
        </w:tabs>
        <w:ind w:right="-2"/>
        <w:jc w:val="both"/>
        <w:rPr>
          <w:rFonts w:ascii="Arial Narrow" w:hAnsi="Arial Narrow" w:cs="Arial Narrow"/>
          <w:bCs/>
          <w:u w:val="single"/>
        </w:rPr>
      </w:pPr>
    </w:p>
    <w:p w:rsidR="00996B73" w:rsidRPr="004C29CD" w:rsidRDefault="00996B73" w:rsidP="00732DEC">
      <w:pPr>
        <w:tabs>
          <w:tab w:val="left" w:pos="180"/>
        </w:tabs>
        <w:ind w:right="-2"/>
        <w:jc w:val="both"/>
        <w:rPr>
          <w:rFonts w:ascii="Arial Narrow" w:hAnsi="Arial Narrow" w:cs="Arial Narrow"/>
          <w:bCs/>
          <w:szCs w:val="20"/>
          <w:u w:val="single"/>
        </w:rPr>
      </w:pPr>
    </w:p>
    <w:p w:rsidR="00C93F07" w:rsidRDefault="00986A3F" w:rsidP="00DA3417">
      <w:pPr>
        <w:pStyle w:val="Prrafodelista"/>
        <w:numPr>
          <w:ilvl w:val="0"/>
          <w:numId w:val="41"/>
        </w:numPr>
        <w:tabs>
          <w:tab w:val="left" w:pos="180"/>
        </w:tabs>
        <w:ind w:right="-2"/>
        <w:jc w:val="both"/>
        <w:rPr>
          <w:rFonts w:ascii="Arial Narrow" w:hAnsi="Arial Narrow" w:cs="Arial Narrow"/>
          <w:bCs/>
          <w:szCs w:val="20"/>
        </w:rPr>
      </w:pPr>
      <w:r w:rsidRPr="007B576F">
        <w:rPr>
          <w:rFonts w:ascii="Arial Narrow" w:hAnsi="Arial Narrow" w:cs="Arial Narrow"/>
          <w:bCs/>
          <w:szCs w:val="20"/>
        </w:rPr>
        <w:t>DÍA  REGIONAL DE LA IGUANA Y LA HICOTEA–7 DE ABRIL</w:t>
      </w:r>
      <w:r w:rsidR="007B576F" w:rsidRPr="007B576F">
        <w:rPr>
          <w:rFonts w:ascii="Arial Narrow" w:hAnsi="Arial Narrow" w:cs="Arial Narrow"/>
          <w:bCs/>
          <w:szCs w:val="20"/>
        </w:rPr>
        <w:t xml:space="preserve">. </w:t>
      </w:r>
      <w:r w:rsidR="00C93F07" w:rsidRPr="007B576F">
        <w:rPr>
          <w:rFonts w:ascii="Arial Narrow" w:hAnsi="Arial Narrow" w:cs="Arial Narrow"/>
          <w:bCs/>
          <w:szCs w:val="20"/>
        </w:rPr>
        <w:t xml:space="preserve">Trabajo con colegios de FLAMENCO (Marialabaja) y RETIRO NUEVO (Santa Rosa) -   </w:t>
      </w:r>
      <w:r w:rsidR="007B576F" w:rsidRPr="007B576F">
        <w:rPr>
          <w:rFonts w:ascii="Arial Narrow" w:hAnsi="Arial Narrow" w:cs="Arial Narrow"/>
          <w:bCs/>
          <w:szCs w:val="20"/>
        </w:rPr>
        <w:t>Apoyo a la promoción de a</w:t>
      </w:r>
      <w:r w:rsidR="00C93F07" w:rsidRPr="007B576F">
        <w:rPr>
          <w:rFonts w:ascii="Arial Narrow" w:hAnsi="Arial Narrow" w:cs="Arial Narrow"/>
          <w:bCs/>
          <w:szCs w:val="20"/>
        </w:rPr>
        <w:t>rte</w:t>
      </w:r>
      <w:r w:rsidR="007B576F" w:rsidRPr="007B576F">
        <w:rPr>
          <w:rFonts w:ascii="Arial Narrow" w:hAnsi="Arial Narrow" w:cs="Arial Narrow"/>
          <w:bCs/>
          <w:szCs w:val="20"/>
        </w:rPr>
        <w:t>sanías</w:t>
      </w:r>
      <w:r w:rsidR="00C93F07" w:rsidRPr="007B576F">
        <w:rPr>
          <w:rFonts w:ascii="Arial Narrow" w:hAnsi="Arial Narrow" w:cs="Arial Narrow"/>
          <w:bCs/>
          <w:szCs w:val="20"/>
        </w:rPr>
        <w:t xml:space="preserve"> con botellas, máscaras y figuras de animales para fomentar protección de la iguana y la hicotea.</w:t>
      </w:r>
    </w:p>
    <w:p w:rsidR="00A109F5" w:rsidRPr="00A109F5" w:rsidRDefault="00A109F5" w:rsidP="00A109F5">
      <w:pPr>
        <w:pStyle w:val="Prrafodelista"/>
        <w:numPr>
          <w:ilvl w:val="0"/>
          <w:numId w:val="41"/>
        </w:numPr>
        <w:jc w:val="both"/>
        <w:rPr>
          <w:rFonts w:ascii="Arial Narrow" w:hAnsi="Arial Narrow" w:cs="Arial"/>
        </w:rPr>
      </w:pPr>
      <w:r w:rsidRPr="00A109F5">
        <w:rPr>
          <w:rFonts w:ascii="Arial Narrow" w:hAnsi="Arial Narrow" w:cs="Arial"/>
          <w:b/>
          <w:bCs/>
        </w:rPr>
        <w:t>F</w:t>
      </w:r>
      <w:r w:rsidRPr="00A109F5">
        <w:rPr>
          <w:rFonts w:ascii="Arial Narrow" w:hAnsi="Arial Narrow" w:cs="Arial"/>
        </w:rPr>
        <w:t xml:space="preserve">oro regional de Educación Ambiental -, festival intercambio de experiencias </w:t>
      </w:r>
      <w:r>
        <w:rPr>
          <w:rFonts w:ascii="Arial Narrow" w:hAnsi="Arial Narrow" w:cs="Arial"/>
        </w:rPr>
        <w:t>Eco</w:t>
      </w:r>
      <w:r w:rsidRPr="00A109F5">
        <w:rPr>
          <w:rFonts w:ascii="Arial Narrow" w:hAnsi="Arial Narrow" w:cs="Arial"/>
        </w:rPr>
        <w:t>turísticas y Feria Ecoturística.</w:t>
      </w:r>
    </w:p>
    <w:p w:rsidR="00CB4573" w:rsidRPr="00A109F5" w:rsidRDefault="00CB4573" w:rsidP="00EB0351">
      <w:pPr>
        <w:rPr>
          <w:rFonts w:ascii="Arial Narrow" w:hAnsi="Arial Narrow"/>
          <w:b/>
          <w:bCs/>
          <w:sz w:val="28"/>
          <w:lang w:val="es-ES"/>
        </w:rPr>
      </w:pPr>
    </w:p>
    <w:p w:rsidR="009F2724" w:rsidRPr="001C0EB9" w:rsidRDefault="009F2724" w:rsidP="00EB0351">
      <w:pPr>
        <w:rPr>
          <w:rFonts w:ascii="Arial Narrow" w:hAnsi="Arial Narrow"/>
          <w:b/>
          <w:bCs/>
        </w:rPr>
      </w:pPr>
      <w:r w:rsidRPr="001C0EB9">
        <w:rPr>
          <w:rFonts w:ascii="Arial Narrow" w:hAnsi="Arial Narrow"/>
          <w:b/>
          <w:bCs/>
        </w:rPr>
        <w:t>PROYECTO 06-03</w:t>
      </w:r>
    </w:p>
    <w:p w:rsidR="009F2724" w:rsidRPr="001C0EB9" w:rsidRDefault="009F2724" w:rsidP="00EB0351">
      <w:pPr>
        <w:rPr>
          <w:rFonts w:ascii="Arial Narrow" w:hAnsi="Arial Narrow"/>
          <w:b/>
          <w:bCs/>
        </w:rPr>
      </w:pPr>
      <w:r w:rsidRPr="001C0EB9">
        <w:rPr>
          <w:rFonts w:ascii="Arial Narrow" w:hAnsi="Arial Narrow"/>
          <w:b/>
          <w:bCs/>
        </w:rPr>
        <w:t>Formación a Dinamizadores y Promotores Ambientales</w:t>
      </w:r>
    </w:p>
    <w:p w:rsidR="009F2724" w:rsidRPr="001C0EB9" w:rsidRDefault="009F2724" w:rsidP="000F481F">
      <w:pPr>
        <w:jc w:val="both"/>
        <w:rPr>
          <w:rFonts w:ascii="Arial Narrow" w:hAnsi="Arial Narrow"/>
        </w:rPr>
      </w:pPr>
      <w:r w:rsidRPr="001C0EB9">
        <w:rPr>
          <w:rFonts w:ascii="Arial Narrow" w:hAnsi="Arial Narrow"/>
        </w:rPr>
        <w:t>Formar individuos y comunidades para que participen en los procesos de gestión y coadyuvar al mejoramiento de la calidad de vida de la población de conformidad con las soluciones en el marco del desarrollo sostenible</w:t>
      </w:r>
      <w:r w:rsidR="00404A92" w:rsidRPr="001C0EB9">
        <w:rPr>
          <w:rFonts w:ascii="Arial Narrow" w:hAnsi="Arial Narrow"/>
        </w:rPr>
        <w:t>.</w:t>
      </w:r>
    </w:p>
    <w:p w:rsidR="00404A92" w:rsidRDefault="00404A92" w:rsidP="00EB0351">
      <w:pPr>
        <w:rPr>
          <w:rFonts w:ascii="Arial Narrow" w:hAnsi="Arial Narrow"/>
        </w:rPr>
      </w:pPr>
    </w:p>
    <w:p w:rsidR="0097794B" w:rsidRDefault="0097794B" w:rsidP="00EB0351">
      <w:pPr>
        <w:rPr>
          <w:rFonts w:ascii="Arial Narrow" w:hAnsi="Arial Narrow"/>
        </w:rPr>
      </w:pPr>
    </w:p>
    <w:p w:rsidR="0097794B" w:rsidRDefault="0097794B" w:rsidP="00EB0351">
      <w:pPr>
        <w:rPr>
          <w:rFonts w:ascii="Arial Narrow" w:hAnsi="Arial Narrow"/>
        </w:rPr>
      </w:pPr>
    </w:p>
    <w:p w:rsidR="0097794B" w:rsidRPr="001C0EB9" w:rsidRDefault="0097794B" w:rsidP="00EB0351">
      <w:pPr>
        <w:rPr>
          <w:rFonts w:ascii="Arial Narrow" w:hAnsi="Arial Narrow"/>
        </w:rPr>
      </w:pPr>
    </w:p>
    <w:p w:rsidR="007B576F" w:rsidRPr="001C0EB9" w:rsidRDefault="007B576F" w:rsidP="007B576F">
      <w:pPr>
        <w:tabs>
          <w:tab w:val="left" w:pos="180"/>
        </w:tabs>
        <w:ind w:right="-2"/>
        <w:jc w:val="both"/>
        <w:rPr>
          <w:rFonts w:ascii="Arial Narrow" w:hAnsi="Arial Narrow" w:cs="Arial Narrow"/>
          <w:b/>
          <w:bCs/>
          <w:u w:val="single"/>
        </w:rPr>
      </w:pPr>
      <w:r w:rsidRPr="001C0EB9">
        <w:rPr>
          <w:rFonts w:ascii="Arial Narrow" w:hAnsi="Arial Narrow" w:cs="Arial Narrow"/>
          <w:b/>
          <w:bCs/>
          <w:u w:val="single"/>
        </w:rPr>
        <w:lastRenderedPageBreak/>
        <w:t>AVANCE DEL PROYECTO</w:t>
      </w:r>
    </w:p>
    <w:p w:rsidR="0010235D" w:rsidRDefault="0010235D" w:rsidP="00CB4573">
      <w:pPr>
        <w:tabs>
          <w:tab w:val="left" w:pos="284"/>
        </w:tabs>
        <w:rPr>
          <w:rFonts w:ascii="Arial Narrow" w:hAnsi="Arial Narrow"/>
          <w:lang w:val="es-ES"/>
        </w:rPr>
      </w:pPr>
      <w:r w:rsidRPr="001C0EB9">
        <w:rPr>
          <w:rFonts w:ascii="Arial Narrow" w:hAnsi="Arial Narrow"/>
          <w:b/>
          <w:bCs/>
        </w:rPr>
        <w:t>PROGRAMA ONDAS</w:t>
      </w:r>
      <w:r w:rsidR="00CB4573" w:rsidRPr="001C0EB9">
        <w:rPr>
          <w:rFonts w:ascii="Arial Narrow" w:hAnsi="Arial Narrow"/>
          <w:b/>
          <w:bCs/>
        </w:rPr>
        <w:t xml:space="preserve">. </w:t>
      </w:r>
      <w:r w:rsidRPr="001C0EB9">
        <w:rPr>
          <w:rFonts w:ascii="Arial Narrow" w:hAnsi="Arial Narrow"/>
          <w:lang w:val="es-ES"/>
        </w:rPr>
        <w:t xml:space="preserve">Promoción de la investigación en niños y jóvenes a través de convenio con Colciencias y la Universidad Tecnológica de Bolívar. </w:t>
      </w:r>
    </w:p>
    <w:p w:rsidR="00F46644" w:rsidRPr="001C0EB9" w:rsidRDefault="00F46644" w:rsidP="00CB4573">
      <w:pPr>
        <w:tabs>
          <w:tab w:val="left" w:pos="284"/>
        </w:tabs>
        <w:rPr>
          <w:rFonts w:ascii="Arial Narrow" w:hAnsi="Arial Narrow"/>
        </w:rPr>
      </w:pPr>
    </w:p>
    <w:p w:rsidR="00A5081A" w:rsidRDefault="0097794B" w:rsidP="00DA3417">
      <w:pPr>
        <w:pStyle w:val="Prrafodelista"/>
        <w:numPr>
          <w:ilvl w:val="0"/>
          <w:numId w:val="42"/>
        </w:numPr>
        <w:tabs>
          <w:tab w:val="left" w:pos="284"/>
        </w:tabs>
        <w:ind w:left="0" w:firstLine="0"/>
        <w:jc w:val="both"/>
        <w:rPr>
          <w:rFonts w:ascii="Arial Narrow" w:hAnsi="Arial Narrow"/>
        </w:rPr>
      </w:pPr>
      <w:r>
        <w:rPr>
          <w:rFonts w:ascii="Arial Narrow" w:hAnsi="Arial Narrow"/>
          <w:noProof/>
          <w:lang w:val="es-CO" w:eastAsia="es-CO"/>
        </w:rPr>
        <w:drawing>
          <wp:anchor distT="0" distB="0" distL="114300" distR="114300" simplePos="0" relativeHeight="251669504" behindDoc="1" locked="0" layoutInCell="1" allowOverlap="1">
            <wp:simplePos x="0" y="0"/>
            <wp:positionH relativeFrom="column">
              <wp:posOffset>3756025</wp:posOffset>
            </wp:positionH>
            <wp:positionV relativeFrom="paragraph">
              <wp:posOffset>66040</wp:posOffset>
            </wp:positionV>
            <wp:extent cx="1642745" cy="1071245"/>
            <wp:effectExtent l="19050" t="0" r="0" b="0"/>
            <wp:wrapTight wrapText="bothSides">
              <wp:wrapPolygon edited="0">
                <wp:start x="-250" y="0"/>
                <wp:lineTo x="-250" y="21126"/>
                <wp:lineTo x="21542" y="21126"/>
                <wp:lineTo x="21542" y="0"/>
                <wp:lineTo x="-250" y="0"/>
              </wp:wrapPolygon>
            </wp:wrapTight>
            <wp:docPr id="13"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72" cstate="print"/>
                    <a:srcRect/>
                    <a:stretch>
                      <a:fillRect/>
                    </a:stretch>
                  </pic:blipFill>
                  <pic:spPr bwMode="auto">
                    <a:xfrm>
                      <a:off x="0" y="0"/>
                      <a:ext cx="1642745" cy="1071245"/>
                    </a:xfrm>
                    <a:prstGeom prst="rect">
                      <a:avLst/>
                    </a:prstGeom>
                    <a:noFill/>
                  </pic:spPr>
                </pic:pic>
              </a:graphicData>
            </a:graphic>
          </wp:anchor>
        </w:drawing>
      </w:r>
      <w:r w:rsidR="0010235D" w:rsidRPr="001C0EB9">
        <w:rPr>
          <w:rFonts w:ascii="Arial Narrow" w:hAnsi="Arial Narrow"/>
        </w:rPr>
        <w:t xml:space="preserve">Proyecto </w:t>
      </w:r>
      <w:r w:rsidR="0010235D" w:rsidRPr="001C0EB9">
        <w:rPr>
          <w:rFonts w:ascii="Arial Narrow" w:hAnsi="Arial Narrow"/>
          <w:bCs/>
        </w:rPr>
        <w:t>“Análisis de las propiedades medicinales de la planta huevo de gato (Thevetia ahouai) para el tratamiento de enfermedades de la</w:t>
      </w:r>
      <w:r w:rsidR="00CB4573" w:rsidRPr="001C0EB9">
        <w:rPr>
          <w:rFonts w:ascii="Arial Narrow" w:hAnsi="Arial Narrow"/>
          <w:bCs/>
        </w:rPr>
        <w:t xml:space="preserve"> piel como los ojos de pescado, e</w:t>
      </w:r>
      <w:r w:rsidR="0010235D" w:rsidRPr="001C0EB9">
        <w:rPr>
          <w:rFonts w:ascii="Arial Narrow" w:hAnsi="Arial Narrow"/>
          <w:bCs/>
        </w:rPr>
        <w:t>mpeines y paños”</w:t>
      </w:r>
      <w:r w:rsidR="00CB4573" w:rsidRPr="001C0EB9">
        <w:rPr>
          <w:rFonts w:ascii="Arial Narrow" w:hAnsi="Arial Narrow"/>
          <w:bCs/>
        </w:rPr>
        <w:t>, presentado por el estudiante</w:t>
      </w:r>
      <w:r w:rsidR="0010235D" w:rsidRPr="001C0EB9">
        <w:rPr>
          <w:rFonts w:ascii="Arial Narrow" w:hAnsi="Arial Narrow"/>
          <w:bCs/>
        </w:rPr>
        <w:t xml:space="preserve"> Juan Carlos Buelvas</w:t>
      </w:r>
      <w:r w:rsidR="00CB4573" w:rsidRPr="001C0EB9">
        <w:rPr>
          <w:rFonts w:ascii="Arial Narrow" w:hAnsi="Arial Narrow"/>
          <w:bCs/>
        </w:rPr>
        <w:t xml:space="preserve"> con el apoyo de la docente </w:t>
      </w:r>
      <w:r w:rsidR="0010235D" w:rsidRPr="001C0EB9">
        <w:rPr>
          <w:rFonts w:ascii="Arial Narrow" w:hAnsi="Arial Narrow"/>
          <w:bCs/>
        </w:rPr>
        <w:t>Ermis Arrieta</w:t>
      </w:r>
      <w:r w:rsidR="00CB4573" w:rsidRPr="001C0EB9">
        <w:rPr>
          <w:rFonts w:ascii="Arial Narrow" w:hAnsi="Arial Narrow"/>
          <w:bCs/>
        </w:rPr>
        <w:t>. Fue d</w:t>
      </w:r>
      <w:r w:rsidR="00D66E48" w:rsidRPr="001C0EB9">
        <w:rPr>
          <w:rFonts w:ascii="Arial Narrow" w:hAnsi="Arial Narrow"/>
        </w:rPr>
        <w:t xml:space="preserve">estacado por la Ministra de Educación en el Consejo Comunal No.288 de Balance de Gobierno, realizado en Medellín, el 15 de mayo de 2010. </w:t>
      </w:r>
    </w:p>
    <w:p w:rsidR="00F46644" w:rsidRPr="001C0EB9" w:rsidRDefault="00F46644" w:rsidP="00F46644">
      <w:pPr>
        <w:pStyle w:val="Prrafodelista"/>
        <w:tabs>
          <w:tab w:val="left" w:pos="284"/>
        </w:tabs>
        <w:ind w:left="0"/>
        <w:jc w:val="both"/>
        <w:rPr>
          <w:rFonts w:ascii="Arial Narrow" w:hAnsi="Arial Narrow"/>
        </w:rPr>
      </w:pPr>
    </w:p>
    <w:p w:rsidR="00A5081A" w:rsidRDefault="00E85969" w:rsidP="00DA3417">
      <w:pPr>
        <w:pStyle w:val="Prrafodelista"/>
        <w:numPr>
          <w:ilvl w:val="0"/>
          <w:numId w:val="42"/>
        </w:numPr>
        <w:tabs>
          <w:tab w:val="left" w:pos="284"/>
        </w:tabs>
        <w:ind w:left="0" w:firstLine="0"/>
        <w:jc w:val="both"/>
        <w:rPr>
          <w:rFonts w:ascii="Arial Narrow" w:hAnsi="Arial Narrow"/>
        </w:rPr>
      </w:pPr>
      <w:r>
        <w:rPr>
          <w:rFonts w:ascii="Arial Narrow" w:hAnsi="Arial Narrow"/>
          <w:noProof/>
          <w:lang w:val="es-CO" w:eastAsia="es-CO"/>
        </w:rPr>
        <w:drawing>
          <wp:anchor distT="0" distB="0" distL="114300" distR="114300" simplePos="0" relativeHeight="251670528" behindDoc="1" locked="0" layoutInCell="1" allowOverlap="1">
            <wp:simplePos x="0" y="0"/>
            <wp:positionH relativeFrom="column">
              <wp:posOffset>3789045</wp:posOffset>
            </wp:positionH>
            <wp:positionV relativeFrom="paragraph">
              <wp:posOffset>2540</wp:posOffset>
            </wp:positionV>
            <wp:extent cx="1613535" cy="996950"/>
            <wp:effectExtent l="19050" t="0" r="5715" b="0"/>
            <wp:wrapTight wrapText="bothSides">
              <wp:wrapPolygon edited="0">
                <wp:start x="-255" y="0"/>
                <wp:lineTo x="-255" y="21050"/>
                <wp:lineTo x="21677" y="21050"/>
                <wp:lineTo x="21677" y="0"/>
                <wp:lineTo x="-255" y="0"/>
              </wp:wrapPolygon>
            </wp:wrapTight>
            <wp:docPr id="1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73" cstate="print"/>
                    <a:srcRect/>
                    <a:stretch>
                      <a:fillRect/>
                    </a:stretch>
                  </pic:blipFill>
                  <pic:spPr bwMode="auto">
                    <a:xfrm>
                      <a:off x="0" y="0"/>
                      <a:ext cx="1613535" cy="996950"/>
                    </a:xfrm>
                    <a:prstGeom prst="rect">
                      <a:avLst/>
                    </a:prstGeom>
                    <a:noFill/>
                  </pic:spPr>
                </pic:pic>
              </a:graphicData>
            </a:graphic>
          </wp:anchor>
        </w:drawing>
      </w:r>
      <w:r w:rsidR="00A5081A" w:rsidRPr="001C0EB9">
        <w:rPr>
          <w:rFonts w:ascii="Arial Narrow" w:hAnsi="Arial Narrow"/>
        </w:rPr>
        <w:t>P</w:t>
      </w:r>
      <w:r w:rsidR="002B1A20" w:rsidRPr="001C0EB9">
        <w:rPr>
          <w:rFonts w:ascii="Arial Narrow" w:hAnsi="Arial Narrow"/>
        </w:rPr>
        <w:t>royecto pedagógico para rescatar la historia popular a través de las voces de los habitantes del municipio de San Juan de Nepomuceno.</w:t>
      </w:r>
      <w:r w:rsidR="00A5081A" w:rsidRPr="001C0EB9">
        <w:rPr>
          <w:rFonts w:ascii="Arial Narrow" w:hAnsi="Arial Narrow"/>
        </w:rPr>
        <w:t xml:space="preserve"> Estudiantes de la </w:t>
      </w:r>
      <w:r w:rsidR="002B1A20" w:rsidRPr="001C0EB9">
        <w:rPr>
          <w:rFonts w:ascii="Arial Narrow" w:hAnsi="Arial Narrow"/>
        </w:rPr>
        <w:t>Escuela N</w:t>
      </w:r>
      <w:r w:rsidR="00A5081A" w:rsidRPr="001C0EB9">
        <w:rPr>
          <w:rFonts w:ascii="Arial Narrow" w:hAnsi="Arial Narrow"/>
        </w:rPr>
        <w:t xml:space="preserve">ormal Superior Montes de María, coordinado por el docente Edgardo Ulises Romero. Fue destacado por el </w:t>
      </w:r>
      <w:r w:rsidR="00E53A1A" w:rsidRPr="001C0EB9">
        <w:rPr>
          <w:rFonts w:ascii="Arial Narrow" w:hAnsi="Arial Narrow"/>
        </w:rPr>
        <w:t>Premio Compartir al</w:t>
      </w:r>
      <w:r w:rsidR="00A5081A" w:rsidRPr="001C0EB9">
        <w:rPr>
          <w:rFonts w:ascii="Arial Narrow" w:hAnsi="Arial Narrow"/>
        </w:rPr>
        <w:t xml:space="preserve"> Maestro como “Maestro Ilustre” y p</w:t>
      </w:r>
      <w:r w:rsidR="00E53A1A" w:rsidRPr="001C0EB9">
        <w:rPr>
          <w:rFonts w:ascii="Arial Narrow" w:hAnsi="Arial Narrow"/>
        </w:rPr>
        <w:t>remiado por Fundalectura.</w:t>
      </w:r>
    </w:p>
    <w:p w:rsidR="00F46644" w:rsidRPr="00834396" w:rsidRDefault="00F46644" w:rsidP="00834396">
      <w:pPr>
        <w:rPr>
          <w:rFonts w:ascii="Arial Narrow" w:hAnsi="Arial Narrow"/>
        </w:rPr>
      </w:pPr>
    </w:p>
    <w:p w:rsidR="00F46644" w:rsidRPr="00834396" w:rsidRDefault="00F46644" w:rsidP="00F46644">
      <w:pPr>
        <w:pStyle w:val="Prrafodelista"/>
        <w:numPr>
          <w:ilvl w:val="0"/>
          <w:numId w:val="42"/>
        </w:numPr>
        <w:tabs>
          <w:tab w:val="left" w:pos="284"/>
        </w:tabs>
        <w:ind w:left="0" w:firstLine="0"/>
        <w:jc w:val="both"/>
        <w:rPr>
          <w:rFonts w:ascii="Arial Narrow" w:hAnsi="Arial Narrow"/>
        </w:rPr>
      </w:pPr>
      <w:r w:rsidRPr="00834396">
        <w:rPr>
          <w:rFonts w:ascii="Arial Narrow" w:hAnsi="Arial Narrow" w:cs="Arial"/>
          <w:color w:val="000000"/>
          <w:kern w:val="24"/>
          <w:lang w:eastAsia="es-CO"/>
        </w:rPr>
        <w:t>Edición y distribución de la herramienta didáctica y pedagógica “El Agua No Es Un Juego” y desarrollo del curso Manejo Integral del Recurso Hídrico y Saneamiento Básico (apoyo Gobernación de Bolívar  y Aguas de Cartagena)</w:t>
      </w:r>
    </w:p>
    <w:p w:rsidR="00F46644" w:rsidRPr="00834396" w:rsidRDefault="00F46644" w:rsidP="00DA3417">
      <w:pPr>
        <w:pStyle w:val="Prrafodelista"/>
        <w:numPr>
          <w:ilvl w:val="0"/>
          <w:numId w:val="42"/>
        </w:numPr>
        <w:tabs>
          <w:tab w:val="left" w:pos="284"/>
        </w:tabs>
        <w:ind w:left="0" w:firstLine="0"/>
        <w:jc w:val="both"/>
        <w:rPr>
          <w:rFonts w:ascii="Arial Narrow" w:hAnsi="Arial Narrow"/>
        </w:rPr>
      </w:pPr>
      <w:r w:rsidRPr="0094539C">
        <w:rPr>
          <w:rFonts w:ascii="Arial Narrow" w:hAnsi="Arial Narrow" w:cs="Arial"/>
          <w:color w:val="000000"/>
          <w:kern w:val="24"/>
          <w:lang w:eastAsia="es-CO"/>
        </w:rPr>
        <w:t>Implementación del Servicio Social Ambiental en Santa Rosa de Lima, Maríalabaja (Flamenco y Retiro Nuevo) y Centro Dios es Amor en la ciudad de Cartagena.</w:t>
      </w:r>
    </w:p>
    <w:p w:rsidR="00A5081A" w:rsidRPr="00834396" w:rsidRDefault="00A5081A" w:rsidP="00A5081A">
      <w:pPr>
        <w:pStyle w:val="Prrafodelista"/>
        <w:tabs>
          <w:tab w:val="left" w:pos="284"/>
        </w:tabs>
        <w:ind w:left="0"/>
        <w:jc w:val="both"/>
        <w:rPr>
          <w:rFonts w:ascii="Arial Narrow" w:hAnsi="Arial Narrow"/>
        </w:rPr>
      </w:pPr>
    </w:p>
    <w:p w:rsidR="00A5081A" w:rsidRPr="00834396" w:rsidRDefault="00F46644" w:rsidP="00DA3417">
      <w:pPr>
        <w:pStyle w:val="Prrafodelista"/>
        <w:numPr>
          <w:ilvl w:val="0"/>
          <w:numId w:val="42"/>
        </w:numPr>
        <w:tabs>
          <w:tab w:val="left" w:pos="284"/>
        </w:tabs>
        <w:ind w:left="0" w:firstLine="0"/>
        <w:jc w:val="both"/>
        <w:rPr>
          <w:rFonts w:ascii="Arial Narrow" w:hAnsi="Arial Narrow"/>
        </w:rPr>
      </w:pPr>
      <w:r w:rsidRPr="0094539C">
        <w:rPr>
          <w:rFonts w:ascii="Arial Narrow" w:hAnsi="Arial Narrow" w:cs="Arial"/>
          <w:color w:val="000000"/>
          <w:kern w:val="24"/>
          <w:lang w:eastAsia="es-CO"/>
        </w:rPr>
        <w:t>Se desarrollaron los cursos de: Inspectores Ambientales (convenio SENA),  Gestores Ambientales y  Manejo Integral del Recurso Hídrico y Saneamiento Básico (apoyo Gobernación de Bolívar  y Aguas de Cartagena)</w:t>
      </w:r>
      <w:r w:rsidRPr="00834396">
        <w:rPr>
          <w:rFonts w:ascii="Arial Narrow" w:hAnsi="Arial Narrow" w:cs="Arial"/>
          <w:color w:val="000000"/>
        </w:rPr>
        <w:t>.</w:t>
      </w:r>
    </w:p>
    <w:p w:rsidR="00834396" w:rsidRPr="00834396" w:rsidRDefault="00834396" w:rsidP="00834396">
      <w:pPr>
        <w:pStyle w:val="Prrafodelista"/>
        <w:rPr>
          <w:rFonts w:ascii="Arial Narrow" w:hAnsi="Arial Narrow"/>
        </w:rPr>
      </w:pPr>
    </w:p>
    <w:p w:rsidR="00834396" w:rsidRPr="00834396" w:rsidRDefault="00834396" w:rsidP="00DA3417">
      <w:pPr>
        <w:pStyle w:val="Prrafodelista"/>
        <w:numPr>
          <w:ilvl w:val="0"/>
          <w:numId w:val="42"/>
        </w:numPr>
        <w:tabs>
          <w:tab w:val="left" w:pos="284"/>
        </w:tabs>
        <w:ind w:left="0" w:firstLine="0"/>
        <w:jc w:val="both"/>
        <w:rPr>
          <w:rFonts w:ascii="Arial Narrow" w:hAnsi="Arial Narrow"/>
        </w:rPr>
      </w:pPr>
      <w:r w:rsidRPr="0094539C">
        <w:rPr>
          <w:rFonts w:ascii="Arial Narrow" w:hAnsi="Arial Narrow" w:cs="Arial"/>
          <w:color w:val="000000"/>
          <w:kern w:val="24"/>
          <w:lang w:eastAsia="es-CO"/>
        </w:rPr>
        <w:t>Proyecto pedagógico para rescatar la historia popular a través de las voces de los habitantes del municipio de San Juan de Nepomuceno.</w:t>
      </w:r>
    </w:p>
    <w:p w:rsidR="00834396" w:rsidRPr="00834396" w:rsidRDefault="00834396" w:rsidP="00834396">
      <w:pPr>
        <w:pStyle w:val="Prrafodelista"/>
        <w:rPr>
          <w:rFonts w:ascii="Arial Narrow" w:hAnsi="Arial Narrow"/>
        </w:rPr>
      </w:pPr>
    </w:p>
    <w:p w:rsidR="00F46644" w:rsidRPr="00834396" w:rsidRDefault="00834396" w:rsidP="00834396">
      <w:pPr>
        <w:pStyle w:val="Prrafodelista"/>
        <w:numPr>
          <w:ilvl w:val="0"/>
          <w:numId w:val="42"/>
        </w:numPr>
        <w:tabs>
          <w:tab w:val="left" w:pos="284"/>
        </w:tabs>
        <w:ind w:left="0" w:firstLine="0"/>
        <w:jc w:val="both"/>
        <w:rPr>
          <w:rFonts w:ascii="Arial Narrow" w:hAnsi="Arial Narrow"/>
        </w:rPr>
      </w:pPr>
      <w:r w:rsidRPr="0094539C">
        <w:rPr>
          <w:rFonts w:ascii="Arial Narrow" w:hAnsi="Arial Narrow" w:cs="Arial"/>
          <w:color w:val="000000"/>
          <w:kern w:val="24"/>
          <w:lang w:eastAsia="es-CO"/>
        </w:rPr>
        <w:t>Divulgación de mensajes institucionales por radio comunitaria en San Estanislao, El Carmen de Bolívar, San Juan Nepomuceno.</w:t>
      </w:r>
    </w:p>
    <w:p w:rsidR="00F46644" w:rsidRPr="005B3F54" w:rsidRDefault="00F46644" w:rsidP="005B3F54">
      <w:pPr>
        <w:pStyle w:val="Prrafodelista"/>
        <w:rPr>
          <w:rFonts w:ascii="Arial Narrow" w:hAnsi="Arial Narrow"/>
        </w:rPr>
      </w:pPr>
    </w:p>
    <w:p w:rsidR="005B3F54" w:rsidRPr="005B3F54" w:rsidRDefault="005B3F54" w:rsidP="005B3F54">
      <w:pPr>
        <w:pStyle w:val="Prrafodelista"/>
        <w:numPr>
          <w:ilvl w:val="0"/>
          <w:numId w:val="42"/>
        </w:numPr>
        <w:tabs>
          <w:tab w:val="left" w:pos="284"/>
        </w:tabs>
        <w:ind w:left="0" w:firstLine="0"/>
        <w:jc w:val="both"/>
        <w:rPr>
          <w:rFonts w:ascii="Arial Narrow" w:hAnsi="Arial Narrow"/>
        </w:rPr>
      </w:pPr>
      <w:r w:rsidRPr="005B3F54">
        <w:rPr>
          <w:rFonts w:ascii="Arial Narrow" w:hAnsi="Arial Narrow"/>
        </w:rPr>
        <w:t xml:space="preserve">Fortalecimiento de clubes de radio escolar como escenarios de formación con niños y jóvenes de instituciones educativas de los municipios de Arjona, El Carmen de Bolívar, El Guamo, Mahates, San Cristóbal, Maríalabaja, San Estanislao, San Jacinto, San Juan Nepomuceno, Turbana, Villanueva, Zambrano. </w:t>
      </w:r>
    </w:p>
    <w:p w:rsidR="001C0EB9" w:rsidRPr="005B3F54" w:rsidRDefault="001C0EB9" w:rsidP="005B3F54">
      <w:pPr>
        <w:pStyle w:val="Prrafodelista"/>
        <w:tabs>
          <w:tab w:val="left" w:pos="284"/>
        </w:tabs>
        <w:ind w:left="0"/>
        <w:jc w:val="both"/>
        <w:rPr>
          <w:rFonts w:ascii="Arial Narrow" w:hAnsi="Arial Narrow"/>
        </w:rPr>
      </w:pPr>
    </w:p>
    <w:p w:rsidR="00770CE4" w:rsidRPr="00C9215E" w:rsidRDefault="00600E05" w:rsidP="00DA3417">
      <w:pPr>
        <w:pStyle w:val="Prrafodelista"/>
        <w:numPr>
          <w:ilvl w:val="0"/>
          <w:numId w:val="42"/>
        </w:numPr>
        <w:tabs>
          <w:tab w:val="left" w:pos="284"/>
        </w:tabs>
        <w:ind w:left="0" w:firstLine="0"/>
        <w:jc w:val="both"/>
        <w:rPr>
          <w:rFonts w:ascii="Arial Narrow" w:hAnsi="Arial Narrow"/>
        </w:rPr>
      </w:pPr>
      <w:r w:rsidRPr="001C0EB9">
        <w:rPr>
          <w:rFonts w:ascii="Arial Narrow" w:hAnsi="Arial Narrow" w:cs="Arial"/>
          <w:color w:val="000000"/>
        </w:rPr>
        <w:t>Capacitaciones a la Policía Nacional. El segundo miércoles de cada mes se capaci</w:t>
      </w:r>
      <w:r w:rsidR="00A5081A" w:rsidRPr="001C0EB9">
        <w:rPr>
          <w:rFonts w:ascii="Arial Narrow" w:hAnsi="Arial Narrow" w:cs="Arial"/>
          <w:color w:val="000000"/>
        </w:rPr>
        <w:t xml:space="preserve">tan entre 35 y 40 agentes </w:t>
      </w:r>
      <w:r w:rsidRPr="001C0EB9">
        <w:rPr>
          <w:rFonts w:ascii="Arial Narrow" w:hAnsi="Arial Narrow" w:cs="Arial"/>
          <w:color w:val="000000"/>
        </w:rPr>
        <w:t>en temas ambientales de su competencia.</w:t>
      </w:r>
    </w:p>
    <w:p w:rsidR="00C9215E" w:rsidRPr="00834396" w:rsidRDefault="00C9215E" w:rsidP="00C9215E">
      <w:pPr>
        <w:pStyle w:val="Prrafodelista"/>
        <w:tabs>
          <w:tab w:val="left" w:pos="284"/>
        </w:tabs>
        <w:ind w:left="0"/>
        <w:jc w:val="both"/>
        <w:rPr>
          <w:rFonts w:ascii="Arial Narrow" w:hAnsi="Arial Narrow"/>
        </w:rPr>
      </w:pPr>
    </w:p>
    <w:p w:rsidR="00834396" w:rsidRPr="00834396" w:rsidRDefault="00834396" w:rsidP="00834396">
      <w:pPr>
        <w:pStyle w:val="Prrafodelista"/>
        <w:rPr>
          <w:rFonts w:ascii="Arial Narrow" w:hAnsi="Arial Narrow"/>
        </w:rPr>
      </w:pPr>
    </w:p>
    <w:p w:rsidR="00C9215E" w:rsidRDefault="00C9215E" w:rsidP="00EB0351">
      <w:pPr>
        <w:pBdr>
          <w:bottom w:val="single" w:sz="12" w:space="1" w:color="auto"/>
        </w:pBdr>
        <w:rPr>
          <w:rFonts w:ascii="Arial Narrow" w:hAnsi="Arial Narrow"/>
        </w:rPr>
      </w:pPr>
    </w:p>
    <w:p w:rsidR="0097794B" w:rsidRDefault="0097794B" w:rsidP="00EB0351">
      <w:pPr>
        <w:pBdr>
          <w:bottom w:val="single" w:sz="12" w:space="1" w:color="auto"/>
        </w:pBdr>
        <w:rPr>
          <w:rFonts w:ascii="Arial Narrow" w:hAnsi="Arial Narrow"/>
        </w:rPr>
      </w:pPr>
    </w:p>
    <w:p w:rsidR="0097794B" w:rsidRDefault="0097794B" w:rsidP="00EB0351">
      <w:pPr>
        <w:pBdr>
          <w:bottom w:val="single" w:sz="12" w:space="1" w:color="auto"/>
        </w:pBdr>
        <w:rPr>
          <w:rFonts w:ascii="Arial Narrow" w:hAnsi="Arial Narrow"/>
        </w:rPr>
      </w:pPr>
    </w:p>
    <w:p w:rsidR="0097794B" w:rsidRDefault="0097794B" w:rsidP="00EB0351">
      <w:pPr>
        <w:pBdr>
          <w:bottom w:val="single" w:sz="12" w:space="1" w:color="auto"/>
        </w:pBdr>
        <w:rPr>
          <w:rFonts w:ascii="Arial Narrow" w:hAnsi="Arial Narrow"/>
        </w:rPr>
      </w:pPr>
    </w:p>
    <w:p w:rsidR="0097794B" w:rsidRDefault="0097794B" w:rsidP="00EB0351">
      <w:pPr>
        <w:pBdr>
          <w:bottom w:val="single" w:sz="12" w:space="1" w:color="auto"/>
        </w:pBdr>
        <w:rPr>
          <w:rFonts w:ascii="Arial Narrow" w:hAnsi="Arial Narrow"/>
        </w:rPr>
      </w:pPr>
    </w:p>
    <w:p w:rsidR="0097794B" w:rsidRDefault="0097794B" w:rsidP="00EB0351">
      <w:pPr>
        <w:pBdr>
          <w:bottom w:val="single" w:sz="12" w:space="1" w:color="auto"/>
        </w:pBdr>
        <w:rPr>
          <w:rFonts w:ascii="Arial Narrow" w:hAnsi="Arial Narrow"/>
        </w:rPr>
      </w:pPr>
    </w:p>
    <w:p w:rsidR="00E00EE5" w:rsidRPr="00EC3224" w:rsidRDefault="00F22F47" w:rsidP="00EB0351">
      <w:pPr>
        <w:pBdr>
          <w:bottom w:val="single" w:sz="12" w:space="1" w:color="auto"/>
        </w:pBdr>
        <w:rPr>
          <w:rFonts w:ascii="Arial Narrow" w:hAnsi="Arial Narrow"/>
          <w:lang w:val="es-ES"/>
        </w:rPr>
      </w:pPr>
      <w:r>
        <w:rPr>
          <w:rFonts w:ascii="Arial Narrow" w:hAnsi="Arial Narrow"/>
          <w:noProof/>
          <w:sz w:val="20"/>
          <w:szCs w:val="20"/>
          <w:lang w:eastAsia="es-CO"/>
        </w:rPr>
        <w:lastRenderedPageBreak/>
        <w:drawing>
          <wp:anchor distT="0" distB="0" distL="114300" distR="114300" simplePos="0" relativeHeight="251652096" behindDoc="1" locked="0" layoutInCell="1" allowOverlap="1">
            <wp:simplePos x="0" y="0"/>
            <wp:positionH relativeFrom="column">
              <wp:posOffset>3500755</wp:posOffset>
            </wp:positionH>
            <wp:positionV relativeFrom="paragraph">
              <wp:posOffset>187960</wp:posOffset>
            </wp:positionV>
            <wp:extent cx="1869440" cy="1340485"/>
            <wp:effectExtent l="19050" t="0" r="0" b="0"/>
            <wp:wrapTight wrapText="bothSides">
              <wp:wrapPolygon edited="0">
                <wp:start x="-220" y="0"/>
                <wp:lineTo x="-220" y="21180"/>
                <wp:lineTo x="21571" y="21180"/>
                <wp:lineTo x="21571" y="0"/>
                <wp:lineTo x="-220" y="0"/>
              </wp:wrapPolygon>
            </wp:wrapTight>
            <wp:docPr id="1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74" cstate="print"/>
                    <a:srcRect/>
                    <a:stretch>
                      <a:fillRect/>
                    </a:stretch>
                  </pic:blipFill>
                  <pic:spPr bwMode="auto">
                    <a:xfrm>
                      <a:off x="0" y="0"/>
                      <a:ext cx="1869440" cy="1340485"/>
                    </a:xfrm>
                    <a:prstGeom prst="rect">
                      <a:avLst/>
                    </a:prstGeom>
                    <a:noFill/>
                  </pic:spPr>
                </pic:pic>
              </a:graphicData>
            </a:graphic>
          </wp:anchor>
        </w:drawing>
      </w:r>
    </w:p>
    <w:p w:rsidR="009F2724" w:rsidRPr="00B8596E" w:rsidRDefault="009F2724" w:rsidP="00EB0351">
      <w:pPr>
        <w:rPr>
          <w:rFonts w:ascii="Arial Narrow" w:hAnsi="Arial Narrow"/>
          <w:u w:val="single"/>
        </w:rPr>
      </w:pPr>
      <w:r w:rsidRPr="00B8596E">
        <w:rPr>
          <w:rFonts w:ascii="Arial Narrow" w:hAnsi="Arial Narrow"/>
          <w:u w:val="single"/>
        </w:rPr>
        <w:t>PROGRAMA PAT 07</w:t>
      </w:r>
    </w:p>
    <w:p w:rsidR="009F2724" w:rsidRPr="00B8596E" w:rsidRDefault="009F2724" w:rsidP="00EB0351">
      <w:pPr>
        <w:pBdr>
          <w:bottom w:val="single" w:sz="12" w:space="1" w:color="auto"/>
        </w:pBdr>
        <w:rPr>
          <w:rFonts w:ascii="Arial Narrow" w:hAnsi="Arial Narrow"/>
          <w:b/>
          <w:bCs/>
        </w:rPr>
      </w:pPr>
      <w:r w:rsidRPr="00B8596E">
        <w:rPr>
          <w:rFonts w:ascii="Arial Narrow" w:hAnsi="Arial Narrow"/>
          <w:b/>
          <w:bCs/>
        </w:rPr>
        <w:t>PARQUE NATURAL DISTRITAL CIÉNAGA DE LA VIRGEN</w:t>
      </w:r>
    </w:p>
    <w:p w:rsidR="00F06B53" w:rsidRPr="00B8596E" w:rsidRDefault="00F06B53" w:rsidP="00EB0351">
      <w:pPr>
        <w:rPr>
          <w:rFonts w:ascii="Arial Narrow" w:hAnsi="Arial Narrow"/>
          <w:lang w:val="es-ES"/>
        </w:rPr>
      </w:pPr>
    </w:p>
    <w:p w:rsidR="009F2724" w:rsidRPr="00B8596E" w:rsidRDefault="009F2724" w:rsidP="00EB0351">
      <w:pPr>
        <w:rPr>
          <w:rFonts w:ascii="Arial Narrow" w:hAnsi="Arial Narrow"/>
          <w:b/>
          <w:bCs/>
          <w:lang w:val="es-ES"/>
        </w:rPr>
      </w:pPr>
      <w:r w:rsidRPr="00B8596E">
        <w:rPr>
          <w:rFonts w:ascii="Arial Narrow" w:hAnsi="Arial Narrow"/>
          <w:b/>
          <w:bCs/>
          <w:lang w:val="es-ES"/>
        </w:rPr>
        <w:t>PROYECTO 07 - 01</w:t>
      </w:r>
    </w:p>
    <w:p w:rsidR="009F2724" w:rsidRDefault="009F2724" w:rsidP="00EB0351">
      <w:pPr>
        <w:rPr>
          <w:rFonts w:ascii="Arial Narrow" w:hAnsi="Arial Narrow"/>
          <w:b/>
          <w:bCs/>
          <w:lang w:val="es-ES"/>
        </w:rPr>
      </w:pPr>
      <w:r w:rsidRPr="00B8596E">
        <w:rPr>
          <w:rFonts w:ascii="Arial Narrow" w:hAnsi="Arial Narrow"/>
          <w:b/>
          <w:bCs/>
          <w:lang w:val="es-ES"/>
        </w:rPr>
        <w:t>Recuperación y Conservación del Parque Natural Distrital Ciénaga de la Virgen.</w:t>
      </w:r>
    </w:p>
    <w:p w:rsidR="00B8596E" w:rsidRPr="00B8596E" w:rsidRDefault="00B8596E" w:rsidP="00EB0351">
      <w:pPr>
        <w:rPr>
          <w:rFonts w:ascii="Arial Narrow" w:hAnsi="Arial Narrow"/>
          <w:b/>
          <w:bCs/>
          <w:lang w:val="es-ES"/>
        </w:rPr>
      </w:pPr>
    </w:p>
    <w:p w:rsidR="009F2724" w:rsidRPr="00B8596E" w:rsidRDefault="009F2724" w:rsidP="000F481F">
      <w:pPr>
        <w:tabs>
          <w:tab w:val="left" w:pos="180"/>
        </w:tabs>
        <w:jc w:val="both"/>
        <w:rPr>
          <w:rFonts w:ascii="Arial Narrow" w:hAnsi="Arial Narrow"/>
          <w:lang w:val="es-ES"/>
        </w:rPr>
      </w:pPr>
      <w:r w:rsidRPr="00B8596E">
        <w:rPr>
          <w:rFonts w:ascii="Arial Narrow" w:hAnsi="Arial Narrow"/>
          <w:lang w:val="es-ES"/>
        </w:rPr>
        <w:t xml:space="preserve">Este proyecto pretende </w:t>
      </w:r>
      <w:r w:rsidR="00F06B53" w:rsidRPr="00B8596E">
        <w:rPr>
          <w:rFonts w:ascii="Arial Narrow" w:hAnsi="Arial Narrow"/>
          <w:lang w:val="es-ES"/>
        </w:rPr>
        <w:t>i</w:t>
      </w:r>
      <w:r w:rsidRPr="00B8596E">
        <w:rPr>
          <w:rFonts w:ascii="Arial Narrow" w:hAnsi="Arial Narrow"/>
          <w:lang w:val="es-ES"/>
        </w:rPr>
        <w:t>mplementar el Plan de Manejo Ambiental del Parque Distrital Ciénaga de la Virgen en aras de recuperar y conservar sus condiciones hidráulicas, sociales y ambientales, mediante limpieza, mantenimiento y revestimientos de los canales y arroyos que drenan hacia la Ciénaga de la Virgen</w:t>
      </w:r>
      <w:r w:rsidR="00F06B53" w:rsidRPr="00B8596E">
        <w:rPr>
          <w:rFonts w:ascii="Arial Narrow" w:hAnsi="Arial Narrow"/>
          <w:lang w:val="es-ES"/>
        </w:rPr>
        <w:t>. Contempla también p</w:t>
      </w:r>
      <w:r w:rsidRPr="00B8596E">
        <w:rPr>
          <w:rFonts w:ascii="Arial Narrow" w:hAnsi="Arial Narrow"/>
          <w:lang w:val="es-ES"/>
        </w:rPr>
        <w:t>rogramas de educación y participación comunitaria que vinculen la identificación, formulación e implementación de proyectos productivos en armonía con el desarrollo sostenible.</w:t>
      </w:r>
    </w:p>
    <w:p w:rsidR="00803C63" w:rsidRPr="00B8596E" w:rsidRDefault="00803C63" w:rsidP="009C01C7">
      <w:pPr>
        <w:tabs>
          <w:tab w:val="left" w:pos="180"/>
        </w:tabs>
        <w:rPr>
          <w:rFonts w:ascii="Arial Narrow" w:hAnsi="Arial Narrow"/>
          <w:color w:val="002060"/>
        </w:rPr>
      </w:pPr>
    </w:p>
    <w:tbl>
      <w:tblPr>
        <w:tblW w:w="8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33"/>
        <w:gridCol w:w="1105"/>
        <w:gridCol w:w="1144"/>
        <w:gridCol w:w="1301"/>
        <w:gridCol w:w="1167"/>
      </w:tblGrid>
      <w:tr w:rsidR="0084624A" w:rsidRPr="00367954" w:rsidTr="0084624A">
        <w:trPr>
          <w:trHeight w:val="765"/>
        </w:trPr>
        <w:tc>
          <w:tcPr>
            <w:tcW w:w="3633" w:type="dxa"/>
            <w:tcBorders>
              <w:top w:val="single" w:sz="4" w:space="0" w:color="auto"/>
              <w:left w:val="single" w:sz="4" w:space="0" w:color="auto"/>
              <w:bottom w:val="single" w:sz="4" w:space="0" w:color="auto"/>
              <w:right w:val="single" w:sz="4" w:space="0" w:color="auto"/>
            </w:tcBorders>
            <w:vAlign w:val="center"/>
          </w:tcPr>
          <w:p w:rsidR="0084624A" w:rsidRPr="00201BE1" w:rsidRDefault="0084624A" w:rsidP="009A0F6F">
            <w:pPr>
              <w:jc w:val="center"/>
              <w:rPr>
                <w:rFonts w:ascii="Arial Narrow" w:hAnsi="Arial Narrow" w:cs="Arial Narrow"/>
                <w:b/>
                <w:bCs/>
                <w:sz w:val="18"/>
                <w:szCs w:val="18"/>
              </w:rPr>
            </w:pPr>
            <w:r w:rsidRPr="00201BE1">
              <w:rPr>
                <w:rFonts w:ascii="Arial Narrow" w:hAnsi="Arial Narrow" w:cs="Arial Narrow"/>
                <w:b/>
                <w:bCs/>
                <w:sz w:val="18"/>
                <w:szCs w:val="18"/>
              </w:rPr>
              <w:t>Proyectos</w:t>
            </w:r>
          </w:p>
        </w:tc>
        <w:tc>
          <w:tcPr>
            <w:tcW w:w="1105" w:type="dxa"/>
            <w:tcBorders>
              <w:top w:val="single" w:sz="4" w:space="0" w:color="auto"/>
              <w:left w:val="single" w:sz="4" w:space="0" w:color="auto"/>
              <w:bottom w:val="single" w:sz="4" w:space="0" w:color="auto"/>
              <w:right w:val="single" w:sz="4" w:space="0" w:color="auto"/>
            </w:tcBorders>
            <w:vAlign w:val="center"/>
          </w:tcPr>
          <w:p w:rsidR="0084624A" w:rsidRPr="00F82588" w:rsidRDefault="0084624A" w:rsidP="00357433">
            <w:pPr>
              <w:jc w:val="center"/>
              <w:rPr>
                <w:rFonts w:ascii="Arial Narrow" w:hAnsi="Arial Narrow" w:cs="Arial Narrow"/>
                <w:b/>
                <w:bCs/>
                <w:color w:val="000000"/>
                <w:sz w:val="18"/>
                <w:szCs w:val="18"/>
              </w:rPr>
            </w:pPr>
            <w:r w:rsidRPr="00F82588">
              <w:rPr>
                <w:rFonts w:ascii="Arial Narrow" w:hAnsi="Arial Narrow" w:cs="Arial Narrow"/>
                <w:b/>
                <w:bCs/>
                <w:color w:val="000000"/>
                <w:sz w:val="18"/>
                <w:szCs w:val="18"/>
              </w:rPr>
              <w:t xml:space="preserve">% AVANCE FÍSICO </w:t>
            </w:r>
            <w:r w:rsidR="003C2C80">
              <w:rPr>
                <w:rFonts w:ascii="Arial Narrow" w:hAnsi="Arial Narrow" w:cs="Arial Narrow"/>
                <w:b/>
                <w:bCs/>
                <w:color w:val="000000"/>
                <w:sz w:val="18"/>
                <w:szCs w:val="18"/>
              </w:rPr>
              <w:t>ANUAL</w:t>
            </w:r>
          </w:p>
        </w:tc>
        <w:tc>
          <w:tcPr>
            <w:tcW w:w="1144" w:type="dxa"/>
            <w:tcBorders>
              <w:top w:val="single" w:sz="4" w:space="0" w:color="auto"/>
              <w:left w:val="single" w:sz="4" w:space="0" w:color="auto"/>
              <w:bottom w:val="single" w:sz="4" w:space="0" w:color="auto"/>
              <w:right w:val="single" w:sz="4" w:space="0" w:color="auto"/>
            </w:tcBorders>
            <w:vAlign w:val="center"/>
          </w:tcPr>
          <w:p w:rsidR="0084624A" w:rsidRPr="00F7409A" w:rsidRDefault="0084624A" w:rsidP="00357433">
            <w:pPr>
              <w:jc w:val="center"/>
              <w:rPr>
                <w:rFonts w:ascii="Arial Narrow" w:hAnsi="Arial Narrow" w:cs="Arial Narrow"/>
                <w:b/>
                <w:bCs/>
                <w:sz w:val="18"/>
                <w:szCs w:val="18"/>
              </w:rPr>
            </w:pPr>
            <w:r w:rsidRPr="00F7409A">
              <w:rPr>
                <w:rFonts w:ascii="Arial Narrow" w:hAnsi="Arial Narrow" w:cs="Arial Narrow"/>
                <w:b/>
                <w:bCs/>
                <w:sz w:val="18"/>
                <w:szCs w:val="18"/>
              </w:rPr>
              <w:t>% AVANCE FÍSICO QUINQUENAL</w:t>
            </w:r>
          </w:p>
        </w:tc>
        <w:tc>
          <w:tcPr>
            <w:tcW w:w="1301" w:type="dxa"/>
            <w:tcBorders>
              <w:top w:val="single" w:sz="4" w:space="0" w:color="auto"/>
              <w:left w:val="single" w:sz="4" w:space="0" w:color="auto"/>
              <w:bottom w:val="single" w:sz="4" w:space="0" w:color="auto"/>
              <w:right w:val="single" w:sz="4" w:space="0" w:color="auto"/>
            </w:tcBorders>
            <w:vAlign w:val="center"/>
          </w:tcPr>
          <w:p w:rsidR="0084624A" w:rsidRPr="00F7409A" w:rsidRDefault="0084624A" w:rsidP="00357433">
            <w:pPr>
              <w:jc w:val="center"/>
              <w:rPr>
                <w:rFonts w:ascii="Arial Narrow" w:hAnsi="Arial Narrow" w:cs="Arial Narrow"/>
                <w:b/>
                <w:bCs/>
                <w:sz w:val="18"/>
                <w:szCs w:val="18"/>
              </w:rPr>
            </w:pPr>
            <w:r w:rsidRPr="00F7409A">
              <w:rPr>
                <w:rFonts w:ascii="Arial Narrow" w:hAnsi="Arial Narrow" w:cs="Arial Narrow"/>
                <w:b/>
                <w:bCs/>
                <w:sz w:val="18"/>
                <w:szCs w:val="18"/>
              </w:rPr>
              <w:t xml:space="preserve">% AVANCE FINANCIERO </w:t>
            </w:r>
            <w:r w:rsidR="003C2C80">
              <w:rPr>
                <w:rFonts w:ascii="Arial Narrow" w:hAnsi="Arial Narrow" w:cs="Arial Narrow"/>
                <w:b/>
                <w:bCs/>
                <w:sz w:val="18"/>
                <w:szCs w:val="18"/>
              </w:rPr>
              <w:t>ANUAL</w:t>
            </w:r>
          </w:p>
        </w:tc>
        <w:tc>
          <w:tcPr>
            <w:tcW w:w="1167" w:type="dxa"/>
            <w:tcBorders>
              <w:top w:val="single" w:sz="4" w:space="0" w:color="auto"/>
              <w:left w:val="single" w:sz="4" w:space="0" w:color="auto"/>
              <w:bottom w:val="single" w:sz="4" w:space="0" w:color="auto"/>
              <w:right w:val="single" w:sz="4" w:space="0" w:color="auto"/>
            </w:tcBorders>
            <w:vAlign w:val="center"/>
          </w:tcPr>
          <w:p w:rsidR="0084624A" w:rsidRPr="00F7409A" w:rsidRDefault="0084624A" w:rsidP="00357433">
            <w:pPr>
              <w:jc w:val="center"/>
              <w:rPr>
                <w:rFonts w:ascii="Arial Narrow" w:hAnsi="Arial Narrow" w:cs="Arial Narrow"/>
                <w:b/>
                <w:bCs/>
                <w:sz w:val="18"/>
                <w:szCs w:val="18"/>
              </w:rPr>
            </w:pPr>
            <w:r w:rsidRPr="00F7409A">
              <w:rPr>
                <w:rFonts w:ascii="Arial Narrow" w:hAnsi="Arial Narrow" w:cs="Arial Narrow"/>
                <w:b/>
                <w:bCs/>
                <w:sz w:val="18"/>
                <w:szCs w:val="18"/>
              </w:rPr>
              <w:t>% AVANCE FINANCIERO QUINQUENAL</w:t>
            </w:r>
          </w:p>
        </w:tc>
      </w:tr>
      <w:tr w:rsidR="00152139" w:rsidRPr="00367954" w:rsidTr="0084624A">
        <w:trPr>
          <w:trHeight w:val="255"/>
        </w:trPr>
        <w:tc>
          <w:tcPr>
            <w:tcW w:w="3633" w:type="dxa"/>
            <w:tcBorders>
              <w:top w:val="single" w:sz="4" w:space="0" w:color="auto"/>
              <w:left w:val="single" w:sz="4" w:space="0" w:color="auto"/>
              <w:bottom w:val="single" w:sz="4" w:space="0" w:color="auto"/>
              <w:right w:val="single" w:sz="4" w:space="0" w:color="auto"/>
            </w:tcBorders>
            <w:noWrap/>
            <w:vAlign w:val="bottom"/>
          </w:tcPr>
          <w:p w:rsidR="00152139" w:rsidRPr="00201BE1" w:rsidRDefault="00152139">
            <w:pPr>
              <w:rPr>
                <w:rFonts w:ascii="Arial Narrow" w:hAnsi="Arial Narrow" w:cs="Arial"/>
                <w:sz w:val="20"/>
                <w:szCs w:val="20"/>
              </w:rPr>
            </w:pPr>
            <w:r w:rsidRPr="00201BE1">
              <w:rPr>
                <w:rFonts w:ascii="Arial Narrow" w:hAnsi="Arial Narrow" w:cs="Arial"/>
                <w:sz w:val="20"/>
                <w:szCs w:val="20"/>
              </w:rPr>
              <w:t>Recuperación y Conservación del Parque Natural Distrital Ciénaga de la Virgen</w:t>
            </w:r>
          </w:p>
        </w:tc>
        <w:tc>
          <w:tcPr>
            <w:tcW w:w="1105" w:type="dxa"/>
            <w:tcBorders>
              <w:top w:val="single" w:sz="4" w:space="0" w:color="auto"/>
              <w:left w:val="single" w:sz="4" w:space="0" w:color="auto"/>
              <w:bottom w:val="single" w:sz="4" w:space="0" w:color="auto"/>
              <w:right w:val="single" w:sz="4" w:space="0" w:color="auto"/>
            </w:tcBorders>
            <w:noWrap/>
            <w:vAlign w:val="bottom"/>
          </w:tcPr>
          <w:p w:rsidR="00152139" w:rsidRPr="0097794B" w:rsidRDefault="00152139" w:rsidP="00660BAC">
            <w:pPr>
              <w:jc w:val="right"/>
              <w:rPr>
                <w:rFonts w:ascii="Arial Narrow" w:hAnsi="Arial Narrow" w:cs="Arial"/>
                <w:sz w:val="20"/>
                <w:szCs w:val="20"/>
                <w:lang w:eastAsia="es-CO"/>
              </w:rPr>
            </w:pPr>
            <w:r w:rsidRPr="0097794B">
              <w:rPr>
                <w:rFonts w:ascii="Arial Narrow" w:hAnsi="Arial Narrow" w:cs="Arial"/>
                <w:sz w:val="20"/>
                <w:szCs w:val="20"/>
                <w:lang w:eastAsia="es-CO"/>
              </w:rPr>
              <w:t>100,00</w:t>
            </w:r>
          </w:p>
        </w:tc>
        <w:tc>
          <w:tcPr>
            <w:tcW w:w="1144" w:type="dxa"/>
            <w:tcBorders>
              <w:top w:val="single" w:sz="4" w:space="0" w:color="auto"/>
              <w:left w:val="single" w:sz="4" w:space="0" w:color="auto"/>
              <w:bottom w:val="single" w:sz="4" w:space="0" w:color="auto"/>
              <w:right w:val="single" w:sz="4" w:space="0" w:color="auto"/>
            </w:tcBorders>
            <w:noWrap/>
            <w:vAlign w:val="bottom"/>
          </w:tcPr>
          <w:p w:rsidR="00152139" w:rsidRPr="0097794B" w:rsidRDefault="00152139" w:rsidP="00660BAC">
            <w:pPr>
              <w:jc w:val="right"/>
              <w:rPr>
                <w:rFonts w:ascii="Arial Narrow" w:hAnsi="Arial Narrow" w:cs="Arial"/>
                <w:sz w:val="20"/>
                <w:szCs w:val="20"/>
              </w:rPr>
            </w:pPr>
            <w:r w:rsidRPr="0097794B">
              <w:rPr>
                <w:rFonts w:ascii="Arial Narrow" w:hAnsi="Arial Narrow" w:cs="Arial"/>
                <w:sz w:val="20"/>
                <w:szCs w:val="20"/>
              </w:rPr>
              <w:t>8</w:t>
            </w:r>
            <w:r w:rsidR="00D6592C" w:rsidRPr="0097794B">
              <w:rPr>
                <w:rFonts w:ascii="Arial Narrow" w:hAnsi="Arial Narrow" w:cs="Arial"/>
                <w:sz w:val="20"/>
                <w:szCs w:val="20"/>
              </w:rPr>
              <w:t>8</w:t>
            </w:r>
            <w:r w:rsidRPr="0097794B">
              <w:rPr>
                <w:rFonts w:ascii="Arial Narrow" w:hAnsi="Arial Narrow" w:cs="Arial"/>
                <w:sz w:val="20"/>
                <w:szCs w:val="20"/>
              </w:rPr>
              <w:t>,</w:t>
            </w:r>
            <w:r w:rsidR="00D6592C" w:rsidRPr="0097794B">
              <w:rPr>
                <w:rFonts w:ascii="Arial Narrow" w:hAnsi="Arial Narrow" w:cs="Arial"/>
                <w:sz w:val="20"/>
                <w:szCs w:val="20"/>
              </w:rPr>
              <w:t>83</w:t>
            </w:r>
          </w:p>
        </w:tc>
        <w:tc>
          <w:tcPr>
            <w:tcW w:w="1301" w:type="dxa"/>
            <w:tcBorders>
              <w:top w:val="single" w:sz="4" w:space="0" w:color="auto"/>
              <w:left w:val="single" w:sz="4" w:space="0" w:color="auto"/>
              <w:bottom w:val="single" w:sz="4" w:space="0" w:color="auto"/>
              <w:right w:val="single" w:sz="4" w:space="0" w:color="auto"/>
            </w:tcBorders>
            <w:vAlign w:val="bottom"/>
          </w:tcPr>
          <w:p w:rsidR="00152139" w:rsidRPr="00CB3573" w:rsidRDefault="00152139" w:rsidP="00660BAC">
            <w:pPr>
              <w:jc w:val="right"/>
              <w:rPr>
                <w:rFonts w:ascii="Arial" w:hAnsi="Arial" w:cs="Arial"/>
                <w:sz w:val="20"/>
                <w:szCs w:val="20"/>
                <w:lang w:eastAsia="es-CO"/>
              </w:rPr>
            </w:pPr>
            <w:r w:rsidRPr="00CB3573">
              <w:rPr>
                <w:rFonts w:ascii="Arial" w:hAnsi="Arial" w:cs="Arial"/>
                <w:sz w:val="20"/>
                <w:szCs w:val="20"/>
                <w:lang w:eastAsia="es-CO"/>
              </w:rPr>
              <w:t>99,87</w:t>
            </w:r>
          </w:p>
        </w:tc>
        <w:tc>
          <w:tcPr>
            <w:tcW w:w="1167" w:type="dxa"/>
            <w:tcBorders>
              <w:top w:val="single" w:sz="4" w:space="0" w:color="auto"/>
              <w:left w:val="single" w:sz="4" w:space="0" w:color="auto"/>
              <w:bottom w:val="single" w:sz="4" w:space="0" w:color="auto"/>
              <w:right w:val="single" w:sz="4" w:space="0" w:color="auto"/>
            </w:tcBorders>
            <w:vAlign w:val="bottom"/>
          </w:tcPr>
          <w:p w:rsidR="00152139" w:rsidRPr="00CB3573" w:rsidRDefault="00152139" w:rsidP="00660BAC">
            <w:pPr>
              <w:jc w:val="right"/>
              <w:rPr>
                <w:rFonts w:ascii="Arial" w:hAnsi="Arial" w:cs="Arial"/>
                <w:sz w:val="20"/>
                <w:szCs w:val="20"/>
              </w:rPr>
            </w:pPr>
            <w:r w:rsidRPr="00CB3573">
              <w:rPr>
                <w:rFonts w:ascii="Arial" w:hAnsi="Arial" w:cs="Arial"/>
                <w:sz w:val="20"/>
                <w:szCs w:val="20"/>
              </w:rPr>
              <w:t>99,52</w:t>
            </w:r>
          </w:p>
        </w:tc>
      </w:tr>
      <w:tr w:rsidR="00152139" w:rsidRPr="00367954" w:rsidTr="0084624A">
        <w:trPr>
          <w:trHeight w:val="255"/>
        </w:trPr>
        <w:tc>
          <w:tcPr>
            <w:tcW w:w="3633" w:type="dxa"/>
            <w:tcBorders>
              <w:top w:val="single" w:sz="4" w:space="0" w:color="auto"/>
              <w:left w:val="single" w:sz="4" w:space="0" w:color="auto"/>
              <w:bottom w:val="single" w:sz="4" w:space="0" w:color="auto"/>
              <w:right w:val="single" w:sz="4" w:space="0" w:color="auto"/>
            </w:tcBorders>
            <w:noWrap/>
            <w:vAlign w:val="bottom"/>
          </w:tcPr>
          <w:p w:rsidR="00152139" w:rsidRPr="00201BE1" w:rsidRDefault="00152139">
            <w:pPr>
              <w:rPr>
                <w:rFonts w:ascii="Arial Narrow" w:hAnsi="Arial Narrow" w:cs="Arial"/>
                <w:b/>
                <w:bCs/>
                <w:sz w:val="20"/>
                <w:szCs w:val="20"/>
              </w:rPr>
            </w:pPr>
            <w:r w:rsidRPr="00201BE1">
              <w:rPr>
                <w:rFonts w:ascii="Arial Narrow" w:hAnsi="Arial Narrow" w:cs="Arial"/>
                <w:b/>
                <w:bCs/>
                <w:sz w:val="20"/>
                <w:szCs w:val="20"/>
              </w:rPr>
              <w:t>Total</w:t>
            </w:r>
          </w:p>
        </w:tc>
        <w:tc>
          <w:tcPr>
            <w:tcW w:w="1105" w:type="dxa"/>
            <w:tcBorders>
              <w:top w:val="single" w:sz="4" w:space="0" w:color="auto"/>
              <w:left w:val="single" w:sz="4" w:space="0" w:color="auto"/>
              <w:bottom w:val="single" w:sz="4" w:space="0" w:color="auto"/>
              <w:right w:val="single" w:sz="4" w:space="0" w:color="auto"/>
            </w:tcBorders>
            <w:noWrap/>
            <w:vAlign w:val="bottom"/>
          </w:tcPr>
          <w:p w:rsidR="00152139" w:rsidRPr="0097794B" w:rsidRDefault="00152139" w:rsidP="00660BAC">
            <w:pPr>
              <w:jc w:val="right"/>
              <w:rPr>
                <w:rFonts w:ascii="Arial Narrow" w:hAnsi="Arial Narrow" w:cs="Arial"/>
                <w:b/>
                <w:bCs/>
                <w:sz w:val="20"/>
                <w:szCs w:val="20"/>
                <w:lang w:eastAsia="es-CO"/>
              </w:rPr>
            </w:pPr>
            <w:r w:rsidRPr="0097794B">
              <w:rPr>
                <w:rFonts w:ascii="Arial Narrow" w:hAnsi="Arial Narrow" w:cs="Arial"/>
                <w:b/>
                <w:bCs/>
                <w:sz w:val="20"/>
                <w:szCs w:val="20"/>
                <w:lang w:eastAsia="es-CO"/>
              </w:rPr>
              <w:t>100</w:t>
            </w:r>
            <w:r w:rsidR="003C2C80" w:rsidRPr="0097794B">
              <w:rPr>
                <w:rFonts w:ascii="Arial Narrow" w:hAnsi="Arial Narrow" w:cs="Arial"/>
                <w:b/>
                <w:bCs/>
                <w:sz w:val="20"/>
                <w:szCs w:val="20"/>
                <w:lang w:eastAsia="es-CO"/>
              </w:rPr>
              <w:t>,00</w:t>
            </w:r>
          </w:p>
        </w:tc>
        <w:tc>
          <w:tcPr>
            <w:tcW w:w="1144" w:type="dxa"/>
            <w:tcBorders>
              <w:top w:val="single" w:sz="4" w:space="0" w:color="auto"/>
              <w:left w:val="single" w:sz="4" w:space="0" w:color="auto"/>
              <w:bottom w:val="single" w:sz="4" w:space="0" w:color="auto"/>
              <w:right w:val="single" w:sz="4" w:space="0" w:color="auto"/>
            </w:tcBorders>
            <w:noWrap/>
            <w:vAlign w:val="bottom"/>
          </w:tcPr>
          <w:p w:rsidR="00152139" w:rsidRPr="0097794B" w:rsidRDefault="00152139" w:rsidP="00660BAC">
            <w:pPr>
              <w:jc w:val="right"/>
              <w:rPr>
                <w:rFonts w:ascii="Arial Narrow" w:hAnsi="Arial Narrow" w:cs="Arial"/>
                <w:b/>
                <w:bCs/>
                <w:sz w:val="20"/>
                <w:szCs w:val="20"/>
              </w:rPr>
            </w:pPr>
            <w:r w:rsidRPr="0097794B">
              <w:rPr>
                <w:rFonts w:ascii="Arial Narrow" w:hAnsi="Arial Narrow" w:cs="Arial"/>
                <w:b/>
                <w:bCs/>
                <w:sz w:val="20"/>
                <w:szCs w:val="20"/>
              </w:rPr>
              <w:t>8</w:t>
            </w:r>
            <w:r w:rsidR="00D6592C" w:rsidRPr="0097794B">
              <w:rPr>
                <w:rFonts w:ascii="Arial Narrow" w:hAnsi="Arial Narrow" w:cs="Arial"/>
                <w:b/>
                <w:bCs/>
                <w:sz w:val="20"/>
                <w:szCs w:val="20"/>
              </w:rPr>
              <w:t>8,83</w:t>
            </w:r>
          </w:p>
        </w:tc>
        <w:tc>
          <w:tcPr>
            <w:tcW w:w="1301" w:type="dxa"/>
            <w:tcBorders>
              <w:top w:val="single" w:sz="4" w:space="0" w:color="auto"/>
              <w:left w:val="single" w:sz="4" w:space="0" w:color="auto"/>
              <w:bottom w:val="single" w:sz="4" w:space="0" w:color="auto"/>
              <w:right w:val="single" w:sz="4" w:space="0" w:color="auto"/>
            </w:tcBorders>
            <w:vAlign w:val="bottom"/>
          </w:tcPr>
          <w:p w:rsidR="00152139" w:rsidRPr="00CB3573" w:rsidRDefault="00152139" w:rsidP="00152139">
            <w:pPr>
              <w:jc w:val="right"/>
              <w:rPr>
                <w:rFonts w:ascii="Arial" w:hAnsi="Arial" w:cs="Arial"/>
                <w:b/>
                <w:bCs/>
                <w:sz w:val="20"/>
                <w:szCs w:val="20"/>
                <w:lang w:eastAsia="es-CO"/>
              </w:rPr>
            </w:pPr>
            <w:r w:rsidRPr="00CB3573">
              <w:rPr>
                <w:rFonts w:ascii="Arial" w:hAnsi="Arial" w:cs="Arial"/>
                <w:b/>
                <w:bCs/>
                <w:sz w:val="20"/>
                <w:szCs w:val="20"/>
                <w:lang w:eastAsia="es-CO"/>
              </w:rPr>
              <w:t>99,86</w:t>
            </w:r>
          </w:p>
        </w:tc>
        <w:tc>
          <w:tcPr>
            <w:tcW w:w="1167" w:type="dxa"/>
            <w:tcBorders>
              <w:top w:val="single" w:sz="4" w:space="0" w:color="auto"/>
              <w:left w:val="single" w:sz="4" w:space="0" w:color="auto"/>
              <w:bottom w:val="single" w:sz="4" w:space="0" w:color="auto"/>
              <w:right w:val="single" w:sz="4" w:space="0" w:color="auto"/>
            </w:tcBorders>
            <w:vAlign w:val="bottom"/>
          </w:tcPr>
          <w:p w:rsidR="00152139" w:rsidRPr="00CB3573" w:rsidRDefault="00152139" w:rsidP="00152139">
            <w:pPr>
              <w:jc w:val="right"/>
              <w:rPr>
                <w:rFonts w:ascii="Arial" w:hAnsi="Arial" w:cs="Arial"/>
                <w:b/>
                <w:bCs/>
                <w:sz w:val="20"/>
                <w:szCs w:val="20"/>
              </w:rPr>
            </w:pPr>
            <w:r w:rsidRPr="00CB3573">
              <w:rPr>
                <w:rFonts w:ascii="Arial" w:hAnsi="Arial" w:cs="Arial"/>
                <w:b/>
                <w:bCs/>
                <w:sz w:val="20"/>
                <w:szCs w:val="20"/>
              </w:rPr>
              <w:t>99,51</w:t>
            </w:r>
          </w:p>
        </w:tc>
      </w:tr>
    </w:tbl>
    <w:p w:rsidR="00803C63" w:rsidRDefault="00803C63" w:rsidP="009C01C7">
      <w:pPr>
        <w:tabs>
          <w:tab w:val="left" w:pos="180"/>
        </w:tabs>
        <w:rPr>
          <w:rFonts w:ascii="Arial Narrow" w:hAnsi="Arial Narrow"/>
          <w:color w:val="002060"/>
          <w:szCs w:val="20"/>
        </w:rPr>
      </w:pPr>
    </w:p>
    <w:p w:rsidR="00226371" w:rsidRPr="00367954" w:rsidRDefault="00226371" w:rsidP="009C01C7">
      <w:pPr>
        <w:tabs>
          <w:tab w:val="left" w:pos="180"/>
        </w:tabs>
        <w:rPr>
          <w:rFonts w:ascii="Arial Narrow" w:hAnsi="Arial Narrow"/>
          <w:color w:val="002060"/>
          <w:szCs w:val="20"/>
        </w:rPr>
      </w:pPr>
    </w:p>
    <w:p w:rsidR="006B42EE" w:rsidRPr="00EC3224" w:rsidRDefault="006B42EE" w:rsidP="006B42EE">
      <w:pPr>
        <w:tabs>
          <w:tab w:val="left" w:pos="180"/>
        </w:tabs>
        <w:ind w:right="-2"/>
        <w:jc w:val="both"/>
        <w:rPr>
          <w:rFonts w:ascii="Arial Narrow" w:hAnsi="Arial Narrow" w:cs="Arial Narrow"/>
          <w:bCs/>
          <w:szCs w:val="20"/>
          <w:u w:val="single"/>
        </w:rPr>
      </w:pPr>
      <w:r w:rsidRPr="00EC3224">
        <w:rPr>
          <w:rFonts w:ascii="Arial Narrow" w:hAnsi="Arial Narrow" w:cs="Arial Narrow"/>
          <w:bCs/>
          <w:szCs w:val="20"/>
          <w:u w:val="single"/>
        </w:rPr>
        <w:t>AVANCE DEL PROYECTO</w:t>
      </w:r>
    </w:p>
    <w:p w:rsidR="003C2C80" w:rsidRDefault="003C2C80" w:rsidP="0021669C">
      <w:pPr>
        <w:jc w:val="both"/>
        <w:textAlignment w:val="bottom"/>
        <w:rPr>
          <w:rFonts w:ascii="Arial Narrow" w:hAnsi="Arial Narrow" w:cs="Arial Narrow"/>
          <w:lang w:val="es-ES"/>
        </w:rPr>
      </w:pPr>
    </w:p>
    <w:p w:rsidR="0021669C" w:rsidRPr="0021669C" w:rsidRDefault="00AC5438" w:rsidP="0021669C">
      <w:pPr>
        <w:jc w:val="both"/>
        <w:textAlignment w:val="bottom"/>
        <w:rPr>
          <w:rFonts w:ascii="Arial Narrow" w:hAnsi="Arial Narrow" w:cs="Arial Narrow"/>
          <w:lang w:val="es-ES"/>
        </w:rPr>
      </w:pPr>
      <w:r w:rsidRPr="001F096F">
        <w:rPr>
          <w:rFonts w:ascii="Arial Narrow" w:hAnsi="Arial Narrow" w:cs="Arial Narrow"/>
          <w:lang w:val="es-ES"/>
        </w:rPr>
        <w:t xml:space="preserve">En </w:t>
      </w:r>
      <w:r w:rsidR="001F096F" w:rsidRPr="001F096F">
        <w:rPr>
          <w:rFonts w:ascii="Arial Narrow" w:hAnsi="Arial Narrow" w:cs="Arial Narrow"/>
          <w:lang w:val="es-ES"/>
        </w:rPr>
        <w:t>2010</w:t>
      </w:r>
      <w:r w:rsidR="009F2724" w:rsidRPr="001F096F">
        <w:rPr>
          <w:rFonts w:ascii="Arial Narrow" w:hAnsi="Arial Narrow" w:cs="Arial Narrow"/>
          <w:lang w:val="es-ES"/>
        </w:rPr>
        <w:t xml:space="preserve"> Cardique inv</w:t>
      </w:r>
      <w:r w:rsidRPr="001F096F">
        <w:rPr>
          <w:rFonts w:ascii="Arial Narrow" w:hAnsi="Arial Narrow" w:cs="Arial Narrow"/>
          <w:lang w:val="es-ES"/>
        </w:rPr>
        <w:t>irtió</w:t>
      </w:r>
      <w:r w:rsidR="009F2724" w:rsidRPr="008D30EC">
        <w:rPr>
          <w:rFonts w:ascii="Arial Narrow" w:hAnsi="Arial Narrow" w:cs="Arial Narrow"/>
          <w:lang w:val="es-ES"/>
        </w:rPr>
        <w:t xml:space="preserve"> $</w:t>
      </w:r>
      <w:r w:rsidR="008D30EC" w:rsidRPr="008D30EC">
        <w:rPr>
          <w:rFonts w:ascii="Arial Narrow" w:hAnsi="Arial Narrow" w:cs="Arial"/>
        </w:rPr>
        <w:t xml:space="preserve">1.540.631.002 </w:t>
      </w:r>
      <w:r w:rsidR="009F2724" w:rsidRPr="001F096F">
        <w:rPr>
          <w:rFonts w:ascii="Arial Narrow" w:hAnsi="Arial Narrow" w:cs="Arial Narrow"/>
          <w:lang w:val="es-ES"/>
        </w:rPr>
        <w:t>en el proyecto Recuperación y Conservación del Parque Natural Distrital Ciénaga de la Virgen</w:t>
      </w:r>
      <w:r w:rsidR="0021669C">
        <w:rPr>
          <w:rFonts w:ascii="Arial Narrow" w:hAnsi="Arial Narrow" w:cs="Arial Narrow"/>
          <w:lang w:val="es-ES"/>
        </w:rPr>
        <w:t>. Se intervinieron los siguientes canales:</w:t>
      </w:r>
      <w:r w:rsidR="0021669C" w:rsidRPr="0021669C">
        <w:rPr>
          <w:rFonts w:ascii="Arial" w:hAnsi="Arial" w:cs="Arial"/>
          <w:color w:val="000000"/>
          <w:kern w:val="24"/>
          <w:sz w:val="28"/>
          <w:szCs w:val="28"/>
          <w:lang w:val="es-ES" w:eastAsia="es-CO"/>
        </w:rPr>
        <w:t xml:space="preserve"> </w:t>
      </w:r>
      <w:r w:rsidR="0021669C" w:rsidRPr="0021669C">
        <w:rPr>
          <w:rFonts w:ascii="Arial Narrow" w:hAnsi="Arial Narrow" w:cs="Arial"/>
          <w:color w:val="000000"/>
          <w:kern w:val="24"/>
          <w:lang w:val="es-ES" w:eastAsia="es-CO"/>
        </w:rPr>
        <w:t>Relimpia Boca Canal   Ricaurte</w:t>
      </w:r>
      <w:r w:rsidR="0021669C">
        <w:rPr>
          <w:rFonts w:ascii="Arial Narrow" w:hAnsi="Arial Narrow" w:cs="Arial"/>
          <w:color w:val="000000"/>
          <w:kern w:val="24"/>
          <w:lang w:val="es-ES" w:eastAsia="es-CO"/>
        </w:rPr>
        <w:t xml:space="preserve">, Relimpia Boca Canal </w:t>
      </w:r>
      <w:r w:rsidR="0021669C" w:rsidRPr="0021669C">
        <w:rPr>
          <w:rFonts w:ascii="Arial Narrow" w:hAnsi="Arial Narrow" w:cs="Arial"/>
          <w:color w:val="000000"/>
          <w:kern w:val="24"/>
          <w:lang w:val="es-ES" w:eastAsia="es-CO"/>
        </w:rPr>
        <w:t>Maravilla</w:t>
      </w:r>
      <w:r w:rsidR="0021669C">
        <w:rPr>
          <w:rFonts w:ascii="Arial Narrow" w:hAnsi="Arial Narrow" w:cs="Arial"/>
          <w:color w:val="000000"/>
          <w:kern w:val="24"/>
          <w:lang w:val="es-ES" w:eastAsia="es-CO"/>
        </w:rPr>
        <w:t xml:space="preserve">, </w:t>
      </w:r>
      <w:r w:rsidR="0021669C" w:rsidRPr="0021669C">
        <w:rPr>
          <w:rFonts w:ascii="Arial Narrow" w:hAnsi="Arial Narrow" w:cs="Arial"/>
          <w:color w:val="000000"/>
          <w:kern w:val="24"/>
          <w:lang w:val="es-ES" w:eastAsia="es-CO"/>
        </w:rPr>
        <w:t>Relimpia Canal Calicanto y/o Matute</w:t>
      </w:r>
      <w:r w:rsidR="0021669C">
        <w:rPr>
          <w:rFonts w:ascii="Arial Narrow" w:hAnsi="Arial Narrow" w:cs="Arial"/>
          <w:color w:val="000000"/>
          <w:kern w:val="24"/>
          <w:lang w:val="es-ES" w:eastAsia="es-CO"/>
        </w:rPr>
        <w:t xml:space="preserve"> y </w:t>
      </w:r>
      <w:r w:rsidR="0021669C" w:rsidRPr="0021669C">
        <w:rPr>
          <w:rFonts w:ascii="Arial Narrow" w:hAnsi="Arial Narrow" w:cs="Arial"/>
          <w:color w:val="000000"/>
          <w:kern w:val="24"/>
          <w:lang w:val="es-ES" w:eastAsia="es-CO"/>
        </w:rPr>
        <w:t>Canal en Concreto La Magdalena</w:t>
      </w:r>
    </w:p>
    <w:p w:rsidR="0021669C" w:rsidRPr="0021669C" w:rsidRDefault="0021669C" w:rsidP="00FB4011">
      <w:pPr>
        <w:tabs>
          <w:tab w:val="left" w:pos="180"/>
        </w:tabs>
        <w:jc w:val="both"/>
        <w:rPr>
          <w:rFonts w:ascii="Arial Narrow" w:hAnsi="Arial Narrow" w:cs="Arial Narrow"/>
          <w:lang w:val="es-ES"/>
        </w:rPr>
      </w:pPr>
    </w:p>
    <w:p w:rsidR="0021669C" w:rsidRPr="0021669C" w:rsidRDefault="0021669C" w:rsidP="0021669C">
      <w:pPr>
        <w:jc w:val="both"/>
        <w:textAlignment w:val="bottom"/>
        <w:rPr>
          <w:rFonts w:ascii="Arial Narrow" w:hAnsi="Arial Narrow" w:cs="Arial"/>
          <w:lang w:eastAsia="es-CO"/>
        </w:rPr>
      </w:pPr>
      <w:r w:rsidRPr="0021669C">
        <w:rPr>
          <w:rFonts w:ascii="Arial Narrow" w:hAnsi="Arial Narrow" w:cs="Arial"/>
          <w:color w:val="000000"/>
          <w:kern w:val="24"/>
          <w:lang w:val="es-ES" w:eastAsia="es-CO"/>
        </w:rPr>
        <w:t xml:space="preserve">Se realizó interventoría y seguimiento a cada una de las obras ejecutas </w:t>
      </w:r>
    </w:p>
    <w:p w:rsidR="0021669C" w:rsidRPr="0021669C" w:rsidRDefault="0021669C" w:rsidP="00FB4011">
      <w:pPr>
        <w:tabs>
          <w:tab w:val="left" w:pos="180"/>
        </w:tabs>
        <w:jc w:val="both"/>
        <w:rPr>
          <w:rFonts w:ascii="Arial Narrow" w:hAnsi="Arial Narrow" w:cs="Arial Narrow"/>
          <w:lang w:val="es-ES"/>
        </w:rPr>
      </w:pPr>
    </w:p>
    <w:p w:rsidR="0021669C" w:rsidRPr="0021669C" w:rsidRDefault="0021669C" w:rsidP="0021669C">
      <w:pPr>
        <w:jc w:val="both"/>
        <w:textAlignment w:val="bottom"/>
        <w:rPr>
          <w:rFonts w:ascii="Arial Narrow" w:hAnsi="Arial Narrow" w:cs="Arial"/>
          <w:lang w:eastAsia="es-CO"/>
        </w:rPr>
      </w:pPr>
      <w:r w:rsidRPr="0021669C">
        <w:rPr>
          <w:rFonts w:ascii="Arial Narrow" w:hAnsi="Arial Narrow" w:cs="Arial"/>
          <w:color w:val="000000"/>
          <w:kern w:val="24"/>
          <w:lang w:val="es-ES" w:eastAsia="es-CO"/>
        </w:rPr>
        <w:t>Se celebró contrato de prestación de servicios profesionales consistentes en fomentar la cultura del Reciclaje mediante el desarrollo de iniciativas orientadas a la generación de ingresos en los sectores Boston, Candelaria, Navidad Puerto de Pescadores y el Hoyo, de la Localidad de la Virgen y Turísticas de la ciudad de Cartagena de Indias.</w:t>
      </w:r>
    </w:p>
    <w:p w:rsidR="0021669C" w:rsidRDefault="0021669C" w:rsidP="0021669C">
      <w:pPr>
        <w:tabs>
          <w:tab w:val="left" w:pos="180"/>
        </w:tabs>
        <w:jc w:val="both"/>
        <w:rPr>
          <w:rFonts w:ascii="Arial Narrow" w:hAnsi="Arial Narrow" w:cs="Arial"/>
          <w:color w:val="000000"/>
          <w:kern w:val="24"/>
          <w:lang w:val="es-ES" w:eastAsia="es-CO"/>
        </w:rPr>
      </w:pPr>
    </w:p>
    <w:p w:rsidR="0021669C" w:rsidRPr="0021669C" w:rsidRDefault="0021669C" w:rsidP="0021669C">
      <w:pPr>
        <w:tabs>
          <w:tab w:val="left" w:pos="180"/>
        </w:tabs>
        <w:jc w:val="both"/>
        <w:rPr>
          <w:rFonts w:ascii="Arial Narrow" w:hAnsi="Arial Narrow" w:cs="Arial Narrow"/>
          <w:lang w:val="es-ES"/>
        </w:rPr>
      </w:pPr>
      <w:r w:rsidRPr="0021669C">
        <w:rPr>
          <w:rFonts w:ascii="Arial Narrow" w:hAnsi="Arial Narrow" w:cs="Arial"/>
          <w:color w:val="000000"/>
          <w:kern w:val="24"/>
          <w:lang w:val="es-ES" w:eastAsia="es-CO"/>
        </w:rPr>
        <w:t>Se celebro contrato de prestación de Servicios Profesionales consistentes en fomentar la cultura del reciclaje mediante el desarrollo de iniciativas productivas orientadas a la generación de ingresos en los sectores Ricaurte y Central – Barrio Olaya Herrera, de la Localidad de la Virgen y Turística del Distrito de Cartagena de Indias</w:t>
      </w:r>
    </w:p>
    <w:p w:rsidR="0021669C" w:rsidRPr="0021669C" w:rsidRDefault="0021669C" w:rsidP="00FB4011">
      <w:pPr>
        <w:tabs>
          <w:tab w:val="left" w:pos="180"/>
        </w:tabs>
        <w:jc w:val="both"/>
        <w:rPr>
          <w:rFonts w:ascii="Arial Narrow" w:hAnsi="Arial Narrow" w:cs="Arial Narrow"/>
          <w:lang w:val="es-ES"/>
        </w:rPr>
      </w:pPr>
    </w:p>
    <w:p w:rsidR="0021669C" w:rsidRPr="0021669C" w:rsidRDefault="0021669C" w:rsidP="00FB4011">
      <w:pPr>
        <w:tabs>
          <w:tab w:val="left" w:pos="180"/>
        </w:tabs>
        <w:jc w:val="both"/>
        <w:rPr>
          <w:rFonts w:ascii="Arial Narrow" w:hAnsi="Arial Narrow" w:cs="Arial Narrow"/>
          <w:lang w:val="es-ES"/>
        </w:rPr>
      </w:pPr>
      <w:r w:rsidRPr="0021669C">
        <w:rPr>
          <w:rFonts w:ascii="Arial Narrow" w:hAnsi="Arial Narrow" w:cs="Arial"/>
          <w:color w:val="000000"/>
          <w:kern w:val="24"/>
          <w:lang w:val="es-ES" w:eastAsia="es-CO"/>
        </w:rPr>
        <w:t>Se ha realizado  por parte de la Corporación y adicionalmente se han  llevado a cabo las Auditorias visibles de la Presidencia de la República.</w:t>
      </w:r>
    </w:p>
    <w:p w:rsidR="00A51A92" w:rsidRDefault="00A51A92" w:rsidP="0087594D">
      <w:pPr>
        <w:tabs>
          <w:tab w:val="left" w:pos="180"/>
        </w:tabs>
        <w:rPr>
          <w:rFonts w:ascii="Arial Narrow" w:hAnsi="Arial Narrow" w:cs="Arial Narrow"/>
          <w:color w:val="002060"/>
        </w:rPr>
      </w:pPr>
    </w:p>
    <w:p w:rsidR="0097794B" w:rsidRDefault="0097794B" w:rsidP="0087594D">
      <w:pPr>
        <w:tabs>
          <w:tab w:val="left" w:pos="180"/>
        </w:tabs>
        <w:rPr>
          <w:rFonts w:ascii="Arial Narrow" w:hAnsi="Arial Narrow" w:cs="Arial Narrow"/>
          <w:color w:val="002060"/>
        </w:rPr>
      </w:pPr>
    </w:p>
    <w:p w:rsidR="0097794B" w:rsidRDefault="0097794B" w:rsidP="0087594D">
      <w:pPr>
        <w:tabs>
          <w:tab w:val="left" w:pos="180"/>
        </w:tabs>
        <w:rPr>
          <w:rFonts w:ascii="Arial Narrow" w:hAnsi="Arial Narrow" w:cs="Arial Narrow"/>
          <w:color w:val="002060"/>
        </w:rPr>
      </w:pPr>
    </w:p>
    <w:p w:rsidR="0097794B" w:rsidRDefault="0097794B" w:rsidP="0087594D">
      <w:pPr>
        <w:tabs>
          <w:tab w:val="left" w:pos="180"/>
        </w:tabs>
        <w:rPr>
          <w:rFonts w:ascii="Arial Narrow" w:hAnsi="Arial Narrow" w:cs="Arial Narrow"/>
          <w:color w:val="002060"/>
        </w:rPr>
      </w:pPr>
    </w:p>
    <w:p w:rsidR="00A51A92" w:rsidRDefault="00A51A92" w:rsidP="0087594D">
      <w:pPr>
        <w:tabs>
          <w:tab w:val="left" w:pos="180"/>
        </w:tabs>
        <w:rPr>
          <w:rFonts w:ascii="Arial Narrow" w:hAnsi="Arial Narrow" w:cs="Arial Narrow"/>
          <w:color w:val="002060"/>
        </w:rPr>
      </w:pPr>
    </w:p>
    <w:p w:rsidR="0097794B" w:rsidRDefault="0097794B" w:rsidP="0058082A">
      <w:pPr>
        <w:tabs>
          <w:tab w:val="left" w:pos="180"/>
        </w:tabs>
        <w:jc w:val="center"/>
        <w:rPr>
          <w:rFonts w:ascii="Arial Narrow" w:hAnsi="Arial Narrow" w:cs="Arial Narrow"/>
          <w:b/>
          <w:bCs/>
        </w:rPr>
      </w:pPr>
      <w:r>
        <w:rPr>
          <w:rFonts w:ascii="Arial Narrow" w:hAnsi="Arial Narrow" w:cs="Arial Narrow"/>
          <w:b/>
          <w:bCs/>
        </w:rPr>
        <w:lastRenderedPageBreak/>
        <w:t xml:space="preserve">RESUMEN </w:t>
      </w:r>
      <w:r w:rsidR="0058082A" w:rsidRPr="00D11E8F">
        <w:rPr>
          <w:rFonts w:ascii="Arial Narrow" w:hAnsi="Arial Narrow" w:cs="Arial Narrow"/>
          <w:b/>
          <w:bCs/>
        </w:rPr>
        <w:t>AVANCE</w:t>
      </w:r>
      <w:r>
        <w:rPr>
          <w:rFonts w:ascii="Arial Narrow" w:hAnsi="Arial Narrow" w:cs="Arial Narrow"/>
          <w:b/>
          <w:bCs/>
        </w:rPr>
        <w:t xml:space="preserve"> PORCENTUAL DEL </w:t>
      </w:r>
      <w:r w:rsidR="0058082A" w:rsidRPr="00D11E8F">
        <w:rPr>
          <w:rFonts w:ascii="Arial Narrow" w:hAnsi="Arial Narrow" w:cs="Arial Narrow"/>
          <w:b/>
          <w:bCs/>
        </w:rPr>
        <w:t>P</w:t>
      </w:r>
      <w:r>
        <w:rPr>
          <w:rFonts w:ascii="Arial Narrow" w:hAnsi="Arial Narrow" w:cs="Arial Narrow"/>
          <w:b/>
          <w:bCs/>
        </w:rPr>
        <w:t>LAN DE ACCIÓN AJUSTADO 2007 – 2011</w:t>
      </w:r>
    </w:p>
    <w:p w:rsidR="0058082A" w:rsidRDefault="0058082A" w:rsidP="0058082A">
      <w:pPr>
        <w:tabs>
          <w:tab w:val="left" w:pos="180"/>
        </w:tabs>
        <w:jc w:val="center"/>
        <w:rPr>
          <w:rFonts w:ascii="Arial Narrow" w:hAnsi="Arial Narrow" w:cs="Arial Narrow"/>
          <w:b/>
          <w:bCs/>
        </w:rPr>
      </w:pPr>
      <w:r w:rsidRPr="00D11E8F">
        <w:rPr>
          <w:rFonts w:ascii="Arial Narrow" w:hAnsi="Arial Narrow" w:cs="Arial Narrow"/>
          <w:b/>
          <w:bCs/>
        </w:rPr>
        <w:t xml:space="preserve"> METAS FISICAS Y FINANCIERAS POR PROGRAMAS</w:t>
      </w:r>
    </w:p>
    <w:p w:rsidR="0097794B" w:rsidRPr="00D11E8F" w:rsidRDefault="0097794B" w:rsidP="0058082A">
      <w:pPr>
        <w:tabs>
          <w:tab w:val="left" w:pos="180"/>
        </w:tabs>
        <w:jc w:val="center"/>
        <w:rPr>
          <w:rFonts w:ascii="Arial Narrow" w:hAnsi="Arial Narrow" w:cs="Arial Narrow"/>
          <w:lang w:val="es-ES"/>
        </w:rPr>
      </w:pPr>
      <w:r>
        <w:rPr>
          <w:rFonts w:ascii="Arial Narrow" w:hAnsi="Arial Narrow" w:cs="Arial Narrow"/>
          <w:b/>
          <w:bCs/>
        </w:rPr>
        <w:t>VIGENCIA 2010 Y ACUMULADO</w:t>
      </w:r>
    </w:p>
    <w:p w:rsidR="0058082A" w:rsidRPr="00D11E8F" w:rsidRDefault="0058082A" w:rsidP="0087594D">
      <w:pPr>
        <w:tabs>
          <w:tab w:val="left" w:pos="180"/>
        </w:tabs>
        <w:rPr>
          <w:rFonts w:ascii="Arial Narrow" w:hAnsi="Arial Narrow" w:cs="Arial Narrow"/>
          <w:color w:val="002060"/>
          <w:lang w:val="es-ES"/>
        </w:rPr>
      </w:pPr>
    </w:p>
    <w:tbl>
      <w:tblPr>
        <w:tblW w:w="7715" w:type="dxa"/>
        <w:jc w:val="center"/>
        <w:tblLayout w:type="fixed"/>
        <w:tblCellMar>
          <w:left w:w="0" w:type="dxa"/>
          <w:right w:w="0" w:type="dxa"/>
        </w:tblCellMar>
        <w:tblLook w:val="04A0"/>
      </w:tblPr>
      <w:tblGrid>
        <w:gridCol w:w="1194"/>
        <w:gridCol w:w="1701"/>
        <w:gridCol w:w="1701"/>
        <w:gridCol w:w="1560"/>
        <w:gridCol w:w="1559"/>
      </w:tblGrid>
      <w:tr w:rsidR="00F142F0" w:rsidRPr="00D11E8F" w:rsidTr="0097794B">
        <w:trPr>
          <w:trHeight w:val="255"/>
          <w:jc w:val="center"/>
        </w:trPr>
        <w:tc>
          <w:tcPr>
            <w:tcW w:w="7715" w:type="dxa"/>
            <w:gridSpan w:val="5"/>
            <w:tcBorders>
              <w:top w:val="single" w:sz="8" w:space="0" w:color="000000"/>
              <w:left w:val="single" w:sz="8" w:space="0" w:color="000000"/>
              <w:bottom w:val="single" w:sz="8" w:space="0" w:color="000000"/>
              <w:right w:val="single" w:sz="8" w:space="0" w:color="000000"/>
            </w:tcBorders>
            <w:shd w:val="clear" w:color="auto" w:fill="C0C0C0"/>
            <w:tcMar>
              <w:top w:w="9" w:type="dxa"/>
              <w:left w:w="60" w:type="dxa"/>
              <w:bottom w:w="0" w:type="dxa"/>
              <w:right w:w="60" w:type="dxa"/>
            </w:tcMar>
            <w:vAlign w:val="center"/>
            <w:hideMark/>
          </w:tcPr>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CORPORACIÓN AUTÓNOMA REGIONAL DEL CANAL DEL DIQUE CARDIQUE</w:t>
            </w:r>
            <w:r w:rsidRPr="00D11E8F">
              <w:rPr>
                <w:rFonts w:ascii="Arial Narrow" w:hAnsi="Arial Narrow"/>
                <w:color w:val="000000"/>
                <w:kern w:val="24"/>
                <w:lang w:val="es-ES"/>
              </w:rPr>
              <w:t xml:space="preserve"> </w:t>
            </w:r>
          </w:p>
        </w:tc>
      </w:tr>
      <w:tr w:rsidR="00F142F0" w:rsidRPr="00D11E8F" w:rsidTr="0097794B">
        <w:trPr>
          <w:trHeight w:val="245"/>
          <w:jc w:val="center"/>
        </w:trPr>
        <w:tc>
          <w:tcPr>
            <w:tcW w:w="7715" w:type="dxa"/>
            <w:gridSpan w:val="5"/>
            <w:tcBorders>
              <w:top w:val="single" w:sz="8" w:space="0" w:color="000000"/>
              <w:left w:val="single" w:sz="8" w:space="0" w:color="000000"/>
              <w:bottom w:val="single" w:sz="8" w:space="0" w:color="000000"/>
              <w:right w:val="single" w:sz="8" w:space="0" w:color="000000"/>
            </w:tcBorders>
            <w:shd w:val="clear" w:color="auto" w:fill="C0C0C0"/>
            <w:tcMar>
              <w:top w:w="9" w:type="dxa"/>
              <w:left w:w="60" w:type="dxa"/>
              <w:bottom w:w="0" w:type="dxa"/>
              <w:right w:w="60" w:type="dxa"/>
            </w:tcMar>
            <w:vAlign w:val="center"/>
            <w:hideMark/>
          </w:tcPr>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SUBDIRECCIÓN DE PLANEACIÓN</w:t>
            </w:r>
            <w:r w:rsidRPr="00D11E8F">
              <w:rPr>
                <w:rFonts w:ascii="Arial Narrow" w:hAnsi="Arial Narrow"/>
                <w:color w:val="000000"/>
                <w:kern w:val="24"/>
                <w:lang w:val="es-ES"/>
              </w:rPr>
              <w:t xml:space="preserve"> </w:t>
            </w:r>
          </w:p>
        </w:tc>
      </w:tr>
      <w:tr w:rsidR="00F142F0" w:rsidRPr="00D11E8F" w:rsidTr="0097794B">
        <w:trPr>
          <w:trHeight w:val="249"/>
          <w:jc w:val="center"/>
        </w:trPr>
        <w:tc>
          <w:tcPr>
            <w:tcW w:w="7715" w:type="dxa"/>
            <w:gridSpan w:val="5"/>
            <w:tcBorders>
              <w:top w:val="single" w:sz="8" w:space="0" w:color="000000"/>
              <w:left w:val="single" w:sz="8" w:space="0" w:color="000000"/>
              <w:bottom w:val="single" w:sz="8" w:space="0" w:color="000000"/>
              <w:right w:val="single" w:sz="8" w:space="0" w:color="000000"/>
            </w:tcBorders>
            <w:shd w:val="clear" w:color="auto" w:fill="C0C0C0"/>
            <w:tcMar>
              <w:top w:w="9" w:type="dxa"/>
              <w:left w:w="60" w:type="dxa"/>
              <w:bottom w:w="0" w:type="dxa"/>
              <w:right w:w="60" w:type="dxa"/>
            </w:tcMar>
            <w:vAlign w:val="center"/>
            <w:hideMark/>
          </w:tcPr>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AVANCE PAT METAS FISICAS Y FINANCIERAS POR PROGRAMAS</w:t>
            </w:r>
            <w:r w:rsidRPr="00D11E8F">
              <w:rPr>
                <w:rFonts w:ascii="Arial Narrow" w:hAnsi="Arial Narrow"/>
                <w:color w:val="000000"/>
                <w:kern w:val="24"/>
                <w:lang w:val="es-ES"/>
              </w:rPr>
              <w:t xml:space="preserve"> </w:t>
            </w:r>
          </w:p>
        </w:tc>
      </w:tr>
      <w:tr w:rsidR="00F142F0" w:rsidRPr="00D11E8F" w:rsidTr="0097794B">
        <w:trPr>
          <w:trHeight w:val="351"/>
          <w:jc w:val="center"/>
        </w:trPr>
        <w:tc>
          <w:tcPr>
            <w:tcW w:w="7715" w:type="dxa"/>
            <w:gridSpan w:val="5"/>
            <w:tcBorders>
              <w:top w:val="single" w:sz="8" w:space="0" w:color="000000"/>
              <w:left w:val="single" w:sz="8" w:space="0" w:color="000000"/>
              <w:bottom w:val="single" w:sz="8" w:space="0" w:color="000000"/>
              <w:right w:val="single" w:sz="8" w:space="0" w:color="000000"/>
            </w:tcBorders>
            <w:shd w:val="clear" w:color="auto" w:fill="C0C0C0"/>
            <w:tcMar>
              <w:top w:w="9" w:type="dxa"/>
              <w:left w:w="60" w:type="dxa"/>
              <w:bottom w:w="0" w:type="dxa"/>
              <w:right w:w="60" w:type="dxa"/>
            </w:tcMar>
            <w:vAlign w:val="center"/>
            <w:hideMark/>
          </w:tcPr>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GESTIÓN 2010  -  QUINQUENIO 2007 - 2011</w:t>
            </w:r>
            <w:r w:rsidRPr="00D11E8F">
              <w:rPr>
                <w:rFonts w:ascii="Arial Narrow" w:hAnsi="Arial Narrow"/>
                <w:color w:val="000000"/>
                <w:kern w:val="24"/>
                <w:lang w:val="es-ES"/>
              </w:rPr>
              <w:t xml:space="preserve"> </w:t>
            </w:r>
          </w:p>
        </w:tc>
      </w:tr>
      <w:tr w:rsidR="00F142F0" w:rsidRPr="00D11E8F" w:rsidTr="0097794B">
        <w:trPr>
          <w:trHeight w:val="245"/>
          <w:jc w:val="center"/>
        </w:trPr>
        <w:tc>
          <w:tcPr>
            <w:tcW w:w="1194" w:type="dxa"/>
            <w:vMerge w:val="restart"/>
            <w:tcBorders>
              <w:top w:val="single" w:sz="8" w:space="0" w:color="000000"/>
              <w:left w:val="single" w:sz="8" w:space="0" w:color="000000"/>
              <w:bottom w:val="single" w:sz="8" w:space="0" w:color="000000"/>
              <w:right w:val="single" w:sz="8" w:space="0" w:color="000000"/>
            </w:tcBorders>
            <w:shd w:val="clear" w:color="auto" w:fill="C0C0C0"/>
            <w:tcMar>
              <w:top w:w="9" w:type="dxa"/>
              <w:left w:w="60" w:type="dxa"/>
              <w:bottom w:w="0" w:type="dxa"/>
              <w:right w:w="60" w:type="dxa"/>
            </w:tcMar>
            <w:vAlign w:val="center"/>
            <w:hideMark/>
          </w:tcPr>
          <w:p w:rsidR="00F142F0" w:rsidRPr="008E337F" w:rsidRDefault="00F142F0">
            <w:pPr>
              <w:pStyle w:val="NormalWeb"/>
              <w:spacing w:before="0" w:beforeAutospacing="0" w:after="0" w:afterAutospacing="0"/>
              <w:jc w:val="center"/>
              <w:rPr>
                <w:rFonts w:ascii="Arial Narrow" w:hAnsi="Arial Narrow" w:cs="Arial"/>
                <w:b/>
              </w:rPr>
            </w:pPr>
            <w:r w:rsidRPr="008E337F">
              <w:rPr>
                <w:rFonts w:ascii="Arial Narrow" w:hAnsi="Arial Narrow" w:cs="Arial"/>
                <w:b/>
                <w:color w:val="000000"/>
                <w:kern w:val="24"/>
              </w:rPr>
              <w:t>Programas</w:t>
            </w:r>
            <w:r w:rsidRPr="008E337F">
              <w:rPr>
                <w:rFonts w:ascii="Arial Narrow" w:hAnsi="Arial Narrow"/>
                <w:b/>
                <w:color w:val="000000"/>
                <w:kern w:val="24"/>
                <w:lang w:val="es-ES"/>
              </w:rPr>
              <w:t xml:space="preserve"> </w:t>
            </w:r>
          </w:p>
        </w:tc>
        <w:tc>
          <w:tcPr>
            <w:tcW w:w="6521" w:type="dxa"/>
            <w:gridSpan w:val="4"/>
            <w:tcBorders>
              <w:top w:val="single" w:sz="8" w:space="0" w:color="000000"/>
              <w:left w:val="single" w:sz="8" w:space="0" w:color="000000"/>
              <w:bottom w:val="single" w:sz="8" w:space="0" w:color="000000"/>
              <w:right w:val="single" w:sz="8" w:space="0" w:color="000000"/>
            </w:tcBorders>
            <w:shd w:val="clear" w:color="auto" w:fill="C0C0C0"/>
            <w:tcMar>
              <w:top w:w="9" w:type="dxa"/>
              <w:left w:w="60" w:type="dxa"/>
              <w:bottom w:w="0" w:type="dxa"/>
              <w:right w:w="60" w:type="dxa"/>
            </w:tcMar>
            <w:vAlign w:val="bottom"/>
            <w:hideMark/>
          </w:tcPr>
          <w:p w:rsidR="00F142F0" w:rsidRPr="00463473" w:rsidRDefault="00F142F0">
            <w:pPr>
              <w:pStyle w:val="NormalWeb"/>
              <w:spacing w:before="0" w:beforeAutospacing="0" w:after="0" w:afterAutospacing="0"/>
              <w:jc w:val="center"/>
              <w:rPr>
                <w:rFonts w:ascii="Arial Narrow" w:hAnsi="Arial Narrow" w:cs="Arial"/>
                <w:b/>
              </w:rPr>
            </w:pPr>
            <w:r w:rsidRPr="00463473">
              <w:rPr>
                <w:rFonts w:ascii="Arial Narrow" w:hAnsi="Arial Narrow" w:cs="Arial"/>
                <w:b/>
                <w:color w:val="000000"/>
                <w:kern w:val="24"/>
              </w:rPr>
              <w:t>Metas Físicas y Financieras</w:t>
            </w:r>
            <w:r w:rsidRPr="00463473">
              <w:rPr>
                <w:rFonts w:ascii="Arial Narrow" w:hAnsi="Arial Narrow"/>
                <w:b/>
                <w:color w:val="000000"/>
                <w:kern w:val="24"/>
                <w:lang w:val="es-ES"/>
              </w:rPr>
              <w:t xml:space="preserve"> </w:t>
            </w:r>
          </w:p>
        </w:tc>
      </w:tr>
      <w:tr w:rsidR="00F142F0" w:rsidRPr="00D11E8F" w:rsidTr="0097794B">
        <w:trPr>
          <w:trHeight w:val="830"/>
          <w:jc w:val="center"/>
        </w:trPr>
        <w:tc>
          <w:tcPr>
            <w:tcW w:w="1194" w:type="dxa"/>
            <w:vMerge/>
            <w:tcBorders>
              <w:top w:val="single" w:sz="8" w:space="0" w:color="000000"/>
              <w:left w:val="single" w:sz="8" w:space="0" w:color="000000"/>
              <w:bottom w:val="single" w:sz="8" w:space="0" w:color="000000"/>
              <w:right w:val="single" w:sz="8" w:space="0" w:color="000000"/>
            </w:tcBorders>
            <w:vAlign w:val="center"/>
            <w:hideMark/>
          </w:tcPr>
          <w:p w:rsidR="00F142F0" w:rsidRPr="00D11E8F" w:rsidRDefault="00F142F0">
            <w:pPr>
              <w:rPr>
                <w:rFonts w:ascii="Arial Narrow" w:hAnsi="Arial Narrow" w:cs="Arial"/>
              </w:rPr>
            </w:pPr>
          </w:p>
        </w:tc>
        <w:tc>
          <w:tcPr>
            <w:tcW w:w="1701" w:type="dxa"/>
            <w:tcBorders>
              <w:top w:val="single" w:sz="8" w:space="0" w:color="000000"/>
              <w:left w:val="single" w:sz="8" w:space="0" w:color="000000"/>
              <w:bottom w:val="single" w:sz="8" w:space="0" w:color="000000"/>
              <w:right w:val="single" w:sz="8" w:space="0" w:color="000000"/>
            </w:tcBorders>
            <w:shd w:val="clear" w:color="auto" w:fill="C0C0C0"/>
            <w:tcMar>
              <w:top w:w="9" w:type="dxa"/>
              <w:left w:w="70" w:type="dxa"/>
              <w:bottom w:w="0" w:type="dxa"/>
              <w:right w:w="70" w:type="dxa"/>
            </w:tcMar>
            <w:vAlign w:val="center"/>
            <w:hideMark/>
          </w:tcPr>
          <w:p w:rsidR="00463473" w:rsidRDefault="00F142F0">
            <w:pPr>
              <w:pStyle w:val="NormalWeb"/>
              <w:spacing w:before="0" w:beforeAutospacing="0" w:after="0" w:afterAutospacing="0"/>
              <w:jc w:val="center"/>
              <w:rPr>
                <w:rFonts w:ascii="Arial Narrow" w:hAnsi="Arial Narrow" w:cs="Arial Narrow"/>
                <w:b/>
                <w:bCs/>
                <w:color w:val="000000"/>
                <w:kern w:val="24"/>
              </w:rPr>
            </w:pPr>
            <w:r w:rsidRPr="00D11E8F">
              <w:rPr>
                <w:rFonts w:ascii="Arial Narrow" w:hAnsi="Arial Narrow" w:cs="Arial Narrow"/>
                <w:b/>
                <w:bCs/>
                <w:color w:val="000000"/>
                <w:kern w:val="24"/>
              </w:rPr>
              <w:t xml:space="preserve">% AVANCE FÍSICO </w:t>
            </w:r>
          </w:p>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Narrow"/>
                <w:b/>
                <w:bCs/>
                <w:color w:val="000000"/>
                <w:kern w:val="24"/>
              </w:rPr>
              <w:t>ANUAL</w:t>
            </w:r>
            <w:r w:rsidRPr="00D11E8F">
              <w:rPr>
                <w:rFonts w:ascii="Arial Narrow" w:hAnsi="Arial Narrow"/>
                <w:color w:val="000000"/>
                <w:kern w:val="24"/>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0C0C0"/>
            <w:tcMar>
              <w:top w:w="9" w:type="dxa"/>
              <w:left w:w="70" w:type="dxa"/>
              <w:bottom w:w="0" w:type="dxa"/>
              <w:right w:w="70" w:type="dxa"/>
            </w:tcMar>
            <w:vAlign w:val="center"/>
            <w:hideMark/>
          </w:tcPr>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Narrow"/>
                <w:b/>
                <w:bCs/>
                <w:color w:val="000000"/>
                <w:kern w:val="24"/>
              </w:rPr>
              <w:t>% AVANCE FÍSICO QUINQUENAL</w:t>
            </w:r>
            <w:r w:rsidRPr="00D11E8F">
              <w:rPr>
                <w:rFonts w:ascii="Arial Narrow" w:hAnsi="Arial Narrow"/>
                <w:color w:val="000000"/>
                <w:kern w:val="24"/>
              </w:rPr>
              <w:t xml:space="preserve"> </w:t>
            </w:r>
          </w:p>
        </w:tc>
        <w:tc>
          <w:tcPr>
            <w:tcW w:w="1560" w:type="dxa"/>
            <w:tcBorders>
              <w:top w:val="single" w:sz="8" w:space="0" w:color="000000"/>
              <w:left w:val="single" w:sz="8" w:space="0" w:color="000000"/>
              <w:bottom w:val="single" w:sz="8" w:space="0" w:color="000000"/>
              <w:right w:val="single" w:sz="8" w:space="0" w:color="000000"/>
            </w:tcBorders>
            <w:shd w:val="clear" w:color="auto" w:fill="C0C0C0"/>
            <w:tcMar>
              <w:top w:w="9" w:type="dxa"/>
              <w:left w:w="70" w:type="dxa"/>
              <w:bottom w:w="0" w:type="dxa"/>
              <w:right w:w="70" w:type="dxa"/>
            </w:tcMar>
            <w:vAlign w:val="center"/>
            <w:hideMark/>
          </w:tcPr>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Narrow"/>
                <w:b/>
                <w:bCs/>
                <w:color w:val="000000"/>
                <w:kern w:val="24"/>
              </w:rPr>
              <w:t>% AVANCE FINANCIERO ANUAL</w:t>
            </w:r>
            <w:r w:rsidRPr="00D11E8F">
              <w:rPr>
                <w:rFonts w:ascii="Arial Narrow" w:hAnsi="Arial Narrow"/>
                <w:color w:val="000000"/>
                <w:kern w:val="24"/>
              </w:rPr>
              <w:t xml:space="preserve"> </w:t>
            </w:r>
          </w:p>
        </w:tc>
        <w:tc>
          <w:tcPr>
            <w:tcW w:w="1559" w:type="dxa"/>
            <w:tcBorders>
              <w:top w:val="single" w:sz="8" w:space="0" w:color="000000"/>
              <w:left w:val="single" w:sz="8" w:space="0" w:color="000000"/>
              <w:bottom w:val="single" w:sz="8" w:space="0" w:color="000000"/>
              <w:right w:val="single" w:sz="8" w:space="0" w:color="000000"/>
            </w:tcBorders>
            <w:shd w:val="clear" w:color="auto" w:fill="C0C0C0"/>
            <w:tcMar>
              <w:top w:w="9" w:type="dxa"/>
              <w:left w:w="70" w:type="dxa"/>
              <w:bottom w:w="0" w:type="dxa"/>
              <w:right w:w="70" w:type="dxa"/>
            </w:tcMar>
            <w:vAlign w:val="center"/>
            <w:hideMark/>
          </w:tcPr>
          <w:p w:rsidR="00F142F0" w:rsidRPr="00D11E8F" w:rsidRDefault="00F142F0">
            <w:pPr>
              <w:pStyle w:val="NormalWeb"/>
              <w:spacing w:before="0" w:beforeAutospacing="0" w:after="0" w:afterAutospacing="0"/>
              <w:jc w:val="center"/>
              <w:rPr>
                <w:rFonts w:ascii="Arial Narrow" w:hAnsi="Arial Narrow" w:cs="Arial"/>
              </w:rPr>
            </w:pPr>
            <w:r w:rsidRPr="00D11E8F">
              <w:rPr>
                <w:rFonts w:ascii="Arial Narrow" w:hAnsi="Arial Narrow" w:cs="Arial Narrow"/>
                <w:b/>
                <w:bCs/>
                <w:color w:val="000000"/>
                <w:kern w:val="24"/>
              </w:rPr>
              <w:t>% AVANCE FINANCIERO QUINQUENAL</w:t>
            </w:r>
            <w:r w:rsidRPr="00D11E8F">
              <w:rPr>
                <w:rFonts w:ascii="Arial Narrow" w:hAnsi="Arial Narrow"/>
                <w:color w:val="000000"/>
                <w:kern w:val="24"/>
              </w:rPr>
              <w:t xml:space="preserve"> </w:t>
            </w:r>
          </w:p>
        </w:tc>
      </w:tr>
      <w:tr w:rsidR="00D11E8F" w:rsidRPr="00D11E8F" w:rsidTr="0097794B">
        <w:trPr>
          <w:trHeight w:val="259"/>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FF"/>
            <w:tcMar>
              <w:top w:w="9" w:type="dxa"/>
              <w:left w:w="60" w:type="dxa"/>
              <w:bottom w:w="0" w:type="dxa"/>
              <w:right w:w="6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1</w:t>
            </w:r>
            <w:r w:rsidRPr="00D11E8F">
              <w:rPr>
                <w:rFonts w:ascii="Arial Narrow" w:hAnsi="Arial Narrow"/>
                <w:color w:val="000000"/>
                <w:kern w:val="24"/>
                <w:lang w:val="es-ES"/>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90,45</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56,22</w:t>
            </w:r>
          </w:p>
        </w:tc>
        <w:tc>
          <w:tcPr>
            <w:tcW w:w="1560"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99,86</w:t>
            </w:r>
            <w:r w:rsidRPr="00D11E8F">
              <w:rPr>
                <w:rFonts w:ascii="Arial Narrow" w:hAnsi="Arial Narrow"/>
                <w:b/>
                <w:bCs/>
                <w:color w:val="000000"/>
                <w:kern w:val="24"/>
              </w:rPr>
              <w:t xml:space="preserve"> </w:t>
            </w:r>
          </w:p>
        </w:tc>
        <w:tc>
          <w:tcPr>
            <w:tcW w:w="1559"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64,70</w:t>
            </w:r>
            <w:r w:rsidRPr="00D11E8F">
              <w:rPr>
                <w:rFonts w:ascii="Arial Narrow" w:hAnsi="Arial Narrow"/>
                <w:b/>
                <w:bCs/>
                <w:color w:val="000000"/>
                <w:kern w:val="24"/>
              </w:rPr>
              <w:t xml:space="preserve"> </w:t>
            </w:r>
          </w:p>
        </w:tc>
      </w:tr>
      <w:tr w:rsidR="00D11E8F" w:rsidRPr="00D11E8F" w:rsidTr="0097794B">
        <w:trPr>
          <w:trHeight w:val="263"/>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CC"/>
            <w:tcMar>
              <w:top w:w="9" w:type="dxa"/>
              <w:left w:w="60" w:type="dxa"/>
              <w:bottom w:w="0" w:type="dxa"/>
              <w:right w:w="6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2</w:t>
            </w:r>
            <w:r w:rsidRPr="00D11E8F">
              <w:rPr>
                <w:rFonts w:ascii="Arial Narrow" w:hAnsi="Arial Narrow"/>
                <w:color w:val="000000"/>
                <w:kern w:val="24"/>
                <w:lang w:val="es-ES"/>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90</w:t>
            </w:r>
            <w:r w:rsidRPr="00D11E8F">
              <w:rPr>
                <w:rFonts w:ascii="Arial Narrow" w:hAnsi="Arial Narrow" w:cs="Arial"/>
                <w:lang w:eastAsia="es-CO"/>
              </w:rPr>
              <w:t>,00</w:t>
            </w:r>
          </w:p>
        </w:tc>
        <w:tc>
          <w:tcPr>
            <w:tcW w:w="1701"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81,66</w:t>
            </w:r>
          </w:p>
        </w:tc>
        <w:tc>
          <w:tcPr>
            <w:tcW w:w="1560"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99,99</w:t>
            </w:r>
            <w:r w:rsidRPr="00D11E8F">
              <w:rPr>
                <w:rFonts w:ascii="Arial Narrow" w:hAnsi="Arial Narrow"/>
                <w:b/>
                <w:bCs/>
                <w:color w:val="000000"/>
                <w:kern w:val="24"/>
              </w:rPr>
              <w:t xml:space="preserve"> </w:t>
            </w:r>
          </w:p>
        </w:tc>
        <w:tc>
          <w:tcPr>
            <w:tcW w:w="1559"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b/>
                <w:bCs/>
                <w:color w:val="000000"/>
                <w:kern w:val="24"/>
              </w:rPr>
              <w:t xml:space="preserve">93,53 </w:t>
            </w:r>
          </w:p>
        </w:tc>
      </w:tr>
      <w:tr w:rsidR="00D11E8F" w:rsidRPr="00D11E8F" w:rsidTr="0097794B">
        <w:trPr>
          <w:trHeight w:val="239"/>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FF"/>
            <w:tcMar>
              <w:top w:w="9" w:type="dxa"/>
              <w:left w:w="60" w:type="dxa"/>
              <w:bottom w:w="0" w:type="dxa"/>
              <w:right w:w="6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3</w:t>
            </w:r>
            <w:r w:rsidRPr="00D11E8F">
              <w:rPr>
                <w:rFonts w:ascii="Arial Narrow" w:hAnsi="Arial Narrow"/>
                <w:color w:val="000000"/>
                <w:kern w:val="24"/>
                <w:lang w:val="es-ES"/>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78</w:t>
            </w:r>
            <w:r w:rsidRPr="00D11E8F">
              <w:rPr>
                <w:rFonts w:ascii="Arial Narrow" w:hAnsi="Arial Narrow" w:cs="Arial"/>
                <w:lang w:eastAsia="es-CO"/>
              </w:rPr>
              <w:t>,00</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83,6</w:t>
            </w:r>
            <w:r w:rsidRPr="00D11E8F">
              <w:rPr>
                <w:rFonts w:ascii="Arial Narrow" w:hAnsi="Arial Narrow" w:cs="Arial"/>
                <w:lang w:eastAsia="es-CO"/>
              </w:rPr>
              <w:t>0</w:t>
            </w:r>
          </w:p>
        </w:tc>
        <w:tc>
          <w:tcPr>
            <w:tcW w:w="1560"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b/>
                <w:bCs/>
                <w:color w:val="000000"/>
                <w:kern w:val="24"/>
              </w:rPr>
              <w:t xml:space="preserve">63,11 </w:t>
            </w:r>
          </w:p>
        </w:tc>
        <w:tc>
          <w:tcPr>
            <w:tcW w:w="1559"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Narrow"/>
                <w:b/>
                <w:bCs/>
                <w:color w:val="000000"/>
                <w:kern w:val="24"/>
              </w:rPr>
              <w:t>87,80</w:t>
            </w:r>
            <w:r w:rsidRPr="00D11E8F">
              <w:rPr>
                <w:rFonts w:ascii="Arial Narrow" w:hAnsi="Arial Narrow"/>
                <w:b/>
                <w:bCs/>
                <w:color w:val="000000"/>
                <w:kern w:val="24"/>
              </w:rPr>
              <w:t xml:space="preserve"> </w:t>
            </w:r>
          </w:p>
        </w:tc>
      </w:tr>
      <w:tr w:rsidR="00D11E8F" w:rsidRPr="00D11E8F" w:rsidTr="0097794B">
        <w:trPr>
          <w:trHeight w:val="271"/>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CC"/>
            <w:tcMar>
              <w:top w:w="9" w:type="dxa"/>
              <w:left w:w="60" w:type="dxa"/>
              <w:bottom w:w="0" w:type="dxa"/>
              <w:right w:w="6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4</w:t>
            </w:r>
            <w:r w:rsidRPr="00D11E8F">
              <w:rPr>
                <w:rFonts w:ascii="Arial Narrow" w:hAnsi="Arial Narrow"/>
                <w:color w:val="000000"/>
                <w:kern w:val="24"/>
                <w:lang w:val="es-ES"/>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89,25</w:t>
            </w:r>
          </w:p>
        </w:tc>
        <w:tc>
          <w:tcPr>
            <w:tcW w:w="1701"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88,52</w:t>
            </w:r>
          </w:p>
        </w:tc>
        <w:tc>
          <w:tcPr>
            <w:tcW w:w="1560"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96,81</w:t>
            </w:r>
            <w:r w:rsidRPr="00D11E8F">
              <w:rPr>
                <w:rFonts w:ascii="Arial Narrow" w:hAnsi="Arial Narrow"/>
                <w:b/>
                <w:bCs/>
                <w:color w:val="000000"/>
                <w:kern w:val="24"/>
              </w:rPr>
              <w:t xml:space="preserve"> </w:t>
            </w:r>
          </w:p>
        </w:tc>
        <w:tc>
          <w:tcPr>
            <w:tcW w:w="1559"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62,40</w:t>
            </w:r>
            <w:r w:rsidRPr="00D11E8F">
              <w:rPr>
                <w:rFonts w:ascii="Arial Narrow" w:hAnsi="Arial Narrow"/>
                <w:b/>
                <w:bCs/>
                <w:color w:val="000000"/>
                <w:kern w:val="24"/>
              </w:rPr>
              <w:t xml:space="preserve"> </w:t>
            </w:r>
          </w:p>
        </w:tc>
      </w:tr>
      <w:tr w:rsidR="00D11E8F" w:rsidRPr="00D11E8F" w:rsidTr="0097794B">
        <w:trPr>
          <w:trHeight w:val="247"/>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FF"/>
            <w:tcMar>
              <w:top w:w="9" w:type="dxa"/>
              <w:left w:w="60" w:type="dxa"/>
              <w:bottom w:w="0" w:type="dxa"/>
              <w:right w:w="6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5</w:t>
            </w:r>
            <w:r w:rsidRPr="00D11E8F">
              <w:rPr>
                <w:rFonts w:ascii="Arial Narrow" w:hAnsi="Arial Narrow"/>
                <w:color w:val="000000"/>
                <w:kern w:val="24"/>
                <w:lang w:val="es-ES"/>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90,81</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79,16</w:t>
            </w:r>
          </w:p>
        </w:tc>
        <w:tc>
          <w:tcPr>
            <w:tcW w:w="1560"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b/>
                <w:bCs/>
                <w:color w:val="000000"/>
                <w:kern w:val="24"/>
              </w:rPr>
              <w:t xml:space="preserve">96,75 </w:t>
            </w:r>
          </w:p>
        </w:tc>
        <w:tc>
          <w:tcPr>
            <w:tcW w:w="1559"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b/>
                <w:bCs/>
                <w:color w:val="000000"/>
                <w:kern w:val="24"/>
              </w:rPr>
              <w:t xml:space="preserve">80,15 </w:t>
            </w:r>
          </w:p>
        </w:tc>
      </w:tr>
      <w:tr w:rsidR="00D11E8F" w:rsidRPr="00D11E8F" w:rsidTr="0097794B">
        <w:trPr>
          <w:trHeight w:val="251"/>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CC"/>
            <w:tcMar>
              <w:top w:w="9" w:type="dxa"/>
              <w:left w:w="60" w:type="dxa"/>
              <w:bottom w:w="0" w:type="dxa"/>
              <w:right w:w="60" w:type="dxa"/>
            </w:tcMar>
            <w:vAlign w:val="center"/>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6</w:t>
            </w:r>
            <w:r w:rsidRPr="00D11E8F">
              <w:rPr>
                <w:rFonts w:ascii="Arial Narrow" w:hAnsi="Arial Narrow"/>
                <w:color w:val="000000"/>
                <w:kern w:val="24"/>
                <w:lang w:val="es-ES"/>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94,94</w:t>
            </w:r>
          </w:p>
        </w:tc>
        <w:tc>
          <w:tcPr>
            <w:tcW w:w="1701"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79,11</w:t>
            </w:r>
          </w:p>
        </w:tc>
        <w:tc>
          <w:tcPr>
            <w:tcW w:w="1560"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98,49</w:t>
            </w:r>
            <w:r w:rsidRPr="00D11E8F">
              <w:rPr>
                <w:rFonts w:ascii="Arial Narrow" w:hAnsi="Arial Narrow"/>
                <w:b/>
                <w:bCs/>
                <w:color w:val="000000"/>
                <w:kern w:val="24"/>
              </w:rPr>
              <w:t xml:space="preserve"> </w:t>
            </w:r>
          </w:p>
        </w:tc>
        <w:tc>
          <w:tcPr>
            <w:tcW w:w="1559" w:type="dxa"/>
            <w:tcBorders>
              <w:top w:val="single" w:sz="8" w:space="0" w:color="000000"/>
              <w:left w:val="single" w:sz="8" w:space="0" w:color="000000"/>
              <w:bottom w:val="single" w:sz="8" w:space="0" w:color="000000"/>
              <w:right w:val="single" w:sz="8" w:space="0" w:color="000000"/>
            </w:tcBorders>
            <w:shd w:val="clear" w:color="auto" w:fill="CCFFCC"/>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56,44</w:t>
            </w:r>
            <w:r w:rsidRPr="00D11E8F">
              <w:rPr>
                <w:rFonts w:ascii="Arial Narrow" w:hAnsi="Arial Narrow"/>
                <w:b/>
                <w:bCs/>
                <w:color w:val="000000"/>
                <w:kern w:val="24"/>
              </w:rPr>
              <w:t xml:space="preserve"> </w:t>
            </w:r>
          </w:p>
        </w:tc>
      </w:tr>
      <w:tr w:rsidR="00D11E8F" w:rsidRPr="00D11E8F" w:rsidTr="0097794B">
        <w:trPr>
          <w:trHeight w:val="255"/>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FF"/>
            <w:tcMar>
              <w:top w:w="9" w:type="dxa"/>
              <w:left w:w="60" w:type="dxa"/>
              <w:bottom w:w="0" w:type="dxa"/>
              <w:right w:w="6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cs="Arial"/>
                <w:b/>
                <w:bCs/>
                <w:color w:val="000000"/>
                <w:kern w:val="24"/>
              </w:rPr>
              <w:t>7</w:t>
            </w:r>
            <w:r w:rsidRPr="00D11E8F">
              <w:rPr>
                <w:rFonts w:ascii="Arial Narrow" w:hAnsi="Arial Narrow"/>
                <w:color w:val="000000"/>
                <w:kern w:val="24"/>
                <w:lang w:val="es-ES"/>
              </w:rPr>
              <w:t xml:space="preserve"> </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100</w:t>
            </w:r>
            <w:r w:rsidRPr="00D11E8F">
              <w:rPr>
                <w:rFonts w:ascii="Arial Narrow" w:hAnsi="Arial Narrow" w:cs="Arial"/>
                <w:lang w:eastAsia="es-CO"/>
              </w:rPr>
              <w:t>,00</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rsidP="00D11E8F">
            <w:pPr>
              <w:jc w:val="center"/>
              <w:rPr>
                <w:rFonts w:ascii="Arial Narrow" w:hAnsi="Arial Narrow" w:cs="Arial"/>
                <w:lang w:eastAsia="es-CO"/>
              </w:rPr>
            </w:pPr>
            <w:r w:rsidRPr="00D11E8F">
              <w:rPr>
                <w:rFonts w:ascii="Arial Narrow" w:hAnsi="Arial Narrow" w:cs="Arial"/>
                <w:lang w:eastAsia="es-CO"/>
              </w:rPr>
              <w:t>88,83</w:t>
            </w:r>
          </w:p>
        </w:tc>
        <w:tc>
          <w:tcPr>
            <w:tcW w:w="1560"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b/>
                <w:bCs/>
                <w:color w:val="000000"/>
                <w:kern w:val="24"/>
              </w:rPr>
              <w:t xml:space="preserve">99,86 </w:t>
            </w:r>
          </w:p>
        </w:tc>
        <w:tc>
          <w:tcPr>
            <w:tcW w:w="1559"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hideMark/>
          </w:tcPr>
          <w:p w:rsidR="00D11E8F" w:rsidRPr="00D11E8F" w:rsidRDefault="00D11E8F">
            <w:pPr>
              <w:pStyle w:val="NormalWeb"/>
              <w:spacing w:before="0" w:beforeAutospacing="0" w:after="0" w:afterAutospacing="0"/>
              <w:jc w:val="center"/>
              <w:rPr>
                <w:rFonts w:ascii="Arial Narrow" w:hAnsi="Arial Narrow" w:cs="Arial"/>
              </w:rPr>
            </w:pPr>
            <w:r w:rsidRPr="00D11E8F">
              <w:rPr>
                <w:rFonts w:ascii="Arial Narrow" w:hAnsi="Arial Narrow"/>
                <w:b/>
                <w:bCs/>
                <w:color w:val="000000"/>
                <w:kern w:val="24"/>
              </w:rPr>
              <w:t xml:space="preserve">99,51 </w:t>
            </w:r>
          </w:p>
        </w:tc>
      </w:tr>
      <w:tr w:rsidR="00D11E8F" w:rsidRPr="00D11E8F" w:rsidTr="0097794B">
        <w:trPr>
          <w:trHeight w:val="255"/>
          <w:jc w:val="center"/>
        </w:trPr>
        <w:tc>
          <w:tcPr>
            <w:tcW w:w="1194" w:type="dxa"/>
            <w:tcBorders>
              <w:top w:val="single" w:sz="8" w:space="0" w:color="000000"/>
              <w:left w:val="single" w:sz="8" w:space="0" w:color="000000"/>
              <w:bottom w:val="single" w:sz="8" w:space="0" w:color="000000"/>
              <w:right w:val="single" w:sz="8" w:space="0" w:color="000000"/>
            </w:tcBorders>
            <w:shd w:val="clear" w:color="auto" w:fill="CCFFFF"/>
            <w:tcMar>
              <w:top w:w="9" w:type="dxa"/>
              <w:left w:w="60" w:type="dxa"/>
              <w:bottom w:w="0" w:type="dxa"/>
              <w:right w:w="60" w:type="dxa"/>
            </w:tcMar>
            <w:vAlign w:val="bottom"/>
          </w:tcPr>
          <w:p w:rsidR="00D11E8F" w:rsidRPr="00D11E8F" w:rsidRDefault="00D11E8F">
            <w:pPr>
              <w:pStyle w:val="NormalWeb"/>
              <w:spacing w:before="0" w:beforeAutospacing="0" w:after="0" w:afterAutospacing="0"/>
              <w:jc w:val="center"/>
              <w:rPr>
                <w:rFonts w:ascii="Arial Narrow" w:hAnsi="Arial Narrow" w:cs="Arial"/>
                <w:b/>
                <w:bCs/>
                <w:color w:val="4F6228" w:themeColor="accent3" w:themeShade="80"/>
                <w:kern w:val="24"/>
              </w:rPr>
            </w:pPr>
            <w:r w:rsidRPr="00D11E8F">
              <w:rPr>
                <w:rFonts w:ascii="Arial Narrow" w:hAnsi="Arial Narrow" w:cs="Arial"/>
                <w:b/>
                <w:bCs/>
                <w:color w:val="4F6228" w:themeColor="accent3" w:themeShade="80"/>
                <w:kern w:val="24"/>
              </w:rPr>
              <w:t>Total</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tcPr>
          <w:p w:rsidR="00D11E8F" w:rsidRPr="00D11E8F" w:rsidRDefault="00D11E8F" w:rsidP="00D11E8F">
            <w:pPr>
              <w:jc w:val="center"/>
              <w:rPr>
                <w:rFonts w:ascii="Arial Narrow" w:hAnsi="Arial Narrow" w:cs="Arial"/>
                <w:b/>
                <w:bCs/>
                <w:color w:val="4F6228" w:themeColor="accent3" w:themeShade="80"/>
                <w:lang w:eastAsia="es-CO"/>
              </w:rPr>
            </w:pPr>
            <w:r w:rsidRPr="00D11E8F">
              <w:rPr>
                <w:rFonts w:ascii="Arial Narrow" w:hAnsi="Arial Narrow" w:cs="Arial"/>
                <w:b/>
                <w:bCs/>
                <w:color w:val="4F6228" w:themeColor="accent3" w:themeShade="80"/>
                <w:lang w:eastAsia="es-CO"/>
              </w:rPr>
              <w:t>90,49</w:t>
            </w:r>
          </w:p>
        </w:tc>
        <w:tc>
          <w:tcPr>
            <w:tcW w:w="1701"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tcPr>
          <w:p w:rsidR="00D11E8F" w:rsidRPr="00D11E8F" w:rsidRDefault="00D11E8F" w:rsidP="00D11E8F">
            <w:pPr>
              <w:jc w:val="center"/>
              <w:rPr>
                <w:rFonts w:ascii="Arial Narrow" w:hAnsi="Arial Narrow" w:cs="Arial"/>
                <w:b/>
                <w:bCs/>
                <w:color w:val="4F6228" w:themeColor="accent3" w:themeShade="80"/>
                <w:lang w:eastAsia="es-CO"/>
              </w:rPr>
            </w:pPr>
            <w:r w:rsidRPr="00D11E8F">
              <w:rPr>
                <w:rFonts w:ascii="Arial Narrow" w:hAnsi="Arial Narrow" w:cs="Arial"/>
                <w:b/>
                <w:bCs/>
                <w:color w:val="4F6228" w:themeColor="accent3" w:themeShade="80"/>
                <w:lang w:eastAsia="es-CO"/>
              </w:rPr>
              <w:t>79,58</w:t>
            </w:r>
          </w:p>
        </w:tc>
        <w:tc>
          <w:tcPr>
            <w:tcW w:w="1560"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tcPr>
          <w:p w:rsidR="00D11E8F" w:rsidRPr="00D11E8F" w:rsidRDefault="00D11E8F">
            <w:pPr>
              <w:pStyle w:val="NormalWeb"/>
              <w:spacing w:before="0" w:beforeAutospacing="0" w:after="0" w:afterAutospacing="0"/>
              <w:jc w:val="center"/>
              <w:rPr>
                <w:rFonts w:ascii="Arial Narrow" w:hAnsi="Arial Narrow"/>
                <w:b/>
                <w:bCs/>
                <w:color w:val="4F6228" w:themeColor="accent3" w:themeShade="80"/>
                <w:kern w:val="24"/>
              </w:rPr>
            </w:pPr>
            <w:r w:rsidRPr="00D11E8F">
              <w:rPr>
                <w:rFonts w:ascii="Arial Narrow" w:hAnsi="Arial Narrow"/>
                <w:b/>
                <w:bCs/>
                <w:color w:val="4F6228" w:themeColor="accent3" w:themeShade="80"/>
                <w:kern w:val="24"/>
              </w:rPr>
              <w:t>93,55</w:t>
            </w:r>
          </w:p>
        </w:tc>
        <w:tc>
          <w:tcPr>
            <w:tcW w:w="1559" w:type="dxa"/>
            <w:tcBorders>
              <w:top w:val="single" w:sz="8" w:space="0" w:color="000000"/>
              <w:left w:val="single" w:sz="8" w:space="0" w:color="000000"/>
              <w:bottom w:val="single" w:sz="8" w:space="0" w:color="000000"/>
              <w:right w:val="single" w:sz="8" w:space="0" w:color="000000"/>
            </w:tcBorders>
            <w:shd w:val="clear" w:color="auto" w:fill="CCFFFF"/>
            <w:tcMar>
              <w:top w:w="9" w:type="dxa"/>
              <w:left w:w="70" w:type="dxa"/>
              <w:bottom w:w="0" w:type="dxa"/>
              <w:right w:w="70" w:type="dxa"/>
            </w:tcMar>
            <w:vAlign w:val="bottom"/>
          </w:tcPr>
          <w:p w:rsidR="00D11E8F" w:rsidRPr="00D11E8F" w:rsidRDefault="00D11E8F">
            <w:pPr>
              <w:pStyle w:val="NormalWeb"/>
              <w:spacing w:before="0" w:beforeAutospacing="0" w:after="0" w:afterAutospacing="0"/>
              <w:jc w:val="center"/>
              <w:rPr>
                <w:rFonts w:ascii="Arial Narrow" w:hAnsi="Arial Narrow"/>
                <w:b/>
                <w:bCs/>
                <w:color w:val="4F6228" w:themeColor="accent3" w:themeShade="80"/>
                <w:kern w:val="24"/>
              </w:rPr>
            </w:pPr>
            <w:r w:rsidRPr="00D11E8F">
              <w:rPr>
                <w:rFonts w:ascii="Arial Narrow" w:hAnsi="Arial Narrow"/>
                <w:b/>
                <w:bCs/>
                <w:color w:val="4F6228" w:themeColor="accent3" w:themeShade="80"/>
                <w:kern w:val="24"/>
              </w:rPr>
              <w:t>77,79</w:t>
            </w:r>
          </w:p>
        </w:tc>
      </w:tr>
    </w:tbl>
    <w:p w:rsidR="0058082A" w:rsidRPr="00D11E8F" w:rsidRDefault="0058082A" w:rsidP="0087594D">
      <w:pPr>
        <w:tabs>
          <w:tab w:val="left" w:pos="180"/>
        </w:tabs>
        <w:rPr>
          <w:rFonts w:ascii="Arial Narrow" w:hAnsi="Arial Narrow" w:cs="Arial Narrow"/>
          <w:color w:val="4F6228" w:themeColor="accent3" w:themeShade="80"/>
        </w:rPr>
      </w:pPr>
    </w:p>
    <w:p w:rsidR="00D11E8F" w:rsidRDefault="00D11E8F" w:rsidP="0087594D">
      <w:pPr>
        <w:tabs>
          <w:tab w:val="left" w:pos="180"/>
        </w:tabs>
        <w:rPr>
          <w:rFonts w:ascii="Arial Narrow" w:hAnsi="Arial Narrow" w:cs="Arial Narrow"/>
          <w:color w:val="002060"/>
        </w:rPr>
      </w:pPr>
    </w:p>
    <w:p w:rsidR="00D11E8F" w:rsidRDefault="00D11E8F" w:rsidP="0087594D">
      <w:pPr>
        <w:tabs>
          <w:tab w:val="left" w:pos="180"/>
        </w:tabs>
        <w:rPr>
          <w:rFonts w:ascii="Arial Narrow" w:hAnsi="Arial Narrow" w:cs="Arial Narrow"/>
          <w:color w:val="002060"/>
        </w:rPr>
      </w:pPr>
    </w:p>
    <w:sectPr w:rsidR="00D11E8F" w:rsidSect="004D56B2">
      <w:type w:val="continuous"/>
      <w:pgSz w:w="11906" w:h="16838"/>
      <w:pgMar w:top="1417" w:right="1701" w:bottom="1417" w:left="1701" w:header="708" w:footer="708" w:gutter="0"/>
      <w:pgBorders w:offsetFrom="page">
        <w:bottom w:val="single" w:sz="8" w:space="24" w:color="000000"/>
      </w:pgBorders>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074" w:rsidRDefault="00207074">
      <w:r>
        <w:separator/>
      </w:r>
    </w:p>
  </w:endnote>
  <w:endnote w:type="continuationSeparator" w:id="0">
    <w:p w:rsidR="00207074" w:rsidRDefault="0020707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5CA" w:rsidRDefault="004036F9">
    <w:pPr>
      <w:pStyle w:val="Piedepgina"/>
      <w:jc w:val="center"/>
    </w:pPr>
    <w:fldSimple w:instr=" PAGE   \* MERGEFORMAT ">
      <w:r w:rsidR="0097794B">
        <w:rPr>
          <w:noProof/>
        </w:rPr>
        <w:t>59</w:t>
      </w:r>
    </w:fldSimple>
  </w:p>
  <w:p w:rsidR="00B445CA" w:rsidRDefault="00B445C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074" w:rsidRDefault="00207074">
      <w:r>
        <w:separator/>
      </w:r>
    </w:p>
  </w:footnote>
  <w:footnote w:type="continuationSeparator" w:id="0">
    <w:p w:rsidR="00207074" w:rsidRDefault="002070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62F19"/>
    <w:multiLevelType w:val="hybridMultilevel"/>
    <w:tmpl w:val="205CDD08"/>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3F614E8"/>
    <w:multiLevelType w:val="hybridMultilevel"/>
    <w:tmpl w:val="8A80EB5A"/>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5B53135"/>
    <w:multiLevelType w:val="hybridMultilevel"/>
    <w:tmpl w:val="6E16C0EC"/>
    <w:lvl w:ilvl="0" w:tplc="ED243DA6">
      <w:start w:val="1"/>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7B96283"/>
    <w:multiLevelType w:val="hybridMultilevel"/>
    <w:tmpl w:val="223E25A0"/>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99C668B"/>
    <w:multiLevelType w:val="hybridMultilevel"/>
    <w:tmpl w:val="1A56A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C6D708C"/>
    <w:multiLevelType w:val="hybridMultilevel"/>
    <w:tmpl w:val="06F6507C"/>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FA84979"/>
    <w:multiLevelType w:val="hybridMultilevel"/>
    <w:tmpl w:val="ED4E6CF2"/>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00D76F2"/>
    <w:multiLevelType w:val="hybridMultilevel"/>
    <w:tmpl w:val="FDC4DAFE"/>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0EB401A"/>
    <w:multiLevelType w:val="hybridMultilevel"/>
    <w:tmpl w:val="04241BF6"/>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9">
    <w:nsid w:val="137106A8"/>
    <w:multiLevelType w:val="hybridMultilevel"/>
    <w:tmpl w:val="1B2E3786"/>
    <w:lvl w:ilvl="0" w:tplc="2B12D492">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1947677B"/>
    <w:multiLevelType w:val="hybridMultilevel"/>
    <w:tmpl w:val="6A4A262C"/>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AAD1F03"/>
    <w:multiLevelType w:val="hybridMultilevel"/>
    <w:tmpl w:val="BC1622F4"/>
    <w:lvl w:ilvl="0" w:tplc="AFB2BAE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0410340"/>
    <w:multiLevelType w:val="hybridMultilevel"/>
    <w:tmpl w:val="C7220B48"/>
    <w:lvl w:ilvl="0" w:tplc="88C4619A">
      <w:start w:val="1"/>
      <w:numFmt w:val="bullet"/>
      <w:lvlText w:val="-"/>
      <w:lvlJc w:val="left"/>
      <w:pPr>
        <w:ind w:left="1080" w:hanging="360"/>
      </w:pPr>
      <w:rPr>
        <w:rFonts w:ascii="Arial" w:hAnsi="Arial" w:hint="default"/>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nsid w:val="250F6CDF"/>
    <w:multiLevelType w:val="hybridMultilevel"/>
    <w:tmpl w:val="C884112C"/>
    <w:lvl w:ilvl="0" w:tplc="88C4619A">
      <w:start w:val="1"/>
      <w:numFmt w:val="bullet"/>
      <w:lvlText w:val="-"/>
      <w:lvlJc w:val="left"/>
      <w:pPr>
        <w:ind w:left="644" w:hanging="360"/>
      </w:pPr>
      <w:rPr>
        <w:rFonts w:ascii="Arial" w:hAnsi="Aria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74835FF"/>
    <w:multiLevelType w:val="hybridMultilevel"/>
    <w:tmpl w:val="574A1E8E"/>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75E7943"/>
    <w:multiLevelType w:val="hybridMultilevel"/>
    <w:tmpl w:val="90103AE0"/>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D69498B"/>
    <w:multiLevelType w:val="hybridMultilevel"/>
    <w:tmpl w:val="87A2E078"/>
    <w:lvl w:ilvl="0" w:tplc="0C0A0001">
      <w:start w:val="1"/>
      <w:numFmt w:val="bullet"/>
      <w:lvlText w:val=""/>
      <w:lvlJc w:val="left"/>
      <w:pPr>
        <w:tabs>
          <w:tab w:val="num" w:pos="720"/>
        </w:tabs>
        <w:ind w:left="720" w:hanging="360"/>
      </w:pPr>
      <w:rPr>
        <w:rFonts w:ascii="Symbol" w:hAnsi="Symbol" w:cs="Symbol" w:hint="default"/>
      </w:rPr>
    </w:lvl>
    <w:lvl w:ilvl="1" w:tplc="F1281BB8">
      <w:numFmt w:val="bullet"/>
      <w:lvlText w:val="-"/>
      <w:lvlJc w:val="left"/>
      <w:pPr>
        <w:tabs>
          <w:tab w:val="num" w:pos="1440"/>
        </w:tabs>
        <w:ind w:left="1440" w:hanging="360"/>
      </w:pPr>
      <w:rPr>
        <w:rFonts w:ascii="Arial Narrow" w:eastAsia="Times New Roman" w:hAnsi="Arial Narro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7">
    <w:nsid w:val="2DD27AA3"/>
    <w:multiLevelType w:val="hybridMultilevel"/>
    <w:tmpl w:val="5332FD98"/>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0DC2301"/>
    <w:multiLevelType w:val="hybridMultilevel"/>
    <w:tmpl w:val="2A8EFB56"/>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364490B"/>
    <w:multiLevelType w:val="hybridMultilevel"/>
    <w:tmpl w:val="FBCC761C"/>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45C6EC2"/>
    <w:multiLevelType w:val="hybridMultilevel"/>
    <w:tmpl w:val="7B1EC79E"/>
    <w:lvl w:ilvl="0" w:tplc="88C4619A">
      <w:start w:val="1"/>
      <w:numFmt w:val="bullet"/>
      <w:lvlText w:val="-"/>
      <w:lvlJc w:val="left"/>
      <w:pPr>
        <w:tabs>
          <w:tab w:val="num" w:pos="780"/>
        </w:tabs>
        <w:ind w:left="780" w:hanging="360"/>
      </w:pPr>
      <w:rPr>
        <w:rFonts w:ascii="Arial" w:hAnsi="Arial" w:hint="default"/>
        <w:sz w:val="24"/>
        <w:szCs w:val="24"/>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21">
    <w:nsid w:val="345D0254"/>
    <w:multiLevelType w:val="hybridMultilevel"/>
    <w:tmpl w:val="DE0AB154"/>
    <w:lvl w:ilvl="0" w:tplc="88C4619A">
      <w:start w:val="1"/>
      <w:numFmt w:val="bullet"/>
      <w:lvlText w:val="-"/>
      <w:lvlJc w:val="left"/>
      <w:pPr>
        <w:ind w:left="360" w:hanging="360"/>
      </w:pPr>
      <w:rPr>
        <w:rFonts w:ascii="Arial" w:hAnsi="Arial" w:hint="default"/>
        <w:sz w:val="24"/>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34FC59A2"/>
    <w:multiLevelType w:val="hybridMultilevel"/>
    <w:tmpl w:val="DEEA3FF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7AE3A44"/>
    <w:multiLevelType w:val="hybridMultilevel"/>
    <w:tmpl w:val="04EC3DD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4">
    <w:nsid w:val="37F85D5B"/>
    <w:multiLevelType w:val="hybridMultilevel"/>
    <w:tmpl w:val="8E5CC47E"/>
    <w:lvl w:ilvl="0" w:tplc="88C4619A">
      <w:start w:val="1"/>
      <w:numFmt w:val="bullet"/>
      <w:lvlText w:val="-"/>
      <w:lvlJc w:val="left"/>
      <w:pPr>
        <w:ind w:left="720" w:hanging="360"/>
      </w:pPr>
      <w:rPr>
        <w:rFonts w:ascii="Arial" w:hAnsi="Aria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BE73B66"/>
    <w:multiLevelType w:val="hybridMultilevel"/>
    <w:tmpl w:val="2CFC292E"/>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C2170C5"/>
    <w:multiLevelType w:val="hybridMultilevel"/>
    <w:tmpl w:val="F82A1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D801A13"/>
    <w:multiLevelType w:val="hybridMultilevel"/>
    <w:tmpl w:val="F6AA5CE6"/>
    <w:lvl w:ilvl="0" w:tplc="6D14FBC4">
      <w:start w:val="1"/>
      <w:numFmt w:val="bullet"/>
      <w:lvlText w:val="•"/>
      <w:lvlJc w:val="left"/>
      <w:pPr>
        <w:tabs>
          <w:tab w:val="num" w:pos="720"/>
        </w:tabs>
        <w:ind w:left="720" w:hanging="360"/>
      </w:pPr>
      <w:rPr>
        <w:rFonts w:ascii="Verdana" w:hAnsi="Verdana" w:hint="default"/>
      </w:rPr>
    </w:lvl>
    <w:lvl w:ilvl="1" w:tplc="43EC2CAC">
      <w:start w:val="1"/>
      <w:numFmt w:val="bullet"/>
      <w:lvlText w:val="•"/>
      <w:lvlJc w:val="left"/>
      <w:pPr>
        <w:tabs>
          <w:tab w:val="num" w:pos="1440"/>
        </w:tabs>
        <w:ind w:left="1440" w:hanging="360"/>
      </w:pPr>
      <w:rPr>
        <w:rFonts w:ascii="Verdana" w:hAnsi="Verdana" w:hint="default"/>
      </w:rPr>
    </w:lvl>
    <w:lvl w:ilvl="2" w:tplc="4532E602">
      <w:start w:val="1"/>
      <w:numFmt w:val="bullet"/>
      <w:lvlText w:val="•"/>
      <w:lvlJc w:val="left"/>
      <w:pPr>
        <w:tabs>
          <w:tab w:val="num" w:pos="2160"/>
        </w:tabs>
        <w:ind w:left="2160" w:hanging="360"/>
      </w:pPr>
      <w:rPr>
        <w:rFonts w:ascii="Verdana" w:hAnsi="Verdana" w:hint="default"/>
      </w:rPr>
    </w:lvl>
    <w:lvl w:ilvl="3" w:tplc="A1E8C07A">
      <w:start w:val="1"/>
      <w:numFmt w:val="bullet"/>
      <w:lvlText w:val="•"/>
      <w:lvlJc w:val="left"/>
      <w:pPr>
        <w:tabs>
          <w:tab w:val="num" w:pos="2880"/>
        </w:tabs>
        <w:ind w:left="2880" w:hanging="360"/>
      </w:pPr>
      <w:rPr>
        <w:rFonts w:ascii="Verdana" w:hAnsi="Verdana" w:hint="default"/>
      </w:rPr>
    </w:lvl>
    <w:lvl w:ilvl="4" w:tplc="939C604C">
      <w:start w:val="1"/>
      <w:numFmt w:val="bullet"/>
      <w:lvlText w:val="•"/>
      <w:lvlJc w:val="left"/>
      <w:pPr>
        <w:tabs>
          <w:tab w:val="num" w:pos="3600"/>
        </w:tabs>
        <w:ind w:left="3600" w:hanging="360"/>
      </w:pPr>
      <w:rPr>
        <w:rFonts w:ascii="Verdana" w:hAnsi="Verdana" w:hint="default"/>
      </w:rPr>
    </w:lvl>
    <w:lvl w:ilvl="5" w:tplc="B4AA87AC">
      <w:start w:val="1"/>
      <w:numFmt w:val="bullet"/>
      <w:lvlText w:val="•"/>
      <w:lvlJc w:val="left"/>
      <w:pPr>
        <w:tabs>
          <w:tab w:val="num" w:pos="4320"/>
        </w:tabs>
        <w:ind w:left="4320" w:hanging="360"/>
      </w:pPr>
      <w:rPr>
        <w:rFonts w:ascii="Verdana" w:hAnsi="Verdana" w:hint="default"/>
      </w:rPr>
    </w:lvl>
    <w:lvl w:ilvl="6" w:tplc="55FAE994">
      <w:start w:val="1"/>
      <w:numFmt w:val="bullet"/>
      <w:lvlText w:val="•"/>
      <w:lvlJc w:val="left"/>
      <w:pPr>
        <w:tabs>
          <w:tab w:val="num" w:pos="5040"/>
        </w:tabs>
        <w:ind w:left="5040" w:hanging="360"/>
      </w:pPr>
      <w:rPr>
        <w:rFonts w:ascii="Verdana" w:hAnsi="Verdana" w:hint="default"/>
      </w:rPr>
    </w:lvl>
    <w:lvl w:ilvl="7" w:tplc="5892444A">
      <w:start w:val="1"/>
      <w:numFmt w:val="bullet"/>
      <w:lvlText w:val="•"/>
      <w:lvlJc w:val="left"/>
      <w:pPr>
        <w:tabs>
          <w:tab w:val="num" w:pos="5760"/>
        </w:tabs>
        <w:ind w:left="5760" w:hanging="360"/>
      </w:pPr>
      <w:rPr>
        <w:rFonts w:ascii="Verdana" w:hAnsi="Verdana" w:hint="default"/>
      </w:rPr>
    </w:lvl>
    <w:lvl w:ilvl="8" w:tplc="35C4FB12">
      <w:start w:val="1"/>
      <w:numFmt w:val="bullet"/>
      <w:lvlText w:val="•"/>
      <w:lvlJc w:val="left"/>
      <w:pPr>
        <w:tabs>
          <w:tab w:val="num" w:pos="6480"/>
        </w:tabs>
        <w:ind w:left="6480" w:hanging="360"/>
      </w:pPr>
      <w:rPr>
        <w:rFonts w:ascii="Verdana" w:hAnsi="Verdana" w:hint="default"/>
      </w:rPr>
    </w:lvl>
  </w:abstractNum>
  <w:abstractNum w:abstractNumId="28">
    <w:nsid w:val="3E5C1B92"/>
    <w:multiLevelType w:val="hybridMultilevel"/>
    <w:tmpl w:val="DDEA13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E8C4956"/>
    <w:multiLevelType w:val="hybridMultilevel"/>
    <w:tmpl w:val="6C6835BE"/>
    <w:lvl w:ilvl="0" w:tplc="88C4619A">
      <w:start w:val="1"/>
      <w:numFmt w:val="bullet"/>
      <w:lvlText w:val="-"/>
      <w:lvlJc w:val="left"/>
      <w:pPr>
        <w:tabs>
          <w:tab w:val="num" w:pos="720"/>
        </w:tabs>
        <w:ind w:left="720" w:hanging="360"/>
      </w:pPr>
      <w:rPr>
        <w:rFonts w:ascii="Arial" w:hAnsi="Arial" w:hint="default"/>
        <w:sz w:val="24"/>
        <w:szCs w:val="24"/>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41C86303"/>
    <w:multiLevelType w:val="hybridMultilevel"/>
    <w:tmpl w:val="55AC1A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2544F0F"/>
    <w:multiLevelType w:val="hybridMultilevel"/>
    <w:tmpl w:val="961EABCE"/>
    <w:lvl w:ilvl="0" w:tplc="8ED89438">
      <w:start w:val="1"/>
      <w:numFmt w:val="bullet"/>
      <w:lvlText w:val="•"/>
      <w:lvlJc w:val="left"/>
      <w:pPr>
        <w:tabs>
          <w:tab w:val="num" w:pos="720"/>
        </w:tabs>
        <w:ind w:left="720" w:hanging="360"/>
      </w:pPr>
      <w:rPr>
        <w:rFonts w:ascii="Arial" w:hAnsi="Arial" w:hint="default"/>
      </w:rPr>
    </w:lvl>
    <w:lvl w:ilvl="1" w:tplc="D5B623D0" w:tentative="1">
      <w:start w:val="1"/>
      <w:numFmt w:val="bullet"/>
      <w:lvlText w:val="•"/>
      <w:lvlJc w:val="left"/>
      <w:pPr>
        <w:tabs>
          <w:tab w:val="num" w:pos="1440"/>
        </w:tabs>
        <w:ind w:left="1440" w:hanging="360"/>
      </w:pPr>
      <w:rPr>
        <w:rFonts w:ascii="Arial" w:hAnsi="Arial" w:hint="default"/>
      </w:rPr>
    </w:lvl>
    <w:lvl w:ilvl="2" w:tplc="50B0D6AA" w:tentative="1">
      <w:start w:val="1"/>
      <w:numFmt w:val="bullet"/>
      <w:lvlText w:val="•"/>
      <w:lvlJc w:val="left"/>
      <w:pPr>
        <w:tabs>
          <w:tab w:val="num" w:pos="2160"/>
        </w:tabs>
        <w:ind w:left="2160" w:hanging="360"/>
      </w:pPr>
      <w:rPr>
        <w:rFonts w:ascii="Arial" w:hAnsi="Arial" w:hint="default"/>
      </w:rPr>
    </w:lvl>
    <w:lvl w:ilvl="3" w:tplc="B366FF42" w:tentative="1">
      <w:start w:val="1"/>
      <w:numFmt w:val="bullet"/>
      <w:lvlText w:val="•"/>
      <w:lvlJc w:val="left"/>
      <w:pPr>
        <w:tabs>
          <w:tab w:val="num" w:pos="2880"/>
        </w:tabs>
        <w:ind w:left="2880" w:hanging="360"/>
      </w:pPr>
      <w:rPr>
        <w:rFonts w:ascii="Arial" w:hAnsi="Arial" w:hint="default"/>
      </w:rPr>
    </w:lvl>
    <w:lvl w:ilvl="4" w:tplc="0DFAAA2A" w:tentative="1">
      <w:start w:val="1"/>
      <w:numFmt w:val="bullet"/>
      <w:lvlText w:val="•"/>
      <w:lvlJc w:val="left"/>
      <w:pPr>
        <w:tabs>
          <w:tab w:val="num" w:pos="3600"/>
        </w:tabs>
        <w:ind w:left="3600" w:hanging="360"/>
      </w:pPr>
      <w:rPr>
        <w:rFonts w:ascii="Arial" w:hAnsi="Arial" w:hint="default"/>
      </w:rPr>
    </w:lvl>
    <w:lvl w:ilvl="5" w:tplc="7E84211C" w:tentative="1">
      <w:start w:val="1"/>
      <w:numFmt w:val="bullet"/>
      <w:lvlText w:val="•"/>
      <w:lvlJc w:val="left"/>
      <w:pPr>
        <w:tabs>
          <w:tab w:val="num" w:pos="4320"/>
        </w:tabs>
        <w:ind w:left="4320" w:hanging="360"/>
      </w:pPr>
      <w:rPr>
        <w:rFonts w:ascii="Arial" w:hAnsi="Arial" w:hint="default"/>
      </w:rPr>
    </w:lvl>
    <w:lvl w:ilvl="6" w:tplc="84924AB4" w:tentative="1">
      <w:start w:val="1"/>
      <w:numFmt w:val="bullet"/>
      <w:lvlText w:val="•"/>
      <w:lvlJc w:val="left"/>
      <w:pPr>
        <w:tabs>
          <w:tab w:val="num" w:pos="5040"/>
        </w:tabs>
        <w:ind w:left="5040" w:hanging="360"/>
      </w:pPr>
      <w:rPr>
        <w:rFonts w:ascii="Arial" w:hAnsi="Arial" w:hint="default"/>
      </w:rPr>
    </w:lvl>
    <w:lvl w:ilvl="7" w:tplc="48C88A3E" w:tentative="1">
      <w:start w:val="1"/>
      <w:numFmt w:val="bullet"/>
      <w:lvlText w:val="•"/>
      <w:lvlJc w:val="left"/>
      <w:pPr>
        <w:tabs>
          <w:tab w:val="num" w:pos="5760"/>
        </w:tabs>
        <w:ind w:left="5760" w:hanging="360"/>
      </w:pPr>
      <w:rPr>
        <w:rFonts w:ascii="Arial" w:hAnsi="Arial" w:hint="default"/>
      </w:rPr>
    </w:lvl>
    <w:lvl w:ilvl="8" w:tplc="FF809E4C" w:tentative="1">
      <w:start w:val="1"/>
      <w:numFmt w:val="bullet"/>
      <w:lvlText w:val="•"/>
      <w:lvlJc w:val="left"/>
      <w:pPr>
        <w:tabs>
          <w:tab w:val="num" w:pos="6480"/>
        </w:tabs>
        <w:ind w:left="6480" w:hanging="360"/>
      </w:pPr>
      <w:rPr>
        <w:rFonts w:ascii="Arial" w:hAnsi="Arial" w:hint="default"/>
      </w:rPr>
    </w:lvl>
  </w:abstractNum>
  <w:abstractNum w:abstractNumId="32">
    <w:nsid w:val="42771EF5"/>
    <w:multiLevelType w:val="hybridMultilevel"/>
    <w:tmpl w:val="A8E0026A"/>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5533AD8"/>
    <w:multiLevelType w:val="hybridMultilevel"/>
    <w:tmpl w:val="617E79C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4">
    <w:nsid w:val="45940737"/>
    <w:multiLevelType w:val="hybridMultilevel"/>
    <w:tmpl w:val="00700E4A"/>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46DE6A93"/>
    <w:multiLevelType w:val="hybridMultilevel"/>
    <w:tmpl w:val="27508360"/>
    <w:lvl w:ilvl="0" w:tplc="240A0005">
      <w:start w:val="1"/>
      <w:numFmt w:val="bullet"/>
      <w:lvlText w:val=""/>
      <w:lvlJc w:val="left"/>
      <w:pPr>
        <w:tabs>
          <w:tab w:val="num" w:pos="720"/>
        </w:tabs>
        <w:ind w:left="720" w:hanging="360"/>
      </w:pPr>
      <w:rPr>
        <w:rFonts w:ascii="Wingdings" w:hAnsi="Wingdings"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6">
    <w:nsid w:val="475420B9"/>
    <w:multiLevelType w:val="hybridMultilevel"/>
    <w:tmpl w:val="2BBE8A90"/>
    <w:lvl w:ilvl="0" w:tplc="327E82FA">
      <w:start w:val="5"/>
      <w:numFmt w:val="bullet"/>
      <w:lvlText w:val="•"/>
      <w:lvlJc w:val="left"/>
      <w:pPr>
        <w:ind w:left="720" w:hanging="360"/>
      </w:pPr>
      <w:rPr>
        <w:rFonts w:ascii="Arial Narrow" w:eastAsia="Times New Roman"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48681122"/>
    <w:multiLevelType w:val="hybridMultilevel"/>
    <w:tmpl w:val="CD98C738"/>
    <w:lvl w:ilvl="0" w:tplc="240A0003">
      <w:start w:val="1"/>
      <w:numFmt w:val="bullet"/>
      <w:lvlText w:val="o"/>
      <w:lvlJc w:val="left"/>
      <w:pPr>
        <w:ind w:left="1969" w:hanging="360"/>
      </w:pPr>
      <w:rPr>
        <w:rFonts w:ascii="Courier New" w:hAnsi="Courier New" w:cs="Courier New" w:hint="default"/>
        <w:sz w:val="24"/>
        <w:szCs w:val="24"/>
      </w:rPr>
    </w:lvl>
    <w:lvl w:ilvl="1" w:tplc="240A0003" w:tentative="1">
      <w:start w:val="1"/>
      <w:numFmt w:val="bullet"/>
      <w:lvlText w:val="o"/>
      <w:lvlJc w:val="left"/>
      <w:pPr>
        <w:ind w:left="2689" w:hanging="360"/>
      </w:pPr>
      <w:rPr>
        <w:rFonts w:ascii="Courier New" w:hAnsi="Courier New" w:cs="Courier New" w:hint="default"/>
      </w:rPr>
    </w:lvl>
    <w:lvl w:ilvl="2" w:tplc="240A0005" w:tentative="1">
      <w:start w:val="1"/>
      <w:numFmt w:val="bullet"/>
      <w:lvlText w:val=""/>
      <w:lvlJc w:val="left"/>
      <w:pPr>
        <w:ind w:left="3409" w:hanging="360"/>
      </w:pPr>
      <w:rPr>
        <w:rFonts w:ascii="Wingdings" w:hAnsi="Wingdings" w:hint="default"/>
      </w:rPr>
    </w:lvl>
    <w:lvl w:ilvl="3" w:tplc="240A0001" w:tentative="1">
      <w:start w:val="1"/>
      <w:numFmt w:val="bullet"/>
      <w:lvlText w:val=""/>
      <w:lvlJc w:val="left"/>
      <w:pPr>
        <w:ind w:left="4129" w:hanging="360"/>
      </w:pPr>
      <w:rPr>
        <w:rFonts w:ascii="Symbol" w:hAnsi="Symbol" w:hint="default"/>
      </w:rPr>
    </w:lvl>
    <w:lvl w:ilvl="4" w:tplc="240A0003" w:tentative="1">
      <w:start w:val="1"/>
      <w:numFmt w:val="bullet"/>
      <w:lvlText w:val="o"/>
      <w:lvlJc w:val="left"/>
      <w:pPr>
        <w:ind w:left="4849" w:hanging="360"/>
      </w:pPr>
      <w:rPr>
        <w:rFonts w:ascii="Courier New" w:hAnsi="Courier New" w:cs="Courier New" w:hint="default"/>
      </w:rPr>
    </w:lvl>
    <w:lvl w:ilvl="5" w:tplc="240A0005" w:tentative="1">
      <w:start w:val="1"/>
      <w:numFmt w:val="bullet"/>
      <w:lvlText w:val=""/>
      <w:lvlJc w:val="left"/>
      <w:pPr>
        <w:ind w:left="5569" w:hanging="360"/>
      </w:pPr>
      <w:rPr>
        <w:rFonts w:ascii="Wingdings" w:hAnsi="Wingdings" w:hint="default"/>
      </w:rPr>
    </w:lvl>
    <w:lvl w:ilvl="6" w:tplc="240A0001" w:tentative="1">
      <w:start w:val="1"/>
      <w:numFmt w:val="bullet"/>
      <w:lvlText w:val=""/>
      <w:lvlJc w:val="left"/>
      <w:pPr>
        <w:ind w:left="6289" w:hanging="360"/>
      </w:pPr>
      <w:rPr>
        <w:rFonts w:ascii="Symbol" w:hAnsi="Symbol" w:hint="default"/>
      </w:rPr>
    </w:lvl>
    <w:lvl w:ilvl="7" w:tplc="240A0003" w:tentative="1">
      <w:start w:val="1"/>
      <w:numFmt w:val="bullet"/>
      <w:lvlText w:val="o"/>
      <w:lvlJc w:val="left"/>
      <w:pPr>
        <w:ind w:left="7009" w:hanging="360"/>
      </w:pPr>
      <w:rPr>
        <w:rFonts w:ascii="Courier New" w:hAnsi="Courier New" w:cs="Courier New" w:hint="default"/>
      </w:rPr>
    </w:lvl>
    <w:lvl w:ilvl="8" w:tplc="240A0005" w:tentative="1">
      <w:start w:val="1"/>
      <w:numFmt w:val="bullet"/>
      <w:lvlText w:val=""/>
      <w:lvlJc w:val="left"/>
      <w:pPr>
        <w:ind w:left="7729" w:hanging="360"/>
      </w:pPr>
      <w:rPr>
        <w:rFonts w:ascii="Wingdings" w:hAnsi="Wingdings" w:hint="default"/>
      </w:rPr>
    </w:lvl>
  </w:abstractNum>
  <w:abstractNum w:abstractNumId="38">
    <w:nsid w:val="49AE6205"/>
    <w:multiLevelType w:val="hybridMultilevel"/>
    <w:tmpl w:val="4A925A9A"/>
    <w:lvl w:ilvl="0" w:tplc="240A0001">
      <w:start w:val="1"/>
      <w:numFmt w:val="bullet"/>
      <w:lvlText w:val=""/>
      <w:lvlJc w:val="left"/>
      <w:pPr>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9">
    <w:nsid w:val="4EAC5A3B"/>
    <w:multiLevelType w:val="hybridMultilevel"/>
    <w:tmpl w:val="4F5CD944"/>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0">
    <w:nsid w:val="4EE446F2"/>
    <w:multiLevelType w:val="hybridMultilevel"/>
    <w:tmpl w:val="F830FDA8"/>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539706D4"/>
    <w:multiLevelType w:val="hybridMultilevel"/>
    <w:tmpl w:val="657819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55DB696A"/>
    <w:multiLevelType w:val="hybridMultilevel"/>
    <w:tmpl w:val="91561DB0"/>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57EE1E38"/>
    <w:multiLevelType w:val="hybridMultilevel"/>
    <w:tmpl w:val="1DCEEA0A"/>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588B04AE"/>
    <w:multiLevelType w:val="hybridMultilevel"/>
    <w:tmpl w:val="7FC4ECA0"/>
    <w:lvl w:ilvl="0" w:tplc="88C4619A">
      <w:start w:val="1"/>
      <w:numFmt w:val="bullet"/>
      <w:lvlText w:val="-"/>
      <w:lvlJc w:val="left"/>
      <w:pPr>
        <w:ind w:left="720" w:hanging="360"/>
      </w:pPr>
      <w:rPr>
        <w:rFonts w:ascii="Arial" w:hAnsi="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598214D6"/>
    <w:multiLevelType w:val="hybridMultilevel"/>
    <w:tmpl w:val="0212AD9A"/>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6">
    <w:nsid w:val="5A84383D"/>
    <w:multiLevelType w:val="hybridMultilevel"/>
    <w:tmpl w:val="B82868E6"/>
    <w:lvl w:ilvl="0" w:tplc="2B12D492">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5BF6330B"/>
    <w:multiLevelType w:val="hybridMultilevel"/>
    <w:tmpl w:val="B3F2F548"/>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5BFD545E"/>
    <w:multiLevelType w:val="hybridMultilevel"/>
    <w:tmpl w:val="E81612F2"/>
    <w:lvl w:ilvl="0" w:tplc="C1C67448">
      <w:start w:val="1"/>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627917FC"/>
    <w:multiLevelType w:val="hybridMultilevel"/>
    <w:tmpl w:val="D898E6A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62B87754"/>
    <w:multiLevelType w:val="hybridMultilevel"/>
    <w:tmpl w:val="389C08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66436B8D"/>
    <w:multiLevelType w:val="hybridMultilevel"/>
    <w:tmpl w:val="A1164878"/>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nsid w:val="6BD944EE"/>
    <w:multiLevelType w:val="hybridMultilevel"/>
    <w:tmpl w:val="4DA8B47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nsid w:val="6D966EA6"/>
    <w:multiLevelType w:val="hybridMultilevel"/>
    <w:tmpl w:val="8FBCB46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4">
    <w:nsid w:val="6E310D00"/>
    <w:multiLevelType w:val="hybridMultilevel"/>
    <w:tmpl w:val="DC1EFFAE"/>
    <w:lvl w:ilvl="0" w:tplc="88C4619A">
      <w:start w:val="1"/>
      <w:numFmt w:val="bullet"/>
      <w:lvlText w:val="-"/>
      <w:lvlJc w:val="left"/>
      <w:pPr>
        <w:ind w:left="720" w:hanging="360"/>
      </w:pPr>
      <w:rPr>
        <w:rFonts w:ascii="Arial" w:hAnsi="Arial" w:hint="default"/>
        <w:sz w:val="24"/>
        <w:szCs w:val="2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nsid w:val="6E4218A3"/>
    <w:multiLevelType w:val="hybridMultilevel"/>
    <w:tmpl w:val="49F23D9C"/>
    <w:lvl w:ilvl="0" w:tplc="2B12D492">
      <w:start w:val="1"/>
      <w:numFmt w:val="bullet"/>
      <w:lvlText w:val=""/>
      <w:lvlJc w:val="left"/>
      <w:pPr>
        <w:tabs>
          <w:tab w:val="num" w:pos="720"/>
        </w:tabs>
        <w:ind w:left="720" w:hanging="360"/>
      </w:pPr>
      <w:rPr>
        <w:rFonts w:ascii="Wingdings" w:hAnsi="Wingdings"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6">
    <w:nsid w:val="6F22416B"/>
    <w:multiLevelType w:val="hybridMultilevel"/>
    <w:tmpl w:val="E014EE0C"/>
    <w:lvl w:ilvl="0" w:tplc="ED243DA6">
      <w:start w:val="1"/>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nsid w:val="71AC1F78"/>
    <w:multiLevelType w:val="hybridMultilevel"/>
    <w:tmpl w:val="762E34E2"/>
    <w:lvl w:ilvl="0" w:tplc="88C4619A">
      <w:start w:val="1"/>
      <w:numFmt w:val="bullet"/>
      <w:lvlText w:val="-"/>
      <w:lvlJc w:val="left"/>
      <w:pPr>
        <w:tabs>
          <w:tab w:val="num" w:pos="772"/>
        </w:tabs>
        <w:ind w:left="772" w:hanging="360"/>
      </w:pPr>
      <w:rPr>
        <w:rFonts w:ascii="Arial" w:hAnsi="Arial" w:hint="default"/>
        <w:sz w:val="24"/>
        <w:szCs w:val="24"/>
      </w:rPr>
    </w:lvl>
    <w:lvl w:ilvl="1" w:tplc="2B12D492">
      <w:start w:val="1"/>
      <w:numFmt w:val="bullet"/>
      <w:lvlText w:val=""/>
      <w:lvlJc w:val="left"/>
      <w:pPr>
        <w:tabs>
          <w:tab w:val="num" w:pos="1852"/>
        </w:tabs>
        <w:ind w:left="1852" w:hanging="360"/>
      </w:pPr>
      <w:rPr>
        <w:rFonts w:ascii="Wingdings" w:hAnsi="Wingdings" w:hint="default"/>
        <w:sz w:val="24"/>
      </w:rPr>
    </w:lvl>
    <w:lvl w:ilvl="2" w:tplc="0C0A0005">
      <w:start w:val="1"/>
      <w:numFmt w:val="bullet"/>
      <w:lvlText w:val=""/>
      <w:lvlJc w:val="left"/>
      <w:pPr>
        <w:tabs>
          <w:tab w:val="num" w:pos="2572"/>
        </w:tabs>
        <w:ind w:left="2572" w:hanging="360"/>
      </w:pPr>
      <w:rPr>
        <w:rFonts w:ascii="Wingdings" w:hAnsi="Wingdings" w:hint="default"/>
      </w:rPr>
    </w:lvl>
    <w:lvl w:ilvl="3" w:tplc="0C0A0001">
      <w:start w:val="1"/>
      <w:numFmt w:val="bullet"/>
      <w:lvlText w:val=""/>
      <w:lvlJc w:val="left"/>
      <w:pPr>
        <w:tabs>
          <w:tab w:val="num" w:pos="3292"/>
        </w:tabs>
        <w:ind w:left="3292" w:hanging="360"/>
      </w:pPr>
      <w:rPr>
        <w:rFonts w:ascii="Symbol" w:hAnsi="Symbol" w:hint="default"/>
      </w:rPr>
    </w:lvl>
    <w:lvl w:ilvl="4" w:tplc="0C0A0003">
      <w:start w:val="1"/>
      <w:numFmt w:val="bullet"/>
      <w:lvlText w:val="o"/>
      <w:lvlJc w:val="left"/>
      <w:pPr>
        <w:tabs>
          <w:tab w:val="num" w:pos="4012"/>
        </w:tabs>
        <w:ind w:left="4012" w:hanging="360"/>
      </w:pPr>
      <w:rPr>
        <w:rFonts w:ascii="Courier New" w:hAnsi="Courier New" w:hint="default"/>
      </w:rPr>
    </w:lvl>
    <w:lvl w:ilvl="5" w:tplc="0C0A0005">
      <w:start w:val="1"/>
      <w:numFmt w:val="bullet"/>
      <w:lvlText w:val=""/>
      <w:lvlJc w:val="left"/>
      <w:pPr>
        <w:tabs>
          <w:tab w:val="num" w:pos="4732"/>
        </w:tabs>
        <w:ind w:left="4732" w:hanging="360"/>
      </w:pPr>
      <w:rPr>
        <w:rFonts w:ascii="Wingdings" w:hAnsi="Wingdings" w:hint="default"/>
      </w:rPr>
    </w:lvl>
    <w:lvl w:ilvl="6" w:tplc="0C0A0001">
      <w:start w:val="1"/>
      <w:numFmt w:val="bullet"/>
      <w:lvlText w:val=""/>
      <w:lvlJc w:val="left"/>
      <w:pPr>
        <w:tabs>
          <w:tab w:val="num" w:pos="5452"/>
        </w:tabs>
        <w:ind w:left="5452" w:hanging="360"/>
      </w:pPr>
      <w:rPr>
        <w:rFonts w:ascii="Symbol" w:hAnsi="Symbol" w:hint="default"/>
      </w:rPr>
    </w:lvl>
    <w:lvl w:ilvl="7" w:tplc="0C0A0003">
      <w:start w:val="1"/>
      <w:numFmt w:val="bullet"/>
      <w:lvlText w:val="o"/>
      <w:lvlJc w:val="left"/>
      <w:pPr>
        <w:tabs>
          <w:tab w:val="num" w:pos="6172"/>
        </w:tabs>
        <w:ind w:left="6172" w:hanging="360"/>
      </w:pPr>
      <w:rPr>
        <w:rFonts w:ascii="Courier New" w:hAnsi="Courier New" w:hint="default"/>
      </w:rPr>
    </w:lvl>
    <w:lvl w:ilvl="8" w:tplc="0C0A0005">
      <w:start w:val="1"/>
      <w:numFmt w:val="bullet"/>
      <w:lvlText w:val=""/>
      <w:lvlJc w:val="left"/>
      <w:pPr>
        <w:tabs>
          <w:tab w:val="num" w:pos="6892"/>
        </w:tabs>
        <w:ind w:left="6892" w:hanging="360"/>
      </w:pPr>
      <w:rPr>
        <w:rFonts w:ascii="Wingdings" w:hAnsi="Wingdings" w:hint="default"/>
      </w:rPr>
    </w:lvl>
  </w:abstractNum>
  <w:abstractNum w:abstractNumId="58">
    <w:nsid w:val="75143EEE"/>
    <w:multiLevelType w:val="hybridMultilevel"/>
    <w:tmpl w:val="F0661514"/>
    <w:lvl w:ilvl="0" w:tplc="327E82FA">
      <w:start w:val="5"/>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nsid w:val="75702349"/>
    <w:multiLevelType w:val="hybridMultilevel"/>
    <w:tmpl w:val="E5CEBDA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766D0C43"/>
    <w:multiLevelType w:val="hybridMultilevel"/>
    <w:tmpl w:val="220C7BFC"/>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nsid w:val="77AC5C43"/>
    <w:multiLevelType w:val="hybridMultilevel"/>
    <w:tmpl w:val="5FD4AC50"/>
    <w:lvl w:ilvl="0" w:tplc="88C4619A">
      <w:start w:val="1"/>
      <w:numFmt w:val="bullet"/>
      <w:lvlText w:val="-"/>
      <w:lvlJc w:val="left"/>
      <w:pPr>
        <w:ind w:left="720" w:hanging="360"/>
      </w:pPr>
      <w:rPr>
        <w:rFonts w:ascii="Arial" w:hAnsi="Arial" w:hint="default"/>
        <w:sz w:val="24"/>
        <w:szCs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nsid w:val="7A7355C8"/>
    <w:multiLevelType w:val="hybridMultilevel"/>
    <w:tmpl w:val="2C9E2A1C"/>
    <w:lvl w:ilvl="0" w:tplc="2B12D492">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7B890874"/>
    <w:multiLevelType w:val="hybridMultilevel"/>
    <w:tmpl w:val="E3EEDF2E"/>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nsid w:val="7BE7225A"/>
    <w:multiLevelType w:val="hybridMultilevel"/>
    <w:tmpl w:val="FA529E84"/>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nsid w:val="7C104482"/>
    <w:multiLevelType w:val="hybridMultilevel"/>
    <w:tmpl w:val="003C4F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nsid w:val="7C95216C"/>
    <w:multiLevelType w:val="hybridMultilevel"/>
    <w:tmpl w:val="E72E78E8"/>
    <w:lvl w:ilvl="0" w:tplc="88C4619A">
      <w:start w:val="1"/>
      <w:numFmt w:val="bullet"/>
      <w:lvlText w:val="-"/>
      <w:lvlJc w:val="left"/>
      <w:pPr>
        <w:ind w:left="720" w:hanging="360"/>
      </w:pPr>
      <w:rPr>
        <w:rFonts w:ascii="Arial" w:hAnsi="Aria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55"/>
  </w:num>
  <w:num w:numId="3">
    <w:abstractNumId w:val="57"/>
  </w:num>
  <w:num w:numId="4">
    <w:abstractNumId w:val="9"/>
  </w:num>
  <w:num w:numId="5">
    <w:abstractNumId w:val="35"/>
  </w:num>
  <w:num w:numId="6">
    <w:abstractNumId w:val="62"/>
  </w:num>
  <w:num w:numId="7">
    <w:abstractNumId w:val="46"/>
  </w:num>
  <w:num w:numId="8">
    <w:abstractNumId w:val="53"/>
  </w:num>
  <w:num w:numId="9">
    <w:abstractNumId w:val="48"/>
  </w:num>
  <w:num w:numId="10">
    <w:abstractNumId w:val="13"/>
  </w:num>
  <w:num w:numId="11">
    <w:abstractNumId w:val="28"/>
  </w:num>
  <w:num w:numId="12">
    <w:abstractNumId w:val="26"/>
  </w:num>
  <w:num w:numId="13">
    <w:abstractNumId w:val="40"/>
  </w:num>
  <w:num w:numId="14">
    <w:abstractNumId w:val="32"/>
  </w:num>
  <w:num w:numId="15">
    <w:abstractNumId w:val="42"/>
  </w:num>
  <w:num w:numId="16">
    <w:abstractNumId w:val="7"/>
  </w:num>
  <w:num w:numId="17">
    <w:abstractNumId w:val="18"/>
  </w:num>
  <w:num w:numId="18">
    <w:abstractNumId w:val="1"/>
  </w:num>
  <w:num w:numId="19">
    <w:abstractNumId w:val="10"/>
  </w:num>
  <w:num w:numId="20">
    <w:abstractNumId w:val="3"/>
  </w:num>
  <w:num w:numId="21">
    <w:abstractNumId w:val="44"/>
  </w:num>
  <w:num w:numId="22">
    <w:abstractNumId w:val="43"/>
  </w:num>
  <w:num w:numId="23">
    <w:abstractNumId w:val="12"/>
  </w:num>
  <w:num w:numId="24">
    <w:abstractNumId w:val="29"/>
  </w:num>
  <w:num w:numId="25">
    <w:abstractNumId w:val="54"/>
  </w:num>
  <w:num w:numId="26">
    <w:abstractNumId w:val="4"/>
  </w:num>
  <w:num w:numId="27">
    <w:abstractNumId w:val="17"/>
  </w:num>
  <w:num w:numId="28">
    <w:abstractNumId w:val="60"/>
  </w:num>
  <w:num w:numId="29">
    <w:abstractNumId w:val="47"/>
  </w:num>
  <w:num w:numId="30">
    <w:abstractNumId w:val="61"/>
  </w:num>
  <w:num w:numId="31">
    <w:abstractNumId w:val="15"/>
  </w:num>
  <w:num w:numId="32">
    <w:abstractNumId w:val="34"/>
  </w:num>
  <w:num w:numId="33">
    <w:abstractNumId w:val="21"/>
  </w:num>
  <w:num w:numId="34">
    <w:abstractNumId w:val="51"/>
  </w:num>
  <w:num w:numId="35">
    <w:abstractNumId w:val="25"/>
  </w:num>
  <w:num w:numId="36">
    <w:abstractNumId w:val="20"/>
  </w:num>
  <w:num w:numId="37">
    <w:abstractNumId w:val="66"/>
  </w:num>
  <w:num w:numId="38">
    <w:abstractNumId w:val="5"/>
  </w:num>
  <w:num w:numId="39">
    <w:abstractNumId w:val="63"/>
  </w:num>
  <w:num w:numId="40">
    <w:abstractNumId w:val="37"/>
  </w:num>
  <w:num w:numId="41">
    <w:abstractNumId w:val="22"/>
  </w:num>
  <w:num w:numId="42">
    <w:abstractNumId w:val="14"/>
  </w:num>
  <w:num w:numId="43">
    <w:abstractNumId w:val="6"/>
  </w:num>
  <w:num w:numId="44">
    <w:abstractNumId w:val="64"/>
  </w:num>
  <w:num w:numId="45">
    <w:abstractNumId w:val="58"/>
  </w:num>
  <w:num w:numId="46">
    <w:abstractNumId w:val="36"/>
  </w:num>
  <w:num w:numId="47">
    <w:abstractNumId w:val="65"/>
  </w:num>
  <w:num w:numId="48">
    <w:abstractNumId w:val="49"/>
  </w:num>
  <w:num w:numId="49">
    <w:abstractNumId w:val="2"/>
  </w:num>
  <w:num w:numId="50">
    <w:abstractNumId w:val="56"/>
  </w:num>
  <w:num w:numId="51">
    <w:abstractNumId w:val="16"/>
  </w:num>
  <w:num w:numId="52">
    <w:abstractNumId w:val="33"/>
  </w:num>
  <w:num w:numId="53">
    <w:abstractNumId w:val="8"/>
  </w:num>
  <w:num w:numId="54">
    <w:abstractNumId w:val="59"/>
  </w:num>
  <w:num w:numId="55">
    <w:abstractNumId w:val="39"/>
  </w:num>
  <w:num w:numId="56">
    <w:abstractNumId w:val="45"/>
  </w:num>
  <w:num w:numId="57">
    <w:abstractNumId w:val="23"/>
  </w:num>
  <w:num w:numId="58">
    <w:abstractNumId w:val="38"/>
  </w:num>
  <w:num w:numId="59">
    <w:abstractNumId w:val="41"/>
  </w:num>
  <w:num w:numId="60">
    <w:abstractNumId w:val="50"/>
  </w:num>
  <w:num w:numId="61">
    <w:abstractNumId w:val="11"/>
  </w:num>
  <w:num w:numId="62">
    <w:abstractNumId w:val="31"/>
  </w:num>
  <w:num w:numId="63">
    <w:abstractNumId w:val="52"/>
  </w:num>
  <w:num w:numId="64">
    <w:abstractNumId w:val="30"/>
  </w:num>
  <w:num w:numId="65">
    <w:abstractNumId w:val="19"/>
  </w:num>
  <w:num w:numId="66">
    <w:abstractNumId w:val="0"/>
  </w:num>
  <w:num w:numId="67">
    <w:abstractNumId w:val="2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stylePaneFormatFilter w:val="3F01"/>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rsids>
    <w:rsidRoot w:val="000E7E46"/>
    <w:rsid w:val="000037CC"/>
    <w:rsid w:val="000050EB"/>
    <w:rsid w:val="00005837"/>
    <w:rsid w:val="00005C0C"/>
    <w:rsid w:val="00006535"/>
    <w:rsid w:val="0001145E"/>
    <w:rsid w:val="000127C9"/>
    <w:rsid w:val="000157C5"/>
    <w:rsid w:val="00016EEC"/>
    <w:rsid w:val="000172F7"/>
    <w:rsid w:val="000176B2"/>
    <w:rsid w:val="0002060B"/>
    <w:rsid w:val="00022458"/>
    <w:rsid w:val="00023F5D"/>
    <w:rsid w:val="00024A68"/>
    <w:rsid w:val="00026B97"/>
    <w:rsid w:val="00030DE8"/>
    <w:rsid w:val="00030EEE"/>
    <w:rsid w:val="00031AA9"/>
    <w:rsid w:val="00031E4B"/>
    <w:rsid w:val="00032AC5"/>
    <w:rsid w:val="00033C45"/>
    <w:rsid w:val="00035754"/>
    <w:rsid w:val="0003710F"/>
    <w:rsid w:val="0003766B"/>
    <w:rsid w:val="00037AE9"/>
    <w:rsid w:val="00041A2F"/>
    <w:rsid w:val="00042781"/>
    <w:rsid w:val="00042899"/>
    <w:rsid w:val="000449C6"/>
    <w:rsid w:val="00044A0D"/>
    <w:rsid w:val="00047A85"/>
    <w:rsid w:val="00047C40"/>
    <w:rsid w:val="00050B9B"/>
    <w:rsid w:val="00051866"/>
    <w:rsid w:val="00052630"/>
    <w:rsid w:val="00054DB2"/>
    <w:rsid w:val="00057021"/>
    <w:rsid w:val="00057083"/>
    <w:rsid w:val="00060EFC"/>
    <w:rsid w:val="0006117B"/>
    <w:rsid w:val="00061F9A"/>
    <w:rsid w:val="00061FFD"/>
    <w:rsid w:val="00062FF4"/>
    <w:rsid w:val="00063D8D"/>
    <w:rsid w:val="00063F94"/>
    <w:rsid w:val="000653B5"/>
    <w:rsid w:val="00066CAB"/>
    <w:rsid w:val="000670CB"/>
    <w:rsid w:val="0006758A"/>
    <w:rsid w:val="00067864"/>
    <w:rsid w:val="00067DC0"/>
    <w:rsid w:val="0007090C"/>
    <w:rsid w:val="00073325"/>
    <w:rsid w:val="00074FFE"/>
    <w:rsid w:val="00076338"/>
    <w:rsid w:val="00076518"/>
    <w:rsid w:val="000778EF"/>
    <w:rsid w:val="00081730"/>
    <w:rsid w:val="00084666"/>
    <w:rsid w:val="00084CF2"/>
    <w:rsid w:val="000850CA"/>
    <w:rsid w:val="000851E3"/>
    <w:rsid w:val="000873EC"/>
    <w:rsid w:val="00087E5C"/>
    <w:rsid w:val="00090285"/>
    <w:rsid w:val="00091CB5"/>
    <w:rsid w:val="000923CC"/>
    <w:rsid w:val="00092BC6"/>
    <w:rsid w:val="0009553D"/>
    <w:rsid w:val="00095795"/>
    <w:rsid w:val="0009792C"/>
    <w:rsid w:val="000A06B4"/>
    <w:rsid w:val="000A0F8B"/>
    <w:rsid w:val="000A1BDB"/>
    <w:rsid w:val="000A2654"/>
    <w:rsid w:val="000A3CA3"/>
    <w:rsid w:val="000A4576"/>
    <w:rsid w:val="000A4CB7"/>
    <w:rsid w:val="000A4D52"/>
    <w:rsid w:val="000A5D04"/>
    <w:rsid w:val="000A7A7B"/>
    <w:rsid w:val="000B0294"/>
    <w:rsid w:val="000B043C"/>
    <w:rsid w:val="000B1A5B"/>
    <w:rsid w:val="000B262E"/>
    <w:rsid w:val="000B33A3"/>
    <w:rsid w:val="000B3F5E"/>
    <w:rsid w:val="000B4266"/>
    <w:rsid w:val="000B48EA"/>
    <w:rsid w:val="000B4C89"/>
    <w:rsid w:val="000B5B4E"/>
    <w:rsid w:val="000B71E1"/>
    <w:rsid w:val="000C145F"/>
    <w:rsid w:val="000C1A2C"/>
    <w:rsid w:val="000C227D"/>
    <w:rsid w:val="000C3011"/>
    <w:rsid w:val="000C3D05"/>
    <w:rsid w:val="000C445A"/>
    <w:rsid w:val="000C4A04"/>
    <w:rsid w:val="000C50C0"/>
    <w:rsid w:val="000D0B8E"/>
    <w:rsid w:val="000D3108"/>
    <w:rsid w:val="000D3F58"/>
    <w:rsid w:val="000D43DD"/>
    <w:rsid w:val="000D556C"/>
    <w:rsid w:val="000D69D7"/>
    <w:rsid w:val="000D6A8D"/>
    <w:rsid w:val="000E16E4"/>
    <w:rsid w:val="000E4C5E"/>
    <w:rsid w:val="000E5D47"/>
    <w:rsid w:val="000E6655"/>
    <w:rsid w:val="000E7887"/>
    <w:rsid w:val="000E7E46"/>
    <w:rsid w:val="000F2505"/>
    <w:rsid w:val="000F2754"/>
    <w:rsid w:val="000F34BF"/>
    <w:rsid w:val="000F481F"/>
    <w:rsid w:val="000F4C58"/>
    <w:rsid w:val="000F4DF1"/>
    <w:rsid w:val="000F576F"/>
    <w:rsid w:val="000F64F3"/>
    <w:rsid w:val="000F738F"/>
    <w:rsid w:val="0010073C"/>
    <w:rsid w:val="00101CB9"/>
    <w:rsid w:val="00101F9C"/>
    <w:rsid w:val="0010235D"/>
    <w:rsid w:val="001029F6"/>
    <w:rsid w:val="00103C4D"/>
    <w:rsid w:val="001063C8"/>
    <w:rsid w:val="0010654B"/>
    <w:rsid w:val="0010744B"/>
    <w:rsid w:val="00110EBA"/>
    <w:rsid w:val="0011291C"/>
    <w:rsid w:val="00114576"/>
    <w:rsid w:val="00114D02"/>
    <w:rsid w:val="00114F37"/>
    <w:rsid w:val="00117378"/>
    <w:rsid w:val="001201ED"/>
    <w:rsid w:val="00122286"/>
    <w:rsid w:val="0012303F"/>
    <w:rsid w:val="00123355"/>
    <w:rsid w:val="00123965"/>
    <w:rsid w:val="001240BF"/>
    <w:rsid w:val="00124265"/>
    <w:rsid w:val="001265B9"/>
    <w:rsid w:val="00126915"/>
    <w:rsid w:val="00131235"/>
    <w:rsid w:val="0013132A"/>
    <w:rsid w:val="00131845"/>
    <w:rsid w:val="0013347A"/>
    <w:rsid w:val="00133924"/>
    <w:rsid w:val="001354A1"/>
    <w:rsid w:val="001363DA"/>
    <w:rsid w:val="0014021A"/>
    <w:rsid w:val="001416CF"/>
    <w:rsid w:val="00141891"/>
    <w:rsid w:val="0014190E"/>
    <w:rsid w:val="00141FEE"/>
    <w:rsid w:val="00142C26"/>
    <w:rsid w:val="00144B7E"/>
    <w:rsid w:val="00144E1B"/>
    <w:rsid w:val="001472BC"/>
    <w:rsid w:val="00147350"/>
    <w:rsid w:val="00147770"/>
    <w:rsid w:val="001508DA"/>
    <w:rsid w:val="00152139"/>
    <w:rsid w:val="001524C2"/>
    <w:rsid w:val="00152C48"/>
    <w:rsid w:val="00154491"/>
    <w:rsid w:val="0015532E"/>
    <w:rsid w:val="001566EF"/>
    <w:rsid w:val="00157D09"/>
    <w:rsid w:val="00160DEC"/>
    <w:rsid w:val="00161118"/>
    <w:rsid w:val="00161773"/>
    <w:rsid w:val="00161D49"/>
    <w:rsid w:val="00163127"/>
    <w:rsid w:val="00163EEC"/>
    <w:rsid w:val="0016432D"/>
    <w:rsid w:val="00164DDF"/>
    <w:rsid w:val="0016541E"/>
    <w:rsid w:val="00165D63"/>
    <w:rsid w:val="00170C88"/>
    <w:rsid w:val="001730BD"/>
    <w:rsid w:val="001772F7"/>
    <w:rsid w:val="001821BF"/>
    <w:rsid w:val="00182FA9"/>
    <w:rsid w:val="001831CA"/>
    <w:rsid w:val="0018402E"/>
    <w:rsid w:val="00190083"/>
    <w:rsid w:val="00190625"/>
    <w:rsid w:val="0019087A"/>
    <w:rsid w:val="001938DF"/>
    <w:rsid w:val="00193D46"/>
    <w:rsid w:val="001965F6"/>
    <w:rsid w:val="00196941"/>
    <w:rsid w:val="00196EF6"/>
    <w:rsid w:val="001A38E7"/>
    <w:rsid w:val="001A49E1"/>
    <w:rsid w:val="001A529D"/>
    <w:rsid w:val="001A76B5"/>
    <w:rsid w:val="001B1167"/>
    <w:rsid w:val="001B1606"/>
    <w:rsid w:val="001B437F"/>
    <w:rsid w:val="001B5199"/>
    <w:rsid w:val="001B52DF"/>
    <w:rsid w:val="001C0EB9"/>
    <w:rsid w:val="001C230B"/>
    <w:rsid w:val="001C2E16"/>
    <w:rsid w:val="001C3D27"/>
    <w:rsid w:val="001C3E63"/>
    <w:rsid w:val="001C3FC7"/>
    <w:rsid w:val="001C3FED"/>
    <w:rsid w:val="001C58E5"/>
    <w:rsid w:val="001C64D2"/>
    <w:rsid w:val="001C6803"/>
    <w:rsid w:val="001C6E9A"/>
    <w:rsid w:val="001D193F"/>
    <w:rsid w:val="001D19C8"/>
    <w:rsid w:val="001D531F"/>
    <w:rsid w:val="001D5429"/>
    <w:rsid w:val="001E1E9F"/>
    <w:rsid w:val="001E37EC"/>
    <w:rsid w:val="001E426B"/>
    <w:rsid w:val="001E546F"/>
    <w:rsid w:val="001F080B"/>
    <w:rsid w:val="001F096F"/>
    <w:rsid w:val="001F485B"/>
    <w:rsid w:val="001F4A6D"/>
    <w:rsid w:val="001F4AEF"/>
    <w:rsid w:val="001F4DB3"/>
    <w:rsid w:val="001F5672"/>
    <w:rsid w:val="00201064"/>
    <w:rsid w:val="00201BE1"/>
    <w:rsid w:val="00201D41"/>
    <w:rsid w:val="002026FC"/>
    <w:rsid w:val="00202B56"/>
    <w:rsid w:val="00203CD6"/>
    <w:rsid w:val="00206495"/>
    <w:rsid w:val="00207074"/>
    <w:rsid w:val="00210817"/>
    <w:rsid w:val="00211BB9"/>
    <w:rsid w:val="0021260A"/>
    <w:rsid w:val="00214236"/>
    <w:rsid w:val="0021669C"/>
    <w:rsid w:val="00217CCE"/>
    <w:rsid w:val="00221179"/>
    <w:rsid w:val="00221F7F"/>
    <w:rsid w:val="00223F27"/>
    <w:rsid w:val="00226371"/>
    <w:rsid w:val="0023130B"/>
    <w:rsid w:val="00233235"/>
    <w:rsid w:val="00234C3E"/>
    <w:rsid w:val="00234FD9"/>
    <w:rsid w:val="002355AE"/>
    <w:rsid w:val="0023745A"/>
    <w:rsid w:val="00240427"/>
    <w:rsid w:val="00240479"/>
    <w:rsid w:val="00241419"/>
    <w:rsid w:val="00241DA1"/>
    <w:rsid w:val="0024573E"/>
    <w:rsid w:val="00251A5A"/>
    <w:rsid w:val="0025390D"/>
    <w:rsid w:val="00256050"/>
    <w:rsid w:val="002566D3"/>
    <w:rsid w:val="002572FE"/>
    <w:rsid w:val="00260C2B"/>
    <w:rsid w:val="00260F36"/>
    <w:rsid w:val="002613FE"/>
    <w:rsid w:val="0026261A"/>
    <w:rsid w:val="00267131"/>
    <w:rsid w:val="002672E6"/>
    <w:rsid w:val="00267F25"/>
    <w:rsid w:val="002704FE"/>
    <w:rsid w:val="00270E59"/>
    <w:rsid w:val="0027188F"/>
    <w:rsid w:val="00272D53"/>
    <w:rsid w:val="00273C73"/>
    <w:rsid w:val="002748EE"/>
    <w:rsid w:val="00274901"/>
    <w:rsid w:val="00277A11"/>
    <w:rsid w:val="002816FA"/>
    <w:rsid w:val="002817EC"/>
    <w:rsid w:val="0028545C"/>
    <w:rsid w:val="00290D8E"/>
    <w:rsid w:val="00293297"/>
    <w:rsid w:val="00293354"/>
    <w:rsid w:val="002937A2"/>
    <w:rsid w:val="00293D88"/>
    <w:rsid w:val="00296439"/>
    <w:rsid w:val="00297C97"/>
    <w:rsid w:val="002A06B8"/>
    <w:rsid w:val="002A06D7"/>
    <w:rsid w:val="002A07A8"/>
    <w:rsid w:val="002A0DFC"/>
    <w:rsid w:val="002A27D5"/>
    <w:rsid w:val="002A5F23"/>
    <w:rsid w:val="002A62B8"/>
    <w:rsid w:val="002B1A20"/>
    <w:rsid w:val="002B1E3B"/>
    <w:rsid w:val="002B478D"/>
    <w:rsid w:val="002B4A25"/>
    <w:rsid w:val="002B4AC5"/>
    <w:rsid w:val="002B5BF1"/>
    <w:rsid w:val="002B6F6B"/>
    <w:rsid w:val="002B72A4"/>
    <w:rsid w:val="002C02D5"/>
    <w:rsid w:val="002C12F1"/>
    <w:rsid w:val="002C164C"/>
    <w:rsid w:val="002C3CB2"/>
    <w:rsid w:val="002C4397"/>
    <w:rsid w:val="002C49DE"/>
    <w:rsid w:val="002C7626"/>
    <w:rsid w:val="002D1230"/>
    <w:rsid w:val="002D1EB6"/>
    <w:rsid w:val="002D4310"/>
    <w:rsid w:val="002D521E"/>
    <w:rsid w:val="002D52BB"/>
    <w:rsid w:val="002D774F"/>
    <w:rsid w:val="002E14C3"/>
    <w:rsid w:val="002E1B8D"/>
    <w:rsid w:val="002E3031"/>
    <w:rsid w:val="002E5963"/>
    <w:rsid w:val="002E5A3A"/>
    <w:rsid w:val="002E6882"/>
    <w:rsid w:val="002E79E7"/>
    <w:rsid w:val="002F2D91"/>
    <w:rsid w:val="002F45D0"/>
    <w:rsid w:val="002F6597"/>
    <w:rsid w:val="00302723"/>
    <w:rsid w:val="00302FC0"/>
    <w:rsid w:val="00303720"/>
    <w:rsid w:val="00304340"/>
    <w:rsid w:val="00305937"/>
    <w:rsid w:val="00305B6A"/>
    <w:rsid w:val="0031047C"/>
    <w:rsid w:val="003107F1"/>
    <w:rsid w:val="003122A1"/>
    <w:rsid w:val="00314550"/>
    <w:rsid w:val="0031535E"/>
    <w:rsid w:val="00315451"/>
    <w:rsid w:val="003159DF"/>
    <w:rsid w:val="0031603C"/>
    <w:rsid w:val="00317505"/>
    <w:rsid w:val="00320335"/>
    <w:rsid w:val="003214DB"/>
    <w:rsid w:val="003216DD"/>
    <w:rsid w:val="00321958"/>
    <w:rsid w:val="00322E8A"/>
    <w:rsid w:val="0032525E"/>
    <w:rsid w:val="00327827"/>
    <w:rsid w:val="00327DED"/>
    <w:rsid w:val="00327EB4"/>
    <w:rsid w:val="003318AC"/>
    <w:rsid w:val="00331AF7"/>
    <w:rsid w:val="003333CD"/>
    <w:rsid w:val="00335EC9"/>
    <w:rsid w:val="003372DF"/>
    <w:rsid w:val="00337606"/>
    <w:rsid w:val="00340065"/>
    <w:rsid w:val="00340D12"/>
    <w:rsid w:val="00343117"/>
    <w:rsid w:val="00345749"/>
    <w:rsid w:val="00346025"/>
    <w:rsid w:val="00351668"/>
    <w:rsid w:val="00351755"/>
    <w:rsid w:val="003537F7"/>
    <w:rsid w:val="00357433"/>
    <w:rsid w:val="00357B1B"/>
    <w:rsid w:val="00362724"/>
    <w:rsid w:val="003628ED"/>
    <w:rsid w:val="003644C2"/>
    <w:rsid w:val="00364582"/>
    <w:rsid w:val="00367954"/>
    <w:rsid w:val="0037112C"/>
    <w:rsid w:val="0037182A"/>
    <w:rsid w:val="003723D9"/>
    <w:rsid w:val="00372681"/>
    <w:rsid w:val="00374054"/>
    <w:rsid w:val="003746E3"/>
    <w:rsid w:val="003754D1"/>
    <w:rsid w:val="00375F06"/>
    <w:rsid w:val="003770A1"/>
    <w:rsid w:val="0037717E"/>
    <w:rsid w:val="0037779E"/>
    <w:rsid w:val="00380C4A"/>
    <w:rsid w:val="0038178A"/>
    <w:rsid w:val="00383881"/>
    <w:rsid w:val="00383E95"/>
    <w:rsid w:val="00385348"/>
    <w:rsid w:val="00385D02"/>
    <w:rsid w:val="00385F70"/>
    <w:rsid w:val="00386B96"/>
    <w:rsid w:val="003873C3"/>
    <w:rsid w:val="00387572"/>
    <w:rsid w:val="00387CEE"/>
    <w:rsid w:val="00391CF5"/>
    <w:rsid w:val="003953AE"/>
    <w:rsid w:val="00396120"/>
    <w:rsid w:val="00396B4D"/>
    <w:rsid w:val="00396D30"/>
    <w:rsid w:val="00396E0A"/>
    <w:rsid w:val="003972D0"/>
    <w:rsid w:val="003A0761"/>
    <w:rsid w:val="003A1960"/>
    <w:rsid w:val="003A21B2"/>
    <w:rsid w:val="003A31B1"/>
    <w:rsid w:val="003A3408"/>
    <w:rsid w:val="003A4DEA"/>
    <w:rsid w:val="003A5715"/>
    <w:rsid w:val="003A5855"/>
    <w:rsid w:val="003A5E34"/>
    <w:rsid w:val="003A73E4"/>
    <w:rsid w:val="003A7F58"/>
    <w:rsid w:val="003B0EFA"/>
    <w:rsid w:val="003B1392"/>
    <w:rsid w:val="003B3322"/>
    <w:rsid w:val="003B4F35"/>
    <w:rsid w:val="003B54A0"/>
    <w:rsid w:val="003B791B"/>
    <w:rsid w:val="003B7EA3"/>
    <w:rsid w:val="003C1DDD"/>
    <w:rsid w:val="003C211A"/>
    <w:rsid w:val="003C26E2"/>
    <w:rsid w:val="003C2C80"/>
    <w:rsid w:val="003C30FD"/>
    <w:rsid w:val="003C33CA"/>
    <w:rsid w:val="003C54DD"/>
    <w:rsid w:val="003D0371"/>
    <w:rsid w:val="003D0BF2"/>
    <w:rsid w:val="003D1B21"/>
    <w:rsid w:val="003D2794"/>
    <w:rsid w:val="003D56E8"/>
    <w:rsid w:val="003E15DA"/>
    <w:rsid w:val="003E29CA"/>
    <w:rsid w:val="003E2DB5"/>
    <w:rsid w:val="003E49F6"/>
    <w:rsid w:val="003E4B60"/>
    <w:rsid w:val="003E76F0"/>
    <w:rsid w:val="003E7B59"/>
    <w:rsid w:val="003F0B38"/>
    <w:rsid w:val="003F10A4"/>
    <w:rsid w:val="003F169D"/>
    <w:rsid w:val="003F1D28"/>
    <w:rsid w:val="003F2187"/>
    <w:rsid w:val="003F29BA"/>
    <w:rsid w:val="003F3E7C"/>
    <w:rsid w:val="003F4239"/>
    <w:rsid w:val="003F5DD4"/>
    <w:rsid w:val="003F7911"/>
    <w:rsid w:val="00400D24"/>
    <w:rsid w:val="004026AC"/>
    <w:rsid w:val="004030F8"/>
    <w:rsid w:val="004036F9"/>
    <w:rsid w:val="004043CA"/>
    <w:rsid w:val="00404A92"/>
    <w:rsid w:val="00404B7D"/>
    <w:rsid w:val="00405422"/>
    <w:rsid w:val="004062CF"/>
    <w:rsid w:val="004105CA"/>
    <w:rsid w:val="004105F7"/>
    <w:rsid w:val="0041249E"/>
    <w:rsid w:val="00415BFF"/>
    <w:rsid w:val="00415C69"/>
    <w:rsid w:val="0041659A"/>
    <w:rsid w:val="0041710A"/>
    <w:rsid w:val="00417E7E"/>
    <w:rsid w:val="004205B9"/>
    <w:rsid w:val="00420D2F"/>
    <w:rsid w:val="00420DCD"/>
    <w:rsid w:val="0042557C"/>
    <w:rsid w:val="00426089"/>
    <w:rsid w:val="004265E1"/>
    <w:rsid w:val="00427E2E"/>
    <w:rsid w:val="0043028B"/>
    <w:rsid w:val="00430E14"/>
    <w:rsid w:val="004337AD"/>
    <w:rsid w:val="00434144"/>
    <w:rsid w:val="00437D51"/>
    <w:rsid w:val="00440C04"/>
    <w:rsid w:val="00442D2A"/>
    <w:rsid w:val="00443D59"/>
    <w:rsid w:val="00453838"/>
    <w:rsid w:val="004541EC"/>
    <w:rsid w:val="00455059"/>
    <w:rsid w:val="00455552"/>
    <w:rsid w:val="00456BCF"/>
    <w:rsid w:val="00456F99"/>
    <w:rsid w:val="0045712C"/>
    <w:rsid w:val="00461B8B"/>
    <w:rsid w:val="00463473"/>
    <w:rsid w:val="00464007"/>
    <w:rsid w:val="00464FE6"/>
    <w:rsid w:val="0046622E"/>
    <w:rsid w:val="004667F6"/>
    <w:rsid w:val="00467C63"/>
    <w:rsid w:val="00473359"/>
    <w:rsid w:val="00473BF0"/>
    <w:rsid w:val="00474FC5"/>
    <w:rsid w:val="0047773A"/>
    <w:rsid w:val="00477F12"/>
    <w:rsid w:val="0048247A"/>
    <w:rsid w:val="00482BD1"/>
    <w:rsid w:val="00483891"/>
    <w:rsid w:val="00483A2A"/>
    <w:rsid w:val="00483B36"/>
    <w:rsid w:val="004855BA"/>
    <w:rsid w:val="0048567E"/>
    <w:rsid w:val="004863FD"/>
    <w:rsid w:val="00486AC5"/>
    <w:rsid w:val="00487400"/>
    <w:rsid w:val="00491BF6"/>
    <w:rsid w:val="00492252"/>
    <w:rsid w:val="00493EB6"/>
    <w:rsid w:val="00494D03"/>
    <w:rsid w:val="00497190"/>
    <w:rsid w:val="00497E99"/>
    <w:rsid w:val="004A1D43"/>
    <w:rsid w:val="004A210C"/>
    <w:rsid w:val="004A25EC"/>
    <w:rsid w:val="004A28B2"/>
    <w:rsid w:val="004A51DD"/>
    <w:rsid w:val="004A5FF2"/>
    <w:rsid w:val="004A6A07"/>
    <w:rsid w:val="004A7671"/>
    <w:rsid w:val="004A7CAC"/>
    <w:rsid w:val="004B0344"/>
    <w:rsid w:val="004B0546"/>
    <w:rsid w:val="004B1D0A"/>
    <w:rsid w:val="004B2D56"/>
    <w:rsid w:val="004B38BE"/>
    <w:rsid w:val="004B467C"/>
    <w:rsid w:val="004B4704"/>
    <w:rsid w:val="004B4F0C"/>
    <w:rsid w:val="004C29CD"/>
    <w:rsid w:val="004C2E90"/>
    <w:rsid w:val="004C3A49"/>
    <w:rsid w:val="004C79A2"/>
    <w:rsid w:val="004D132B"/>
    <w:rsid w:val="004D137C"/>
    <w:rsid w:val="004D1565"/>
    <w:rsid w:val="004D329B"/>
    <w:rsid w:val="004D458E"/>
    <w:rsid w:val="004D56B2"/>
    <w:rsid w:val="004D5DF4"/>
    <w:rsid w:val="004D6484"/>
    <w:rsid w:val="004D6B53"/>
    <w:rsid w:val="004E13B8"/>
    <w:rsid w:val="004E1D8A"/>
    <w:rsid w:val="004E36CF"/>
    <w:rsid w:val="004E4465"/>
    <w:rsid w:val="004E5CA1"/>
    <w:rsid w:val="004F0D91"/>
    <w:rsid w:val="004F18D0"/>
    <w:rsid w:val="004F2945"/>
    <w:rsid w:val="004F2A53"/>
    <w:rsid w:val="004F2C39"/>
    <w:rsid w:val="004F4B1C"/>
    <w:rsid w:val="004F694B"/>
    <w:rsid w:val="004F7519"/>
    <w:rsid w:val="004F7568"/>
    <w:rsid w:val="005002EC"/>
    <w:rsid w:val="00500E47"/>
    <w:rsid w:val="00501241"/>
    <w:rsid w:val="0050171F"/>
    <w:rsid w:val="00501D1E"/>
    <w:rsid w:val="00502FFE"/>
    <w:rsid w:val="00504441"/>
    <w:rsid w:val="005046B8"/>
    <w:rsid w:val="005052BF"/>
    <w:rsid w:val="0050535E"/>
    <w:rsid w:val="0050627B"/>
    <w:rsid w:val="005064D0"/>
    <w:rsid w:val="00506B77"/>
    <w:rsid w:val="00512F33"/>
    <w:rsid w:val="005131C8"/>
    <w:rsid w:val="00513E19"/>
    <w:rsid w:val="005146EB"/>
    <w:rsid w:val="0051494A"/>
    <w:rsid w:val="00516203"/>
    <w:rsid w:val="00516944"/>
    <w:rsid w:val="00516F59"/>
    <w:rsid w:val="00516F89"/>
    <w:rsid w:val="00517689"/>
    <w:rsid w:val="00520E75"/>
    <w:rsid w:val="00522E21"/>
    <w:rsid w:val="00523689"/>
    <w:rsid w:val="00523D35"/>
    <w:rsid w:val="00523F71"/>
    <w:rsid w:val="0052593A"/>
    <w:rsid w:val="005261BE"/>
    <w:rsid w:val="00526DAF"/>
    <w:rsid w:val="00527398"/>
    <w:rsid w:val="005354E5"/>
    <w:rsid w:val="00535D39"/>
    <w:rsid w:val="00537273"/>
    <w:rsid w:val="00540402"/>
    <w:rsid w:val="00542CF9"/>
    <w:rsid w:val="00543CB7"/>
    <w:rsid w:val="00544D1B"/>
    <w:rsid w:val="005475BB"/>
    <w:rsid w:val="00547EAE"/>
    <w:rsid w:val="005519F2"/>
    <w:rsid w:val="00551A14"/>
    <w:rsid w:val="00553FEB"/>
    <w:rsid w:val="00554C3B"/>
    <w:rsid w:val="005551AD"/>
    <w:rsid w:val="0055707B"/>
    <w:rsid w:val="0056047F"/>
    <w:rsid w:val="00560E15"/>
    <w:rsid w:val="00562C13"/>
    <w:rsid w:val="005639B3"/>
    <w:rsid w:val="00563F0D"/>
    <w:rsid w:val="00564900"/>
    <w:rsid w:val="00565267"/>
    <w:rsid w:val="005659A2"/>
    <w:rsid w:val="0056647B"/>
    <w:rsid w:val="0056666C"/>
    <w:rsid w:val="0056696D"/>
    <w:rsid w:val="00571402"/>
    <w:rsid w:val="0057245C"/>
    <w:rsid w:val="00574BE8"/>
    <w:rsid w:val="00575339"/>
    <w:rsid w:val="00576B97"/>
    <w:rsid w:val="00577315"/>
    <w:rsid w:val="005779BF"/>
    <w:rsid w:val="0058082A"/>
    <w:rsid w:val="00580FB8"/>
    <w:rsid w:val="005811A1"/>
    <w:rsid w:val="00582292"/>
    <w:rsid w:val="00582EAC"/>
    <w:rsid w:val="00582F39"/>
    <w:rsid w:val="00583CBA"/>
    <w:rsid w:val="00583DA3"/>
    <w:rsid w:val="00584261"/>
    <w:rsid w:val="00585221"/>
    <w:rsid w:val="00585EF8"/>
    <w:rsid w:val="0058665B"/>
    <w:rsid w:val="0058737B"/>
    <w:rsid w:val="00594901"/>
    <w:rsid w:val="00596EF1"/>
    <w:rsid w:val="00597E87"/>
    <w:rsid w:val="005A039F"/>
    <w:rsid w:val="005A1326"/>
    <w:rsid w:val="005A2186"/>
    <w:rsid w:val="005A406C"/>
    <w:rsid w:val="005A5A8E"/>
    <w:rsid w:val="005B104C"/>
    <w:rsid w:val="005B3CAB"/>
    <w:rsid w:val="005B3F54"/>
    <w:rsid w:val="005B5A14"/>
    <w:rsid w:val="005B6CCB"/>
    <w:rsid w:val="005B6E48"/>
    <w:rsid w:val="005B759F"/>
    <w:rsid w:val="005C1011"/>
    <w:rsid w:val="005C1831"/>
    <w:rsid w:val="005C18E5"/>
    <w:rsid w:val="005C2C55"/>
    <w:rsid w:val="005D0482"/>
    <w:rsid w:val="005D1C6A"/>
    <w:rsid w:val="005D2CFC"/>
    <w:rsid w:val="005D3E93"/>
    <w:rsid w:val="005D6D7D"/>
    <w:rsid w:val="005D754F"/>
    <w:rsid w:val="005E1539"/>
    <w:rsid w:val="005E3597"/>
    <w:rsid w:val="005E362B"/>
    <w:rsid w:val="005F00D5"/>
    <w:rsid w:val="005F3B4E"/>
    <w:rsid w:val="005F7A81"/>
    <w:rsid w:val="00600E05"/>
    <w:rsid w:val="00604C54"/>
    <w:rsid w:val="00605213"/>
    <w:rsid w:val="00610529"/>
    <w:rsid w:val="00610548"/>
    <w:rsid w:val="0061066A"/>
    <w:rsid w:val="00610CBA"/>
    <w:rsid w:val="00613760"/>
    <w:rsid w:val="006146FC"/>
    <w:rsid w:val="0061513F"/>
    <w:rsid w:val="0061681D"/>
    <w:rsid w:val="00616DEF"/>
    <w:rsid w:val="00616EF9"/>
    <w:rsid w:val="00621631"/>
    <w:rsid w:val="00622BEF"/>
    <w:rsid w:val="006237F5"/>
    <w:rsid w:val="0062395E"/>
    <w:rsid w:val="0062493C"/>
    <w:rsid w:val="00630B89"/>
    <w:rsid w:val="00632DAA"/>
    <w:rsid w:val="00634503"/>
    <w:rsid w:val="006357AD"/>
    <w:rsid w:val="00635D7F"/>
    <w:rsid w:val="00635E5C"/>
    <w:rsid w:val="00636FAD"/>
    <w:rsid w:val="0064047E"/>
    <w:rsid w:val="00641B46"/>
    <w:rsid w:val="00643166"/>
    <w:rsid w:val="00643253"/>
    <w:rsid w:val="0064527E"/>
    <w:rsid w:val="00646216"/>
    <w:rsid w:val="00646CBE"/>
    <w:rsid w:val="00650C06"/>
    <w:rsid w:val="00652BF6"/>
    <w:rsid w:val="00653220"/>
    <w:rsid w:val="00653F45"/>
    <w:rsid w:val="006546D8"/>
    <w:rsid w:val="00654C66"/>
    <w:rsid w:val="00657AC5"/>
    <w:rsid w:val="006609D2"/>
    <w:rsid w:val="00660BAC"/>
    <w:rsid w:val="0066435F"/>
    <w:rsid w:val="00664F9C"/>
    <w:rsid w:val="00667F58"/>
    <w:rsid w:val="00672BA3"/>
    <w:rsid w:val="00681262"/>
    <w:rsid w:val="0068166D"/>
    <w:rsid w:val="00683526"/>
    <w:rsid w:val="0068383D"/>
    <w:rsid w:val="006839E0"/>
    <w:rsid w:val="0068623F"/>
    <w:rsid w:val="0068656B"/>
    <w:rsid w:val="00686F31"/>
    <w:rsid w:val="006877B4"/>
    <w:rsid w:val="00691715"/>
    <w:rsid w:val="00692222"/>
    <w:rsid w:val="00693BEF"/>
    <w:rsid w:val="00693C18"/>
    <w:rsid w:val="006A03D5"/>
    <w:rsid w:val="006A226F"/>
    <w:rsid w:val="006A3E93"/>
    <w:rsid w:val="006A4539"/>
    <w:rsid w:val="006A5148"/>
    <w:rsid w:val="006B00B1"/>
    <w:rsid w:val="006B02F3"/>
    <w:rsid w:val="006B0B58"/>
    <w:rsid w:val="006B23EE"/>
    <w:rsid w:val="006B42EE"/>
    <w:rsid w:val="006C14E5"/>
    <w:rsid w:val="006C15CE"/>
    <w:rsid w:val="006C1FE8"/>
    <w:rsid w:val="006C488D"/>
    <w:rsid w:val="006C4B16"/>
    <w:rsid w:val="006C52D1"/>
    <w:rsid w:val="006C709A"/>
    <w:rsid w:val="006C7226"/>
    <w:rsid w:val="006C7295"/>
    <w:rsid w:val="006C7D22"/>
    <w:rsid w:val="006D0B64"/>
    <w:rsid w:val="006D509E"/>
    <w:rsid w:val="006D7522"/>
    <w:rsid w:val="006D7E58"/>
    <w:rsid w:val="006E1235"/>
    <w:rsid w:val="006E13FA"/>
    <w:rsid w:val="006E19D2"/>
    <w:rsid w:val="006E274B"/>
    <w:rsid w:val="006E4B75"/>
    <w:rsid w:val="006E6456"/>
    <w:rsid w:val="006E6DC9"/>
    <w:rsid w:val="006F04A1"/>
    <w:rsid w:val="006F0C65"/>
    <w:rsid w:val="006F0FDA"/>
    <w:rsid w:val="006F0FE1"/>
    <w:rsid w:val="006F7771"/>
    <w:rsid w:val="0070075D"/>
    <w:rsid w:val="007009E6"/>
    <w:rsid w:val="00704102"/>
    <w:rsid w:val="00704867"/>
    <w:rsid w:val="00705ED5"/>
    <w:rsid w:val="00707002"/>
    <w:rsid w:val="007076DD"/>
    <w:rsid w:val="00710024"/>
    <w:rsid w:val="00710C91"/>
    <w:rsid w:val="00712531"/>
    <w:rsid w:val="0071319D"/>
    <w:rsid w:val="00713517"/>
    <w:rsid w:val="0071768D"/>
    <w:rsid w:val="00721275"/>
    <w:rsid w:val="00721AB2"/>
    <w:rsid w:val="00721BFC"/>
    <w:rsid w:val="0072442B"/>
    <w:rsid w:val="00724F9A"/>
    <w:rsid w:val="007259AB"/>
    <w:rsid w:val="00726338"/>
    <w:rsid w:val="00726B9B"/>
    <w:rsid w:val="007279EE"/>
    <w:rsid w:val="007306D2"/>
    <w:rsid w:val="007314D8"/>
    <w:rsid w:val="00731AED"/>
    <w:rsid w:val="00732ACF"/>
    <w:rsid w:val="00732C1B"/>
    <w:rsid w:val="00732DEC"/>
    <w:rsid w:val="00734BD5"/>
    <w:rsid w:val="00736B8E"/>
    <w:rsid w:val="00740DA6"/>
    <w:rsid w:val="007414A8"/>
    <w:rsid w:val="00742C32"/>
    <w:rsid w:val="00743CB0"/>
    <w:rsid w:val="007444D1"/>
    <w:rsid w:val="0074582B"/>
    <w:rsid w:val="0074679A"/>
    <w:rsid w:val="00747D72"/>
    <w:rsid w:val="007510F6"/>
    <w:rsid w:val="00751505"/>
    <w:rsid w:val="00753E2D"/>
    <w:rsid w:val="00755080"/>
    <w:rsid w:val="007551A5"/>
    <w:rsid w:val="00757799"/>
    <w:rsid w:val="007610F6"/>
    <w:rsid w:val="007622C2"/>
    <w:rsid w:val="00762823"/>
    <w:rsid w:val="00762E03"/>
    <w:rsid w:val="007648E6"/>
    <w:rsid w:val="00764C5D"/>
    <w:rsid w:val="007658EC"/>
    <w:rsid w:val="00765C8C"/>
    <w:rsid w:val="00770CE4"/>
    <w:rsid w:val="00773016"/>
    <w:rsid w:val="007745D8"/>
    <w:rsid w:val="00786483"/>
    <w:rsid w:val="00786ADA"/>
    <w:rsid w:val="00787870"/>
    <w:rsid w:val="00787AC6"/>
    <w:rsid w:val="007906DE"/>
    <w:rsid w:val="00795256"/>
    <w:rsid w:val="007972F7"/>
    <w:rsid w:val="007A1010"/>
    <w:rsid w:val="007A27A3"/>
    <w:rsid w:val="007A32C6"/>
    <w:rsid w:val="007A6B3C"/>
    <w:rsid w:val="007A6E99"/>
    <w:rsid w:val="007B1704"/>
    <w:rsid w:val="007B2F5D"/>
    <w:rsid w:val="007B37DA"/>
    <w:rsid w:val="007B411D"/>
    <w:rsid w:val="007B576F"/>
    <w:rsid w:val="007B5ACF"/>
    <w:rsid w:val="007B65D8"/>
    <w:rsid w:val="007B6C0B"/>
    <w:rsid w:val="007B708E"/>
    <w:rsid w:val="007C10DC"/>
    <w:rsid w:val="007C18AA"/>
    <w:rsid w:val="007C2742"/>
    <w:rsid w:val="007C2EDD"/>
    <w:rsid w:val="007C33D4"/>
    <w:rsid w:val="007C68AE"/>
    <w:rsid w:val="007D1C6B"/>
    <w:rsid w:val="007D1DB7"/>
    <w:rsid w:val="007D4EDD"/>
    <w:rsid w:val="007D633D"/>
    <w:rsid w:val="007D690D"/>
    <w:rsid w:val="007D75F6"/>
    <w:rsid w:val="007D76D9"/>
    <w:rsid w:val="007E23EE"/>
    <w:rsid w:val="007E3806"/>
    <w:rsid w:val="007E3A3F"/>
    <w:rsid w:val="007E5955"/>
    <w:rsid w:val="007E5DA3"/>
    <w:rsid w:val="007E6638"/>
    <w:rsid w:val="007E7104"/>
    <w:rsid w:val="007F0D5D"/>
    <w:rsid w:val="007F1DA5"/>
    <w:rsid w:val="007F1FA2"/>
    <w:rsid w:val="007F3F69"/>
    <w:rsid w:val="007F3F80"/>
    <w:rsid w:val="007F426C"/>
    <w:rsid w:val="007F4AD1"/>
    <w:rsid w:val="007F5DCD"/>
    <w:rsid w:val="007F5FFA"/>
    <w:rsid w:val="00800FC8"/>
    <w:rsid w:val="00801A5A"/>
    <w:rsid w:val="008024A0"/>
    <w:rsid w:val="0080257D"/>
    <w:rsid w:val="00803C63"/>
    <w:rsid w:val="00803DF7"/>
    <w:rsid w:val="008047FE"/>
    <w:rsid w:val="00805700"/>
    <w:rsid w:val="00805C53"/>
    <w:rsid w:val="00806846"/>
    <w:rsid w:val="008106D0"/>
    <w:rsid w:val="00812D50"/>
    <w:rsid w:val="00813F9A"/>
    <w:rsid w:val="00813FF8"/>
    <w:rsid w:val="00814FA6"/>
    <w:rsid w:val="00821FBA"/>
    <w:rsid w:val="00824902"/>
    <w:rsid w:val="00825B9A"/>
    <w:rsid w:val="00826408"/>
    <w:rsid w:val="00826804"/>
    <w:rsid w:val="00830A99"/>
    <w:rsid w:val="008316C5"/>
    <w:rsid w:val="0083187E"/>
    <w:rsid w:val="00831939"/>
    <w:rsid w:val="008332F8"/>
    <w:rsid w:val="00833707"/>
    <w:rsid w:val="00834396"/>
    <w:rsid w:val="00834F3F"/>
    <w:rsid w:val="0083638B"/>
    <w:rsid w:val="008401FA"/>
    <w:rsid w:val="008419EE"/>
    <w:rsid w:val="0084217E"/>
    <w:rsid w:val="00843E95"/>
    <w:rsid w:val="008451F7"/>
    <w:rsid w:val="0084624A"/>
    <w:rsid w:val="008463CD"/>
    <w:rsid w:val="008465BF"/>
    <w:rsid w:val="008508B8"/>
    <w:rsid w:val="00851C21"/>
    <w:rsid w:val="008522C6"/>
    <w:rsid w:val="00854173"/>
    <w:rsid w:val="00855A1E"/>
    <w:rsid w:val="0085621D"/>
    <w:rsid w:val="0085702C"/>
    <w:rsid w:val="008572EA"/>
    <w:rsid w:val="00860679"/>
    <w:rsid w:val="008612C0"/>
    <w:rsid w:val="008614F2"/>
    <w:rsid w:val="008616D3"/>
    <w:rsid w:val="00861B96"/>
    <w:rsid w:val="00862672"/>
    <w:rsid w:val="00864572"/>
    <w:rsid w:val="00865051"/>
    <w:rsid w:val="008678E6"/>
    <w:rsid w:val="00867C78"/>
    <w:rsid w:val="00870F40"/>
    <w:rsid w:val="00873C30"/>
    <w:rsid w:val="00874C83"/>
    <w:rsid w:val="00875123"/>
    <w:rsid w:val="0087594D"/>
    <w:rsid w:val="00875A52"/>
    <w:rsid w:val="00881D2D"/>
    <w:rsid w:val="00883395"/>
    <w:rsid w:val="00883ED9"/>
    <w:rsid w:val="0088462F"/>
    <w:rsid w:val="00884A2E"/>
    <w:rsid w:val="0088562C"/>
    <w:rsid w:val="00890421"/>
    <w:rsid w:val="008926F8"/>
    <w:rsid w:val="00892A5C"/>
    <w:rsid w:val="008933E3"/>
    <w:rsid w:val="00894868"/>
    <w:rsid w:val="00894951"/>
    <w:rsid w:val="008949D8"/>
    <w:rsid w:val="00895F11"/>
    <w:rsid w:val="0089603E"/>
    <w:rsid w:val="008A012D"/>
    <w:rsid w:val="008A0D76"/>
    <w:rsid w:val="008A17BE"/>
    <w:rsid w:val="008A4E42"/>
    <w:rsid w:val="008A4F55"/>
    <w:rsid w:val="008A7EC9"/>
    <w:rsid w:val="008B1C20"/>
    <w:rsid w:val="008B33BE"/>
    <w:rsid w:val="008B44F5"/>
    <w:rsid w:val="008B4FBF"/>
    <w:rsid w:val="008B56B4"/>
    <w:rsid w:val="008B648C"/>
    <w:rsid w:val="008B7C23"/>
    <w:rsid w:val="008B7CEE"/>
    <w:rsid w:val="008C0580"/>
    <w:rsid w:val="008C2721"/>
    <w:rsid w:val="008C32F9"/>
    <w:rsid w:val="008C3447"/>
    <w:rsid w:val="008C36C2"/>
    <w:rsid w:val="008C379B"/>
    <w:rsid w:val="008C3C50"/>
    <w:rsid w:val="008C42E8"/>
    <w:rsid w:val="008C4A80"/>
    <w:rsid w:val="008C62A5"/>
    <w:rsid w:val="008C6AE7"/>
    <w:rsid w:val="008C75E0"/>
    <w:rsid w:val="008C7EB3"/>
    <w:rsid w:val="008D10E9"/>
    <w:rsid w:val="008D1621"/>
    <w:rsid w:val="008D16CC"/>
    <w:rsid w:val="008D1857"/>
    <w:rsid w:val="008D2439"/>
    <w:rsid w:val="008D2948"/>
    <w:rsid w:val="008D30EC"/>
    <w:rsid w:val="008D3A5D"/>
    <w:rsid w:val="008D3CB1"/>
    <w:rsid w:val="008D519A"/>
    <w:rsid w:val="008D5568"/>
    <w:rsid w:val="008D72A2"/>
    <w:rsid w:val="008E134A"/>
    <w:rsid w:val="008E15C6"/>
    <w:rsid w:val="008E1CDF"/>
    <w:rsid w:val="008E1D47"/>
    <w:rsid w:val="008E2066"/>
    <w:rsid w:val="008E22C4"/>
    <w:rsid w:val="008E2628"/>
    <w:rsid w:val="008E267C"/>
    <w:rsid w:val="008E2853"/>
    <w:rsid w:val="008E2EBE"/>
    <w:rsid w:val="008E337F"/>
    <w:rsid w:val="008E433B"/>
    <w:rsid w:val="008E63A9"/>
    <w:rsid w:val="008F0511"/>
    <w:rsid w:val="008F1677"/>
    <w:rsid w:val="008F2609"/>
    <w:rsid w:val="008F26E9"/>
    <w:rsid w:val="008F34BF"/>
    <w:rsid w:val="008F39DF"/>
    <w:rsid w:val="008F452E"/>
    <w:rsid w:val="008F46F3"/>
    <w:rsid w:val="008F4D2E"/>
    <w:rsid w:val="008F507C"/>
    <w:rsid w:val="00901217"/>
    <w:rsid w:val="009016D2"/>
    <w:rsid w:val="00901C96"/>
    <w:rsid w:val="009027DA"/>
    <w:rsid w:val="00904D48"/>
    <w:rsid w:val="009105EB"/>
    <w:rsid w:val="00910777"/>
    <w:rsid w:val="0091405B"/>
    <w:rsid w:val="00915BF2"/>
    <w:rsid w:val="009251A0"/>
    <w:rsid w:val="009257F3"/>
    <w:rsid w:val="0092587F"/>
    <w:rsid w:val="00925968"/>
    <w:rsid w:val="0092683D"/>
    <w:rsid w:val="009270EA"/>
    <w:rsid w:val="009308B3"/>
    <w:rsid w:val="00930BC7"/>
    <w:rsid w:val="00931FC5"/>
    <w:rsid w:val="00932D10"/>
    <w:rsid w:val="009352C6"/>
    <w:rsid w:val="00935D49"/>
    <w:rsid w:val="00937018"/>
    <w:rsid w:val="009379E7"/>
    <w:rsid w:val="00937F34"/>
    <w:rsid w:val="00940263"/>
    <w:rsid w:val="0094234A"/>
    <w:rsid w:val="009423E1"/>
    <w:rsid w:val="00942A45"/>
    <w:rsid w:val="00943080"/>
    <w:rsid w:val="00944491"/>
    <w:rsid w:val="009447FA"/>
    <w:rsid w:val="009448FA"/>
    <w:rsid w:val="0094539C"/>
    <w:rsid w:val="00945E6C"/>
    <w:rsid w:val="009460B7"/>
    <w:rsid w:val="009460BB"/>
    <w:rsid w:val="00947224"/>
    <w:rsid w:val="00951AD7"/>
    <w:rsid w:val="00952B35"/>
    <w:rsid w:val="00952FA0"/>
    <w:rsid w:val="009538B7"/>
    <w:rsid w:val="009538F2"/>
    <w:rsid w:val="00953D4F"/>
    <w:rsid w:val="00957370"/>
    <w:rsid w:val="00960579"/>
    <w:rsid w:val="00960ABF"/>
    <w:rsid w:val="00961E3A"/>
    <w:rsid w:val="00962125"/>
    <w:rsid w:val="0096294A"/>
    <w:rsid w:val="00963685"/>
    <w:rsid w:val="00963A7E"/>
    <w:rsid w:val="009645AA"/>
    <w:rsid w:val="00965424"/>
    <w:rsid w:val="00966CE6"/>
    <w:rsid w:val="00967031"/>
    <w:rsid w:val="009703EF"/>
    <w:rsid w:val="009705E7"/>
    <w:rsid w:val="009745C5"/>
    <w:rsid w:val="00974E5D"/>
    <w:rsid w:val="0097794B"/>
    <w:rsid w:val="00980EBA"/>
    <w:rsid w:val="00981835"/>
    <w:rsid w:val="00981B21"/>
    <w:rsid w:val="00981B40"/>
    <w:rsid w:val="00981BCE"/>
    <w:rsid w:val="00983F15"/>
    <w:rsid w:val="009861C8"/>
    <w:rsid w:val="009863E4"/>
    <w:rsid w:val="00986A3F"/>
    <w:rsid w:val="00996888"/>
    <w:rsid w:val="00996B73"/>
    <w:rsid w:val="009A0F6F"/>
    <w:rsid w:val="009A7CFE"/>
    <w:rsid w:val="009B0C1C"/>
    <w:rsid w:val="009B1957"/>
    <w:rsid w:val="009B2D56"/>
    <w:rsid w:val="009B46BE"/>
    <w:rsid w:val="009B4842"/>
    <w:rsid w:val="009B53E5"/>
    <w:rsid w:val="009B6026"/>
    <w:rsid w:val="009B629F"/>
    <w:rsid w:val="009B63B1"/>
    <w:rsid w:val="009B6658"/>
    <w:rsid w:val="009B6739"/>
    <w:rsid w:val="009B7586"/>
    <w:rsid w:val="009B7AE2"/>
    <w:rsid w:val="009C0198"/>
    <w:rsid w:val="009C01C7"/>
    <w:rsid w:val="009C0493"/>
    <w:rsid w:val="009C2A5C"/>
    <w:rsid w:val="009C412B"/>
    <w:rsid w:val="009C467C"/>
    <w:rsid w:val="009C47D2"/>
    <w:rsid w:val="009C4A5C"/>
    <w:rsid w:val="009C5EA4"/>
    <w:rsid w:val="009C6F3D"/>
    <w:rsid w:val="009C7274"/>
    <w:rsid w:val="009D0EAA"/>
    <w:rsid w:val="009D17E6"/>
    <w:rsid w:val="009D1992"/>
    <w:rsid w:val="009D311E"/>
    <w:rsid w:val="009D4063"/>
    <w:rsid w:val="009D6CC0"/>
    <w:rsid w:val="009D74F3"/>
    <w:rsid w:val="009E0D81"/>
    <w:rsid w:val="009E2449"/>
    <w:rsid w:val="009E7822"/>
    <w:rsid w:val="009E7AE5"/>
    <w:rsid w:val="009F2538"/>
    <w:rsid w:val="009F2724"/>
    <w:rsid w:val="009F5234"/>
    <w:rsid w:val="009F541D"/>
    <w:rsid w:val="009F72B9"/>
    <w:rsid w:val="009F7E61"/>
    <w:rsid w:val="00A02E0A"/>
    <w:rsid w:val="00A030E2"/>
    <w:rsid w:val="00A038DA"/>
    <w:rsid w:val="00A0416E"/>
    <w:rsid w:val="00A063DD"/>
    <w:rsid w:val="00A06F97"/>
    <w:rsid w:val="00A07489"/>
    <w:rsid w:val="00A0758A"/>
    <w:rsid w:val="00A07CE4"/>
    <w:rsid w:val="00A1038A"/>
    <w:rsid w:val="00A109F5"/>
    <w:rsid w:val="00A11AA2"/>
    <w:rsid w:val="00A12CF6"/>
    <w:rsid w:val="00A12E56"/>
    <w:rsid w:val="00A1484C"/>
    <w:rsid w:val="00A16CA4"/>
    <w:rsid w:val="00A16F4A"/>
    <w:rsid w:val="00A177C4"/>
    <w:rsid w:val="00A20D57"/>
    <w:rsid w:val="00A21E48"/>
    <w:rsid w:val="00A229E6"/>
    <w:rsid w:val="00A23531"/>
    <w:rsid w:val="00A24724"/>
    <w:rsid w:val="00A25A66"/>
    <w:rsid w:val="00A263B8"/>
    <w:rsid w:val="00A271F2"/>
    <w:rsid w:val="00A32B62"/>
    <w:rsid w:val="00A32CEC"/>
    <w:rsid w:val="00A33C4F"/>
    <w:rsid w:val="00A3413E"/>
    <w:rsid w:val="00A34780"/>
    <w:rsid w:val="00A360E5"/>
    <w:rsid w:val="00A36D18"/>
    <w:rsid w:val="00A4066B"/>
    <w:rsid w:val="00A40EF2"/>
    <w:rsid w:val="00A40F82"/>
    <w:rsid w:val="00A4198D"/>
    <w:rsid w:val="00A441AB"/>
    <w:rsid w:val="00A4636A"/>
    <w:rsid w:val="00A4639D"/>
    <w:rsid w:val="00A46C5F"/>
    <w:rsid w:val="00A46C65"/>
    <w:rsid w:val="00A5081A"/>
    <w:rsid w:val="00A51A92"/>
    <w:rsid w:val="00A52AAD"/>
    <w:rsid w:val="00A5344C"/>
    <w:rsid w:val="00A5553D"/>
    <w:rsid w:val="00A55B61"/>
    <w:rsid w:val="00A57473"/>
    <w:rsid w:val="00A57BBB"/>
    <w:rsid w:val="00A62B1C"/>
    <w:rsid w:val="00A646FF"/>
    <w:rsid w:val="00A6579B"/>
    <w:rsid w:val="00A65A98"/>
    <w:rsid w:val="00A67C9E"/>
    <w:rsid w:val="00A716AC"/>
    <w:rsid w:val="00A71B2A"/>
    <w:rsid w:val="00A71C60"/>
    <w:rsid w:val="00A73F17"/>
    <w:rsid w:val="00A75DB2"/>
    <w:rsid w:val="00A76A3D"/>
    <w:rsid w:val="00A76EE6"/>
    <w:rsid w:val="00A7764D"/>
    <w:rsid w:val="00A77667"/>
    <w:rsid w:val="00A83C9E"/>
    <w:rsid w:val="00A83E0F"/>
    <w:rsid w:val="00A8424A"/>
    <w:rsid w:val="00A84E12"/>
    <w:rsid w:val="00A85946"/>
    <w:rsid w:val="00A86778"/>
    <w:rsid w:val="00A873CD"/>
    <w:rsid w:val="00A90A51"/>
    <w:rsid w:val="00A92A78"/>
    <w:rsid w:val="00A934BD"/>
    <w:rsid w:val="00A93C99"/>
    <w:rsid w:val="00A956FD"/>
    <w:rsid w:val="00AA201E"/>
    <w:rsid w:val="00AA2704"/>
    <w:rsid w:val="00AA2F20"/>
    <w:rsid w:val="00AA3759"/>
    <w:rsid w:val="00AA5D23"/>
    <w:rsid w:val="00AA7423"/>
    <w:rsid w:val="00AA7D9B"/>
    <w:rsid w:val="00AB1466"/>
    <w:rsid w:val="00AB303E"/>
    <w:rsid w:val="00AB3443"/>
    <w:rsid w:val="00AB57E6"/>
    <w:rsid w:val="00AB5BF9"/>
    <w:rsid w:val="00AB6ED1"/>
    <w:rsid w:val="00AC0AA0"/>
    <w:rsid w:val="00AC3F3C"/>
    <w:rsid w:val="00AC5438"/>
    <w:rsid w:val="00AC7FA4"/>
    <w:rsid w:val="00AD0256"/>
    <w:rsid w:val="00AD0327"/>
    <w:rsid w:val="00AD320C"/>
    <w:rsid w:val="00AD3368"/>
    <w:rsid w:val="00AD3595"/>
    <w:rsid w:val="00AD3814"/>
    <w:rsid w:val="00AD4F58"/>
    <w:rsid w:val="00AD5937"/>
    <w:rsid w:val="00AD5E27"/>
    <w:rsid w:val="00AD6845"/>
    <w:rsid w:val="00AD6C4A"/>
    <w:rsid w:val="00AD70E9"/>
    <w:rsid w:val="00AE0276"/>
    <w:rsid w:val="00AE0BD1"/>
    <w:rsid w:val="00AE273B"/>
    <w:rsid w:val="00AE456E"/>
    <w:rsid w:val="00AE4967"/>
    <w:rsid w:val="00AE49F1"/>
    <w:rsid w:val="00AE58E7"/>
    <w:rsid w:val="00AE5D3C"/>
    <w:rsid w:val="00AE7215"/>
    <w:rsid w:val="00AF1EF6"/>
    <w:rsid w:val="00AF2281"/>
    <w:rsid w:val="00AF4BD9"/>
    <w:rsid w:val="00AF599A"/>
    <w:rsid w:val="00B00D34"/>
    <w:rsid w:val="00B0155E"/>
    <w:rsid w:val="00B040CE"/>
    <w:rsid w:val="00B042E0"/>
    <w:rsid w:val="00B04EA9"/>
    <w:rsid w:val="00B06D80"/>
    <w:rsid w:val="00B10026"/>
    <w:rsid w:val="00B11BEA"/>
    <w:rsid w:val="00B121CE"/>
    <w:rsid w:val="00B132F9"/>
    <w:rsid w:val="00B1458A"/>
    <w:rsid w:val="00B150DA"/>
    <w:rsid w:val="00B16D25"/>
    <w:rsid w:val="00B21883"/>
    <w:rsid w:val="00B219F9"/>
    <w:rsid w:val="00B21BFA"/>
    <w:rsid w:val="00B24453"/>
    <w:rsid w:val="00B25937"/>
    <w:rsid w:val="00B26CE6"/>
    <w:rsid w:val="00B2747D"/>
    <w:rsid w:val="00B31408"/>
    <w:rsid w:val="00B31FEE"/>
    <w:rsid w:val="00B32153"/>
    <w:rsid w:val="00B34346"/>
    <w:rsid w:val="00B34CD2"/>
    <w:rsid w:val="00B34DA0"/>
    <w:rsid w:val="00B361E8"/>
    <w:rsid w:val="00B36BC9"/>
    <w:rsid w:val="00B379EA"/>
    <w:rsid w:val="00B4004D"/>
    <w:rsid w:val="00B4038F"/>
    <w:rsid w:val="00B42190"/>
    <w:rsid w:val="00B43735"/>
    <w:rsid w:val="00B43AB3"/>
    <w:rsid w:val="00B445CA"/>
    <w:rsid w:val="00B46112"/>
    <w:rsid w:val="00B46EB3"/>
    <w:rsid w:val="00B50463"/>
    <w:rsid w:val="00B51A7B"/>
    <w:rsid w:val="00B522B1"/>
    <w:rsid w:val="00B52FED"/>
    <w:rsid w:val="00B54231"/>
    <w:rsid w:val="00B56C2B"/>
    <w:rsid w:val="00B572D4"/>
    <w:rsid w:val="00B576DA"/>
    <w:rsid w:val="00B60CB8"/>
    <w:rsid w:val="00B6146D"/>
    <w:rsid w:val="00B61A32"/>
    <w:rsid w:val="00B63169"/>
    <w:rsid w:val="00B6339F"/>
    <w:rsid w:val="00B63443"/>
    <w:rsid w:val="00B637EE"/>
    <w:rsid w:val="00B66161"/>
    <w:rsid w:val="00B6792F"/>
    <w:rsid w:val="00B7139F"/>
    <w:rsid w:val="00B71966"/>
    <w:rsid w:val="00B72E22"/>
    <w:rsid w:val="00B73D4C"/>
    <w:rsid w:val="00B75744"/>
    <w:rsid w:val="00B7580E"/>
    <w:rsid w:val="00B76ED2"/>
    <w:rsid w:val="00B773BB"/>
    <w:rsid w:val="00B77964"/>
    <w:rsid w:val="00B81159"/>
    <w:rsid w:val="00B849CB"/>
    <w:rsid w:val="00B8596E"/>
    <w:rsid w:val="00B875B2"/>
    <w:rsid w:val="00B87E06"/>
    <w:rsid w:val="00B91852"/>
    <w:rsid w:val="00B92EF9"/>
    <w:rsid w:val="00B92FCA"/>
    <w:rsid w:val="00B934C1"/>
    <w:rsid w:val="00B934CC"/>
    <w:rsid w:val="00B93730"/>
    <w:rsid w:val="00B93C1B"/>
    <w:rsid w:val="00B960D9"/>
    <w:rsid w:val="00B96943"/>
    <w:rsid w:val="00B971E7"/>
    <w:rsid w:val="00BA19CB"/>
    <w:rsid w:val="00BA2BBD"/>
    <w:rsid w:val="00BA322E"/>
    <w:rsid w:val="00BA3B97"/>
    <w:rsid w:val="00BA48E1"/>
    <w:rsid w:val="00BA59D4"/>
    <w:rsid w:val="00BA5AD6"/>
    <w:rsid w:val="00BB007B"/>
    <w:rsid w:val="00BB01C3"/>
    <w:rsid w:val="00BB0919"/>
    <w:rsid w:val="00BB1AF9"/>
    <w:rsid w:val="00BB2736"/>
    <w:rsid w:val="00BB4891"/>
    <w:rsid w:val="00BB5728"/>
    <w:rsid w:val="00BB636C"/>
    <w:rsid w:val="00BB64ED"/>
    <w:rsid w:val="00BB6FEC"/>
    <w:rsid w:val="00BB7C1C"/>
    <w:rsid w:val="00BC03F3"/>
    <w:rsid w:val="00BC175C"/>
    <w:rsid w:val="00BC2677"/>
    <w:rsid w:val="00BC4A84"/>
    <w:rsid w:val="00BC5CDF"/>
    <w:rsid w:val="00BC7D2D"/>
    <w:rsid w:val="00BD0156"/>
    <w:rsid w:val="00BD2EA2"/>
    <w:rsid w:val="00BE0E65"/>
    <w:rsid w:val="00BE23FC"/>
    <w:rsid w:val="00BE3E50"/>
    <w:rsid w:val="00BE74C0"/>
    <w:rsid w:val="00BE7CD3"/>
    <w:rsid w:val="00BF17DC"/>
    <w:rsid w:val="00BF18A1"/>
    <w:rsid w:val="00BF44D5"/>
    <w:rsid w:val="00BF47FB"/>
    <w:rsid w:val="00BF54C9"/>
    <w:rsid w:val="00BF65F8"/>
    <w:rsid w:val="00BF69CA"/>
    <w:rsid w:val="00BF6F5D"/>
    <w:rsid w:val="00C03091"/>
    <w:rsid w:val="00C03789"/>
    <w:rsid w:val="00C0383B"/>
    <w:rsid w:val="00C03D1C"/>
    <w:rsid w:val="00C03FD1"/>
    <w:rsid w:val="00C049C1"/>
    <w:rsid w:val="00C05016"/>
    <w:rsid w:val="00C06F8C"/>
    <w:rsid w:val="00C10FA0"/>
    <w:rsid w:val="00C11BC9"/>
    <w:rsid w:val="00C123AE"/>
    <w:rsid w:val="00C1475D"/>
    <w:rsid w:val="00C15CE4"/>
    <w:rsid w:val="00C17E70"/>
    <w:rsid w:val="00C20197"/>
    <w:rsid w:val="00C20F01"/>
    <w:rsid w:val="00C22999"/>
    <w:rsid w:val="00C2679F"/>
    <w:rsid w:val="00C3042B"/>
    <w:rsid w:val="00C30876"/>
    <w:rsid w:val="00C30942"/>
    <w:rsid w:val="00C31C18"/>
    <w:rsid w:val="00C33ECE"/>
    <w:rsid w:val="00C3431C"/>
    <w:rsid w:val="00C351EE"/>
    <w:rsid w:val="00C353DB"/>
    <w:rsid w:val="00C35763"/>
    <w:rsid w:val="00C40995"/>
    <w:rsid w:val="00C40DC4"/>
    <w:rsid w:val="00C4192F"/>
    <w:rsid w:val="00C41C6F"/>
    <w:rsid w:val="00C431B0"/>
    <w:rsid w:val="00C4456E"/>
    <w:rsid w:val="00C515D4"/>
    <w:rsid w:val="00C515D8"/>
    <w:rsid w:val="00C52031"/>
    <w:rsid w:val="00C52E17"/>
    <w:rsid w:val="00C53CA9"/>
    <w:rsid w:val="00C53E0B"/>
    <w:rsid w:val="00C55151"/>
    <w:rsid w:val="00C564D1"/>
    <w:rsid w:val="00C574AF"/>
    <w:rsid w:val="00C5758C"/>
    <w:rsid w:val="00C5798E"/>
    <w:rsid w:val="00C57C6C"/>
    <w:rsid w:val="00C604C3"/>
    <w:rsid w:val="00C60864"/>
    <w:rsid w:val="00C60A21"/>
    <w:rsid w:val="00C612A1"/>
    <w:rsid w:val="00C62337"/>
    <w:rsid w:val="00C629B8"/>
    <w:rsid w:val="00C647C4"/>
    <w:rsid w:val="00C65782"/>
    <w:rsid w:val="00C65C81"/>
    <w:rsid w:val="00C66A62"/>
    <w:rsid w:val="00C67E23"/>
    <w:rsid w:val="00C70576"/>
    <w:rsid w:val="00C70772"/>
    <w:rsid w:val="00C71C3F"/>
    <w:rsid w:val="00C74111"/>
    <w:rsid w:val="00C81C49"/>
    <w:rsid w:val="00C82CFE"/>
    <w:rsid w:val="00C85E8C"/>
    <w:rsid w:val="00C8660B"/>
    <w:rsid w:val="00C870F3"/>
    <w:rsid w:val="00C8739A"/>
    <w:rsid w:val="00C9185A"/>
    <w:rsid w:val="00C91E16"/>
    <w:rsid w:val="00C9215E"/>
    <w:rsid w:val="00C924BA"/>
    <w:rsid w:val="00C93F07"/>
    <w:rsid w:val="00CA045E"/>
    <w:rsid w:val="00CA2574"/>
    <w:rsid w:val="00CA2C59"/>
    <w:rsid w:val="00CA3799"/>
    <w:rsid w:val="00CA4052"/>
    <w:rsid w:val="00CA5640"/>
    <w:rsid w:val="00CA77FB"/>
    <w:rsid w:val="00CA7A17"/>
    <w:rsid w:val="00CB31BC"/>
    <w:rsid w:val="00CB3573"/>
    <w:rsid w:val="00CB3873"/>
    <w:rsid w:val="00CB3DC0"/>
    <w:rsid w:val="00CB4229"/>
    <w:rsid w:val="00CB4573"/>
    <w:rsid w:val="00CB573D"/>
    <w:rsid w:val="00CB708C"/>
    <w:rsid w:val="00CB7709"/>
    <w:rsid w:val="00CC01A6"/>
    <w:rsid w:val="00CC078C"/>
    <w:rsid w:val="00CC22AA"/>
    <w:rsid w:val="00CC2E8B"/>
    <w:rsid w:val="00CC3DD3"/>
    <w:rsid w:val="00CC7AFC"/>
    <w:rsid w:val="00CD1BB4"/>
    <w:rsid w:val="00CD288E"/>
    <w:rsid w:val="00CD4622"/>
    <w:rsid w:val="00CD5A9D"/>
    <w:rsid w:val="00CD62D9"/>
    <w:rsid w:val="00CE19F5"/>
    <w:rsid w:val="00CE2823"/>
    <w:rsid w:val="00CE2D69"/>
    <w:rsid w:val="00CE3A26"/>
    <w:rsid w:val="00CE555E"/>
    <w:rsid w:val="00CF4E50"/>
    <w:rsid w:val="00CF5612"/>
    <w:rsid w:val="00CF7ED1"/>
    <w:rsid w:val="00D01207"/>
    <w:rsid w:val="00D01AAD"/>
    <w:rsid w:val="00D01ED5"/>
    <w:rsid w:val="00D02745"/>
    <w:rsid w:val="00D062CD"/>
    <w:rsid w:val="00D07528"/>
    <w:rsid w:val="00D07A5F"/>
    <w:rsid w:val="00D100AD"/>
    <w:rsid w:val="00D102FB"/>
    <w:rsid w:val="00D113D0"/>
    <w:rsid w:val="00D11E8F"/>
    <w:rsid w:val="00D11F01"/>
    <w:rsid w:val="00D12E21"/>
    <w:rsid w:val="00D1338E"/>
    <w:rsid w:val="00D136D5"/>
    <w:rsid w:val="00D136FB"/>
    <w:rsid w:val="00D15FAF"/>
    <w:rsid w:val="00D1645B"/>
    <w:rsid w:val="00D17938"/>
    <w:rsid w:val="00D202A7"/>
    <w:rsid w:val="00D212EC"/>
    <w:rsid w:val="00D2293D"/>
    <w:rsid w:val="00D238D2"/>
    <w:rsid w:val="00D23B42"/>
    <w:rsid w:val="00D25A73"/>
    <w:rsid w:val="00D26295"/>
    <w:rsid w:val="00D26972"/>
    <w:rsid w:val="00D27A2E"/>
    <w:rsid w:val="00D326B7"/>
    <w:rsid w:val="00D33BFF"/>
    <w:rsid w:val="00D34411"/>
    <w:rsid w:val="00D347ED"/>
    <w:rsid w:val="00D34AE3"/>
    <w:rsid w:val="00D37619"/>
    <w:rsid w:val="00D401A3"/>
    <w:rsid w:val="00D40E8C"/>
    <w:rsid w:val="00D42883"/>
    <w:rsid w:val="00D445F6"/>
    <w:rsid w:val="00D460CE"/>
    <w:rsid w:val="00D479D1"/>
    <w:rsid w:val="00D503D0"/>
    <w:rsid w:val="00D55979"/>
    <w:rsid w:val="00D56667"/>
    <w:rsid w:val="00D567F0"/>
    <w:rsid w:val="00D605B0"/>
    <w:rsid w:val="00D61968"/>
    <w:rsid w:val="00D61D3C"/>
    <w:rsid w:val="00D627FE"/>
    <w:rsid w:val="00D628DA"/>
    <w:rsid w:val="00D62E66"/>
    <w:rsid w:val="00D632E4"/>
    <w:rsid w:val="00D63C7A"/>
    <w:rsid w:val="00D64F03"/>
    <w:rsid w:val="00D64FC7"/>
    <w:rsid w:val="00D65122"/>
    <w:rsid w:val="00D652FE"/>
    <w:rsid w:val="00D6592C"/>
    <w:rsid w:val="00D66CCD"/>
    <w:rsid w:val="00D66E48"/>
    <w:rsid w:val="00D674C7"/>
    <w:rsid w:val="00D74EDE"/>
    <w:rsid w:val="00D76A57"/>
    <w:rsid w:val="00D814FC"/>
    <w:rsid w:val="00D8565B"/>
    <w:rsid w:val="00D86299"/>
    <w:rsid w:val="00D91BF3"/>
    <w:rsid w:val="00D923D3"/>
    <w:rsid w:val="00D92E6A"/>
    <w:rsid w:val="00D9422F"/>
    <w:rsid w:val="00D94420"/>
    <w:rsid w:val="00D9535B"/>
    <w:rsid w:val="00D95C4E"/>
    <w:rsid w:val="00DA22B9"/>
    <w:rsid w:val="00DA3417"/>
    <w:rsid w:val="00DB05D6"/>
    <w:rsid w:val="00DB0AE2"/>
    <w:rsid w:val="00DB3ACD"/>
    <w:rsid w:val="00DB3F86"/>
    <w:rsid w:val="00DB455F"/>
    <w:rsid w:val="00DB4859"/>
    <w:rsid w:val="00DB4D85"/>
    <w:rsid w:val="00DB5232"/>
    <w:rsid w:val="00DB6406"/>
    <w:rsid w:val="00DB718D"/>
    <w:rsid w:val="00DC0AA1"/>
    <w:rsid w:val="00DC4174"/>
    <w:rsid w:val="00DC6019"/>
    <w:rsid w:val="00DC63D7"/>
    <w:rsid w:val="00DC6873"/>
    <w:rsid w:val="00DD0654"/>
    <w:rsid w:val="00DD21F6"/>
    <w:rsid w:val="00DD4797"/>
    <w:rsid w:val="00DD49F6"/>
    <w:rsid w:val="00DD55AC"/>
    <w:rsid w:val="00DD5A3C"/>
    <w:rsid w:val="00DD6288"/>
    <w:rsid w:val="00DE3CC2"/>
    <w:rsid w:val="00DE3FA0"/>
    <w:rsid w:val="00DE4062"/>
    <w:rsid w:val="00DE46EE"/>
    <w:rsid w:val="00DE4E5E"/>
    <w:rsid w:val="00DE5543"/>
    <w:rsid w:val="00DE6849"/>
    <w:rsid w:val="00DF014B"/>
    <w:rsid w:val="00DF0D89"/>
    <w:rsid w:val="00DF0F1F"/>
    <w:rsid w:val="00DF2A09"/>
    <w:rsid w:val="00DF4292"/>
    <w:rsid w:val="00DF5A39"/>
    <w:rsid w:val="00E00EE5"/>
    <w:rsid w:val="00E015A6"/>
    <w:rsid w:val="00E04DDF"/>
    <w:rsid w:val="00E06B3D"/>
    <w:rsid w:val="00E0739F"/>
    <w:rsid w:val="00E11244"/>
    <w:rsid w:val="00E12191"/>
    <w:rsid w:val="00E128AD"/>
    <w:rsid w:val="00E15884"/>
    <w:rsid w:val="00E22208"/>
    <w:rsid w:val="00E222AF"/>
    <w:rsid w:val="00E26312"/>
    <w:rsid w:val="00E264A7"/>
    <w:rsid w:val="00E32EAB"/>
    <w:rsid w:val="00E33C39"/>
    <w:rsid w:val="00E3408C"/>
    <w:rsid w:val="00E34465"/>
    <w:rsid w:val="00E3485C"/>
    <w:rsid w:val="00E37182"/>
    <w:rsid w:val="00E40A38"/>
    <w:rsid w:val="00E43278"/>
    <w:rsid w:val="00E4423A"/>
    <w:rsid w:val="00E47A4F"/>
    <w:rsid w:val="00E506BD"/>
    <w:rsid w:val="00E53750"/>
    <w:rsid w:val="00E53A1A"/>
    <w:rsid w:val="00E54076"/>
    <w:rsid w:val="00E5626E"/>
    <w:rsid w:val="00E5636D"/>
    <w:rsid w:val="00E563CE"/>
    <w:rsid w:val="00E56588"/>
    <w:rsid w:val="00E5696B"/>
    <w:rsid w:val="00E56AE8"/>
    <w:rsid w:val="00E62A8E"/>
    <w:rsid w:val="00E639D3"/>
    <w:rsid w:val="00E63E04"/>
    <w:rsid w:val="00E66949"/>
    <w:rsid w:val="00E66E6B"/>
    <w:rsid w:val="00E732EB"/>
    <w:rsid w:val="00E73878"/>
    <w:rsid w:val="00E75045"/>
    <w:rsid w:val="00E75B12"/>
    <w:rsid w:val="00E765F6"/>
    <w:rsid w:val="00E811BF"/>
    <w:rsid w:val="00E81C2A"/>
    <w:rsid w:val="00E83205"/>
    <w:rsid w:val="00E837D5"/>
    <w:rsid w:val="00E84394"/>
    <w:rsid w:val="00E85969"/>
    <w:rsid w:val="00E87ED5"/>
    <w:rsid w:val="00E90385"/>
    <w:rsid w:val="00E90BEE"/>
    <w:rsid w:val="00E90E31"/>
    <w:rsid w:val="00E9427B"/>
    <w:rsid w:val="00E96A21"/>
    <w:rsid w:val="00EA0AAA"/>
    <w:rsid w:val="00EA1A39"/>
    <w:rsid w:val="00EA1DA4"/>
    <w:rsid w:val="00EA48DC"/>
    <w:rsid w:val="00EA57A7"/>
    <w:rsid w:val="00EA5A09"/>
    <w:rsid w:val="00EA619E"/>
    <w:rsid w:val="00EA627F"/>
    <w:rsid w:val="00EA7E71"/>
    <w:rsid w:val="00EB0351"/>
    <w:rsid w:val="00EB07F9"/>
    <w:rsid w:val="00EB0B9A"/>
    <w:rsid w:val="00EB1B1A"/>
    <w:rsid w:val="00EB235B"/>
    <w:rsid w:val="00EB2AA1"/>
    <w:rsid w:val="00EB3DD1"/>
    <w:rsid w:val="00EB4C07"/>
    <w:rsid w:val="00EB6034"/>
    <w:rsid w:val="00EB7791"/>
    <w:rsid w:val="00EC1E68"/>
    <w:rsid w:val="00EC2C1E"/>
    <w:rsid w:val="00EC3224"/>
    <w:rsid w:val="00EC5DC9"/>
    <w:rsid w:val="00EC765B"/>
    <w:rsid w:val="00EC7926"/>
    <w:rsid w:val="00EC7EF3"/>
    <w:rsid w:val="00ED1344"/>
    <w:rsid w:val="00ED15F5"/>
    <w:rsid w:val="00ED357A"/>
    <w:rsid w:val="00ED3F76"/>
    <w:rsid w:val="00ED419B"/>
    <w:rsid w:val="00ED53FA"/>
    <w:rsid w:val="00ED5A61"/>
    <w:rsid w:val="00ED6770"/>
    <w:rsid w:val="00ED7740"/>
    <w:rsid w:val="00ED7815"/>
    <w:rsid w:val="00ED7C2C"/>
    <w:rsid w:val="00EE0FF4"/>
    <w:rsid w:val="00EE14C0"/>
    <w:rsid w:val="00EE40AF"/>
    <w:rsid w:val="00EE53D2"/>
    <w:rsid w:val="00EE6987"/>
    <w:rsid w:val="00EE6F9B"/>
    <w:rsid w:val="00EF0451"/>
    <w:rsid w:val="00EF0C97"/>
    <w:rsid w:val="00EF5881"/>
    <w:rsid w:val="00F01C23"/>
    <w:rsid w:val="00F033FF"/>
    <w:rsid w:val="00F03D68"/>
    <w:rsid w:val="00F047F3"/>
    <w:rsid w:val="00F04BF9"/>
    <w:rsid w:val="00F0508E"/>
    <w:rsid w:val="00F05F98"/>
    <w:rsid w:val="00F06B53"/>
    <w:rsid w:val="00F06C49"/>
    <w:rsid w:val="00F070C9"/>
    <w:rsid w:val="00F10242"/>
    <w:rsid w:val="00F121CF"/>
    <w:rsid w:val="00F12B70"/>
    <w:rsid w:val="00F142F0"/>
    <w:rsid w:val="00F178C4"/>
    <w:rsid w:val="00F20AE2"/>
    <w:rsid w:val="00F20D3A"/>
    <w:rsid w:val="00F2105F"/>
    <w:rsid w:val="00F22CD3"/>
    <w:rsid w:val="00F22F47"/>
    <w:rsid w:val="00F24135"/>
    <w:rsid w:val="00F2441F"/>
    <w:rsid w:val="00F247E6"/>
    <w:rsid w:val="00F2662A"/>
    <w:rsid w:val="00F27583"/>
    <w:rsid w:val="00F27A9C"/>
    <w:rsid w:val="00F3124C"/>
    <w:rsid w:val="00F324A9"/>
    <w:rsid w:val="00F32B18"/>
    <w:rsid w:val="00F3462D"/>
    <w:rsid w:val="00F36C3E"/>
    <w:rsid w:val="00F36DF4"/>
    <w:rsid w:val="00F40690"/>
    <w:rsid w:val="00F425E8"/>
    <w:rsid w:val="00F43038"/>
    <w:rsid w:val="00F45EB1"/>
    <w:rsid w:val="00F46644"/>
    <w:rsid w:val="00F46FBF"/>
    <w:rsid w:val="00F47BB4"/>
    <w:rsid w:val="00F5013E"/>
    <w:rsid w:val="00F50902"/>
    <w:rsid w:val="00F51329"/>
    <w:rsid w:val="00F514B8"/>
    <w:rsid w:val="00F516AE"/>
    <w:rsid w:val="00F53FFE"/>
    <w:rsid w:val="00F54B1E"/>
    <w:rsid w:val="00F55B4B"/>
    <w:rsid w:val="00F55F2F"/>
    <w:rsid w:val="00F5682A"/>
    <w:rsid w:val="00F62C2C"/>
    <w:rsid w:val="00F64046"/>
    <w:rsid w:val="00F6458D"/>
    <w:rsid w:val="00F66E89"/>
    <w:rsid w:val="00F7236B"/>
    <w:rsid w:val="00F7409A"/>
    <w:rsid w:val="00F74A1D"/>
    <w:rsid w:val="00F74F95"/>
    <w:rsid w:val="00F77620"/>
    <w:rsid w:val="00F77BA6"/>
    <w:rsid w:val="00F80859"/>
    <w:rsid w:val="00F82347"/>
    <w:rsid w:val="00F82588"/>
    <w:rsid w:val="00F87AC4"/>
    <w:rsid w:val="00F93720"/>
    <w:rsid w:val="00F94F85"/>
    <w:rsid w:val="00F97C6F"/>
    <w:rsid w:val="00FA1BB8"/>
    <w:rsid w:val="00FA360C"/>
    <w:rsid w:val="00FA39B4"/>
    <w:rsid w:val="00FA4915"/>
    <w:rsid w:val="00FA4C50"/>
    <w:rsid w:val="00FA6521"/>
    <w:rsid w:val="00FB06A9"/>
    <w:rsid w:val="00FB1CFA"/>
    <w:rsid w:val="00FB20A4"/>
    <w:rsid w:val="00FB2807"/>
    <w:rsid w:val="00FB3B3E"/>
    <w:rsid w:val="00FB3B7A"/>
    <w:rsid w:val="00FB4011"/>
    <w:rsid w:val="00FB466C"/>
    <w:rsid w:val="00FB4EFA"/>
    <w:rsid w:val="00FB51F8"/>
    <w:rsid w:val="00FB6AD7"/>
    <w:rsid w:val="00FB7EDC"/>
    <w:rsid w:val="00FC10F0"/>
    <w:rsid w:val="00FC39A1"/>
    <w:rsid w:val="00FC60E5"/>
    <w:rsid w:val="00FD0BFB"/>
    <w:rsid w:val="00FD23AB"/>
    <w:rsid w:val="00FD3E9F"/>
    <w:rsid w:val="00FD40A0"/>
    <w:rsid w:val="00FD4209"/>
    <w:rsid w:val="00FD5F90"/>
    <w:rsid w:val="00FD623F"/>
    <w:rsid w:val="00FD6BC2"/>
    <w:rsid w:val="00FD6DF9"/>
    <w:rsid w:val="00FD7D12"/>
    <w:rsid w:val="00FE01E7"/>
    <w:rsid w:val="00FE07CB"/>
    <w:rsid w:val="00FE0D54"/>
    <w:rsid w:val="00FE14A5"/>
    <w:rsid w:val="00FE42CC"/>
    <w:rsid w:val="00FE44BC"/>
    <w:rsid w:val="00FE4B6A"/>
    <w:rsid w:val="00FE5319"/>
    <w:rsid w:val="00FE692C"/>
    <w:rsid w:val="00FE70A4"/>
    <w:rsid w:val="00FE78AC"/>
    <w:rsid w:val="00FF05E2"/>
    <w:rsid w:val="00FF0B1B"/>
    <w:rsid w:val="00FF134A"/>
    <w:rsid w:val="00FF1E6E"/>
    <w:rsid w:val="00FF2A09"/>
    <w:rsid w:val="00FF2AF7"/>
    <w:rsid w:val="00FF39C3"/>
    <w:rsid w:val="00FF4A63"/>
    <w:rsid w:val="00FF4E35"/>
    <w:rsid w:val="00FF5F8A"/>
    <w:rsid w:val="00FF7550"/>
    <w:rsid w:val="00FF7A9D"/>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colormenu v:ext="edit" fillcolor="none"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header" w:uiPriority="99"/>
    <w:lsdException w:name="footer" w:uiPriority="99"/>
    <w:lsdException w:name="caption" w:locked="1" w:semiHidden="1" w:unhideWhenUsed="1" w:qFormat="1"/>
    <w:lsdException w:name="footnote reference" w:uiPriority="99"/>
    <w:lsdException w:name="Title" w:locked="1" w:qFormat="1"/>
    <w:lsdException w:name="Default Paragraph Font" w:locked="1"/>
    <w:lsdException w:name="Subtitle" w:locked="1" w:qFormat="1"/>
    <w:lsdException w:name="Body Text Indent 2" w:uiPriority="99"/>
    <w:lsdException w:name="Hyperlink" w:uiPriority="99"/>
    <w:lsdException w:name="Strong" w:locked="1" w:qFormat="1"/>
    <w:lsdException w:name="Emphasis" w:locked="1" w:qFormat="1"/>
    <w:lsdException w:name="Normal (Web)" w:uiPriority="99"/>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D56"/>
    <w:rPr>
      <w:sz w:val="24"/>
      <w:szCs w:val="24"/>
      <w:lang w:eastAsia="es-ES"/>
    </w:rPr>
  </w:style>
  <w:style w:type="paragraph" w:styleId="Ttulo1">
    <w:name w:val="heading 1"/>
    <w:basedOn w:val="Normal"/>
    <w:next w:val="Normal"/>
    <w:link w:val="Ttulo1Car"/>
    <w:qFormat/>
    <w:rsid w:val="009460BB"/>
    <w:pPr>
      <w:keepNext/>
      <w:jc w:val="center"/>
      <w:outlineLvl w:val="0"/>
    </w:pPr>
    <w:rPr>
      <w:rFonts w:ascii="Arial Narrow" w:hAnsi="Arial Narrow" w:cs="Arial Narrow"/>
      <w:b/>
      <w:bCs/>
      <w:sz w:val="20"/>
      <w:szCs w:val="20"/>
      <w:lang w:val="es-ES"/>
    </w:rPr>
  </w:style>
  <w:style w:type="paragraph" w:styleId="Ttulo2">
    <w:name w:val="heading 2"/>
    <w:basedOn w:val="Normal"/>
    <w:next w:val="Normal"/>
    <w:link w:val="Ttulo2Car"/>
    <w:qFormat/>
    <w:rsid w:val="003A73E4"/>
    <w:pPr>
      <w:keepNext/>
      <w:spacing w:before="240" w:after="60"/>
      <w:outlineLvl w:val="1"/>
    </w:pPr>
    <w:rPr>
      <w:rFonts w:ascii="Arial" w:hAnsi="Arial" w:cs="Arial"/>
      <w:b/>
      <w:bCs/>
      <w:i/>
      <w:iCs/>
      <w:sz w:val="28"/>
      <w:szCs w:val="28"/>
      <w:lang w:val="es-ES"/>
    </w:rPr>
  </w:style>
  <w:style w:type="paragraph" w:styleId="Ttulo5">
    <w:name w:val="heading 5"/>
    <w:basedOn w:val="Normal"/>
    <w:next w:val="Normal"/>
    <w:link w:val="Ttulo5Car"/>
    <w:semiHidden/>
    <w:unhideWhenUsed/>
    <w:qFormat/>
    <w:locked/>
    <w:rsid w:val="007972F7"/>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0A06B4"/>
    <w:rPr>
      <w:rFonts w:ascii="Cambria" w:hAnsi="Cambria" w:cs="Cambria"/>
      <w:b/>
      <w:bCs/>
      <w:kern w:val="32"/>
      <w:sz w:val="32"/>
      <w:szCs w:val="32"/>
      <w:lang w:val="es-CO"/>
    </w:rPr>
  </w:style>
  <w:style w:type="character" w:customStyle="1" w:styleId="Ttulo2Car">
    <w:name w:val="Título 2 Car"/>
    <w:basedOn w:val="Fuentedeprrafopredeter"/>
    <w:link w:val="Ttulo2"/>
    <w:semiHidden/>
    <w:locked/>
    <w:rsid w:val="000A06B4"/>
    <w:rPr>
      <w:rFonts w:ascii="Cambria" w:hAnsi="Cambria" w:cs="Cambria"/>
      <w:b/>
      <w:bCs/>
      <w:i/>
      <w:iCs/>
      <w:sz w:val="28"/>
      <w:szCs w:val="28"/>
      <w:lang w:val="es-CO"/>
    </w:rPr>
  </w:style>
  <w:style w:type="table" w:styleId="Tablaconcuadrcula">
    <w:name w:val="Table Grid"/>
    <w:basedOn w:val="Tablanormal"/>
    <w:uiPriority w:val="59"/>
    <w:rsid w:val="00141F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rsid w:val="00DB3F86"/>
    <w:pPr>
      <w:tabs>
        <w:tab w:val="center" w:pos="4252"/>
        <w:tab w:val="right" w:pos="8504"/>
      </w:tabs>
    </w:pPr>
    <w:rPr>
      <w:lang w:val="es-ES"/>
    </w:rPr>
  </w:style>
  <w:style w:type="character" w:customStyle="1" w:styleId="EncabezadoCar">
    <w:name w:val="Encabezado Car"/>
    <w:basedOn w:val="Fuentedeprrafopredeter"/>
    <w:link w:val="Encabezado"/>
    <w:uiPriority w:val="99"/>
    <w:locked/>
    <w:rsid w:val="00DB3F86"/>
    <w:rPr>
      <w:rFonts w:cs="Times New Roman"/>
      <w:sz w:val="24"/>
      <w:szCs w:val="24"/>
      <w:lang w:val="es-ES" w:eastAsia="es-ES"/>
    </w:rPr>
  </w:style>
  <w:style w:type="paragraph" w:styleId="Textoindependiente">
    <w:name w:val="Body Text"/>
    <w:basedOn w:val="Normal"/>
    <w:link w:val="TextoindependienteCar"/>
    <w:rsid w:val="00DB3F86"/>
    <w:rPr>
      <w:rFonts w:ascii="Verdana" w:hAnsi="Verdana" w:cs="Verdana"/>
      <w:sz w:val="28"/>
      <w:szCs w:val="28"/>
      <w:lang w:val="es-ES"/>
    </w:rPr>
  </w:style>
  <w:style w:type="character" w:customStyle="1" w:styleId="TextoindependienteCar">
    <w:name w:val="Texto independiente Car"/>
    <w:basedOn w:val="Fuentedeprrafopredeter"/>
    <w:link w:val="Textoindependiente"/>
    <w:locked/>
    <w:rsid w:val="00DB3F86"/>
    <w:rPr>
      <w:rFonts w:ascii="Verdana" w:hAnsi="Verdana" w:cs="Verdana"/>
      <w:sz w:val="28"/>
      <w:szCs w:val="28"/>
      <w:lang w:val="es-ES" w:eastAsia="es-ES"/>
    </w:rPr>
  </w:style>
  <w:style w:type="paragraph" w:customStyle="1" w:styleId="Contenidodelatabla">
    <w:name w:val="Contenido de la tabla"/>
    <w:basedOn w:val="Textoindependiente"/>
    <w:rsid w:val="00DB3F86"/>
    <w:pPr>
      <w:suppressAutoHyphens/>
      <w:jc w:val="both"/>
    </w:pPr>
    <w:rPr>
      <w:rFonts w:ascii="Times New Roman" w:hAnsi="Times New Roman" w:cs="Times New Roman"/>
      <w:sz w:val="24"/>
      <w:szCs w:val="24"/>
    </w:rPr>
  </w:style>
  <w:style w:type="paragraph" w:customStyle="1" w:styleId="BodyText31">
    <w:name w:val="Body Text 31"/>
    <w:basedOn w:val="Normal"/>
    <w:rsid w:val="00260C2B"/>
    <w:pPr>
      <w:widowControl w:val="0"/>
      <w:overflowPunct w:val="0"/>
      <w:autoSpaceDE w:val="0"/>
      <w:autoSpaceDN w:val="0"/>
      <w:adjustRightInd w:val="0"/>
      <w:jc w:val="both"/>
    </w:pPr>
    <w:rPr>
      <w:rFonts w:ascii="Arial" w:hAnsi="Arial" w:cs="Arial"/>
      <w:b/>
      <w:bCs/>
      <w:spacing w:val="-2"/>
      <w:sz w:val="22"/>
      <w:szCs w:val="22"/>
      <w:lang w:val="es-ES_tradnl"/>
    </w:rPr>
  </w:style>
  <w:style w:type="paragraph" w:styleId="Piedepgina">
    <w:name w:val="footer"/>
    <w:basedOn w:val="Normal"/>
    <w:link w:val="PiedepginaCar"/>
    <w:uiPriority w:val="99"/>
    <w:rsid w:val="00260C2B"/>
    <w:pPr>
      <w:tabs>
        <w:tab w:val="center" w:pos="4252"/>
        <w:tab w:val="right" w:pos="8504"/>
      </w:tabs>
    </w:pPr>
    <w:rPr>
      <w:lang w:val="es-ES"/>
    </w:rPr>
  </w:style>
  <w:style w:type="character" w:customStyle="1" w:styleId="PiedepginaCar">
    <w:name w:val="Pie de página Car"/>
    <w:basedOn w:val="Fuentedeprrafopredeter"/>
    <w:link w:val="Piedepgina"/>
    <w:uiPriority w:val="99"/>
    <w:locked/>
    <w:rsid w:val="000A06B4"/>
    <w:rPr>
      <w:rFonts w:cs="Times New Roman"/>
      <w:sz w:val="24"/>
      <w:szCs w:val="24"/>
      <w:lang w:val="es-CO"/>
    </w:rPr>
  </w:style>
  <w:style w:type="character" w:styleId="Nmerodepgina">
    <w:name w:val="page number"/>
    <w:basedOn w:val="Fuentedeprrafopredeter"/>
    <w:rsid w:val="00260C2B"/>
    <w:rPr>
      <w:rFonts w:cs="Times New Roman"/>
    </w:rPr>
  </w:style>
  <w:style w:type="paragraph" w:customStyle="1" w:styleId="Prrafodelista1">
    <w:name w:val="Párrafo de lista1"/>
    <w:basedOn w:val="Normal"/>
    <w:uiPriority w:val="99"/>
    <w:rsid w:val="00260C2B"/>
    <w:pPr>
      <w:ind w:left="720"/>
    </w:pPr>
    <w:rPr>
      <w:lang w:val="es-ES"/>
    </w:rPr>
  </w:style>
  <w:style w:type="paragraph" w:styleId="Textoindependiente2">
    <w:name w:val="Body Text 2"/>
    <w:basedOn w:val="Normal"/>
    <w:link w:val="Textoindependiente2Car"/>
    <w:rsid w:val="00260C2B"/>
    <w:pPr>
      <w:spacing w:after="120" w:line="480" w:lineRule="auto"/>
    </w:pPr>
    <w:rPr>
      <w:lang w:val="es-ES"/>
    </w:rPr>
  </w:style>
  <w:style w:type="character" w:customStyle="1" w:styleId="Textoindependiente2Car">
    <w:name w:val="Texto independiente 2 Car"/>
    <w:basedOn w:val="Fuentedeprrafopredeter"/>
    <w:link w:val="Textoindependiente2"/>
    <w:semiHidden/>
    <w:locked/>
    <w:rsid w:val="000A06B4"/>
    <w:rPr>
      <w:rFonts w:cs="Times New Roman"/>
      <w:sz w:val="24"/>
      <w:szCs w:val="24"/>
      <w:lang w:val="es-CO"/>
    </w:rPr>
  </w:style>
  <w:style w:type="paragraph" w:customStyle="1" w:styleId="ListParagraph1">
    <w:name w:val="List Paragraph1"/>
    <w:basedOn w:val="Normal"/>
    <w:rsid w:val="00206495"/>
    <w:pPr>
      <w:spacing w:after="200" w:line="276" w:lineRule="auto"/>
      <w:ind w:left="720"/>
    </w:pPr>
    <w:rPr>
      <w:rFonts w:ascii="Calibri" w:hAnsi="Calibri" w:cs="Calibri"/>
      <w:sz w:val="22"/>
      <w:szCs w:val="22"/>
      <w:lang w:eastAsia="en-US"/>
    </w:rPr>
  </w:style>
  <w:style w:type="paragraph" w:styleId="Textodeglobo">
    <w:name w:val="Balloon Text"/>
    <w:basedOn w:val="Normal"/>
    <w:link w:val="TextodegloboCar"/>
    <w:semiHidden/>
    <w:rsid w:val="00453838"/>
    <w:rPr>
      <w:rFonts w:ascii="Tahoma" w:hAnsi="Tahoma" w:cs="Tahoma"/>
      <w:sz w:val="16"/>
      <w:szCs w:val="16"/>
    </w:rPr>
  </w:style>
  <w:style w:type="character" w:customStyle="1" w:styleId="TextodegloboCar">
    <w:name w:val="Texto de globo Car"/>
    <w:basedOn w:val="Fuentedeprrafopredeter"/>
    <w:link w:val="Textodeglobo"/>
    <w:locked/>
    <w:rsid w:val="00453838"/>
    <w:rPr>
      <w:rFonts w:ascii="Tahoma" w:hAnsi="Tahoma" w:cs="Tahoma"/>
      <w:sz w:val="16"/>
      <w:szCs w:val="16"/>
      <w:lang w:eastAsia="es-ES"/>
    </w:rPr>
  </w:style>
  <w:style w:type="paragraph" w:styleId="Sangradetextonormal">
    <w:name w:val="Body Text Indent"/>
    <w:basedOn w:val="Normal"/>
    <w:link w:val="SangradetextonormalCar"/>
    <w:rsid w:val="00E639D3"/>
    <w:pPr>
      <w:spacing w:after="120"/>
      <w:ind w:left="283"/>
    </w:pPr>
  </w:style>
  <w:style w:type="character" w:customStyle="1" w:styleId="SangradetextonormalCar">
    <w:name w:val="Sangría de texto normal Car"/>
    <w:basedOn w:val="Fuentedeprrafopredeter"/>
    <w:link w:val="Sangradetextonormal"/>
    <w:semiHidden/>
    <w:locked/>
    <w:rsid w:val="00883ED9"/>
    <w:rPr>
      <w:rFonts w:cs="Times New Roman"/>
      <w:sz w:val="24"/>
      <w:szCs w:val="24"/>
      <w:lang w:val="es-CO"/>
    </w:rPr>
  </w:style>
  <w:style w:type="paragraph" w:styleId="Textoindependiente3">
    <w:name w:val="Body Text 3"/>
    <w:basedOn w:val="Normal"/>
    <w:link w:val="Textoindependiente3Car"/>
    <w:rsid w:val="00E639D3"/>
    <w:pPr>
      <w:spacing w:after="120"/>
    </w:pPr>
    <w:rPr>
      <w:sz w:val="16"/>
      <w:szCs w:val="16"/>
    </w:rPr>
  </w:style>
  <w:style w:type="character" w:customStyle="1" w:styleId="Textoindependiente3Car">
    <w:name w:val="Texto independiente 3 Car"/>
    <w:basedOn w:val="Fuentedeprrafopredeter"/>
    <w:link w:val="Textoindependiente3"/>
    <w:semiHidden/>
    <w:locked/>
    <w:rsid w:val="00883ED9"/>
    <w:rPr>
      <w:rFonts w:cs="Times New Roman"/>
      <w:sz w:val="16"/>
      <w:szCs w:val="16"/>
      <w:lang w:val="es-CO"/>
    </w:rPr>
  </w:style>
  <w:style w:type="paragraph" w:customStyle="1" w:styleId="Textkrper">
    <w:name w:val="Textkšrper"/>
    <w:basedOn w:val="Normal"/>
    <w:rsid w:val="00E639D3"/>
    <w:pPr>
      <w:widowControl w:val="0"/>
      <w:spacing w:line="360" w:lineRule="auto"/>
      <w:jc w:val="both"/>
    </w:pPr>
    <w:rPr>
      <w:rFonts w:ascii="Arial" w:hAnsi="Arial" w:cs="Arial"/>
      <w:lang w:val="es-ES"/>
    </w:rPr>
  </w:style>
  <w:style w:type="paragraph" w:styleId="Prrafodelista">
    <w:name w:val="List Paragraph"/>
    <w:basedOn w:val="Normal"/>
    <w:uiPriority w:val="34"/>
    <w:qFormat/>
    <w:rsid w:val="001F5672"/>
    <w:pPr>
      <w:ind w:left="708"/>
    </w:pPr>
    <w:rPr>
      <w:lang w:val="es-ES"/>
    </w:rPr>
  </w:style>
  <w:style w:type="paragraph" w:styleId="Sangra2detindependiente">
    <w:name w:val="Body Text Indent 2"/>
    <w:basedOn w:val="Normal"/>
    <w:link w:val="Sangra2detindependienteCar"/>
    <w:uiPriority w:val="99"/>
    <w:rsid w:val="001F5672"/>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1F5672"/>
    <w:rPr>
      <w:sz w:val="24"/>
      <w:szCs w:val="24"/>
      <w:lang w:val="es-ES" w:eastAsia="es-ES"/>
    </w:rPr>
  </w:style>
  <w:style w:type="character" w:styleId="Hipervnculo">
    <w:name w:val="Hyperlink"/>
    <w:basedOn w:val="Fuentedeprrafopredeter"/>
    <w:uiPriority w:val="99"/>
    <w:unhideWhenUsed/>
    <w:rsid w:val="00BA19CB"/>
    <w:rPr>
      <w:color w:val="0000FF"/>
      <w:u w:val="single"/>
    </w:rPr>
  </w:style>
  <w:style w:type="paragraph" w:styleId="Ttulo">
    <w:name w:val="Title"/>
    <w:basedOn w:val="Normal"/>
    <w:link w:val="TtuloCar"/>
    <w:qFormat/>
    <w:locked/>
    <w:rsid w:val="00C03091"/>
    <w:pPr>
      <w:jc w:val="center"/>
    </w:pPr>
    <w:rPr>
      <w:rFonts w:ascii="Arial" w:hAnsi="Arial" w:cs="Arial"/>
      <w:b/>
      <w:bCs/>
      <w:lang w:val="es-ES"/>
    </w:rPr>
  </w:style>
  <w:style w:type="character" w:customStyle="1" w:styleId="TtuloCar">
    <w:name w:val="Título Car"/>
    <w:basedOn w:val="Fuentedeprrafopredeter"/>
    <w:link w:val="Ttulo"/>
    <w:rsid w:val="00C03091"/>
    <w:rPr>
      <w:rFonts w:ascii="Arial" w:hAnsi="Arial" w:cs="Arial"/>
      <w:b/>
      <w:bCs/>
      <w:sz w:val="24"/>
      <w:szCs w:val="24"/>
      <w:lang w:val="es-ES" w:eastAsia="es-ES"/>
    </w:rPr>
  </w:style>
  <w:style w:type="paragraph" w:styleId="Sinespaciado">
    <w:name w:val="No Spacing"/>
    <w:link w:val="SinespaciadoCar"/>
    <w:uiPriority w:val="1"/>
    <w:qFormat/>
    <w:rsid w:val="00BC03F3"/>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locked/>
    <w:rsid w:val="004D6B53"/>
    <w:rPr>
      <w:rFonts w:ascii="Calibri" w:eastAsia="Calibri" w:hAnsi="Calibri"/>
      <w:sz w:val="22"/>
      <w:szCs w:val="22"/>
      <w:lang w:val="es-CO" w:eastAsia="en-US" w:bidi="ar-SA"/>
    </w:rPr>
  </w:style>
  <w:style w:type="paragraph" w:styleId="NormalWeb">
    <w:name w:val="Normal (Web)"/>
    <w:basedOn w:val="Normal"/>
    <w:uiPriority w:val="99"/>
    <w:unhideWhenUsed/>
    <w:rsid w:val="00B92EF9"/>
    <w:pPr>
      <w:spacing w:before="100" w:beforeAutospacing="1" w:after="100" w:afterAutospacing="1"/>
    </w:pPr>
    <w:rPr>
      <w:lang w:eastAsia="es-CO"/>
    </w:rPr>
  </w:style>
  <w:style w:type="paragraph" w:customStyle="1" w:styleId="ecxecxmsonormal">
    <w:name w:val="ecxecxmsonormal"/>
    <w:basedOn w:val="Normal"/>
    <w:rsid w:val="00B971E7"/>
    <w:pPr>
      <w:spacing w:after="324"/>
    </w:pPr>
    <w:rPr>
      <w:lang w:eastAsia="es-CO"/>
    </w:rPr>
  </w:style>
  <w:style w:type="character" w:styleId="Refdenotaalpie">
    <w:name w:val="footnote reference"/>
    <w:basedOn w:val="Fuentedeprrafopredeter"/>
    <w:uiPriority w:val="99"/>
    <w:rsid w:val="00D2293D"/>
    <w:rPr>
      <w:rFonts w:ascii="Times New Roman" w:hAnsi="Times New Roman" w:cs="Times New Roman"/>
      <w:vertAlign w:val="superscript"/>
    </w:rPr>
  </w:style>
  <w:style w:type="paragraph" w:styleId="Textonotapie">
    <w:name w:val="footnote text"/>
    <w:basedOn w:val="Normal"/>
    <w:link w:val="TextonotapieCar"/>
    <w:uiPriority w:val="99"/>
    <w:rsid w:val="00D2293D"/>
    <w:rPr>
      <w:rFonts w:ascii="Arial Narrow" w:hAnsi="Arial Narrow" w:cs="Arial Narrow"/>
      <w:sz w:val="20"/>
      <w:szCs w:val="20"/>
      <w:lang w:val="es-ES_tradnl" w:eastAsia="es-CO"/>
    </w:rPr>
  </w:style>
  <w:style w:type="character" w:customStyle="1" w:styleId="TextonotapieCar">
    <w:name w:val="Texto nota pie Car"/>
    <w:basedOn w:val="Fuentedeprrafopredeter"/>
    <w:link w:val="Textonotapie"/>
    <w:uiPriority w:val="99"/>
    <w:rsid w:val="00D2293D"/>
    <w:rPr>
      <w:rFonts w:ascii="Arial Narrow" w:hAnsi="Arial Narrow" w:cs="Arial Narrow"/>
      <w:lang w:val="es-ES_tradnl"/>
    </w:rPr>
  </w:style>
  <w:style w:type="character" w:styleId="nfasis">
    <w:name w:val="Emphasis"/>
    <w:basedOn w:val="Fuentedeprrafopredeter"/>
    <w:qFormat/>
    <w:locked/>
    <w:rsid w:val="004C29CD"/>
    <w:rPr>
      <w:i/>
      <w:iCs/>
    </w:rPr>
  </w:style>
  <w:style w:type="paragraph" w:customStyle="1" w:styleId="ecxmsonormal">
    <w:name w:val="ecxmsonormal"/>
    <w:basedOn w:val="Normal"/>
    <w:rsid w:val="006D0B64"/>
    <w:pPr>
      <w:spacing w:after="324"/>
    </w:pPr>
    <w:rPr>
      <w:lang w:val="es-ES"/>
    </w:rPr>
  </w:style>
  <w:style w:type="character" w:customStyle="1" w:styleId="Ttulo5Car">
    <w:name w:val="Título 5 Car"/>
    <w:basedOn w:val="Fuentedeprrafopredeter"/>
    <w:link w:val="Ttulo5"/>
    <w:semiHidden/>
    <w:rsid w:val="007972F7"/>
    <w:rPr>
      <w:rFonts w:asciiTheme="majorHAnsi" w:eastAsiaTheme="majorEastAsia" w:hAnsiTheme="majorHAnsi" w:cstheme="majorBidi"/>
      <w:color w:val="243F60" w:themeColor="accent1" w:themeShade="7F"/>
      <w:sz w:val="24"/>
      <w:szCs w:val="24"/>
      <w:lang w:eastAsia="es-ES"/>
    </w:rPr>
  </w:style>
  <w:style w:type="paragraph" w:customStyle="1" w:styleId="yiv753241802msonormal">
    <w:name w:val="yiv753241802msonormal"/>
    <w:basedOn w:val="Normal"/>
    <w:rsid w:val="007972F7"/>
    <w:pPr>
      <w:spacing w:before="100" w:beforeAutospacing="1" w:after="100" w:afterAutospacing="1"/>
    </w:pPr>
    <w:rPr>
      <w:lang w:val="es-ES"/>
    </w:rPr>
  </w:style>
  <w:style w:type="paragraph" w:customStyle="1" w:styleId="Carta">
    <w:name w:val="Carta"/>
    <w:rsid w:val="003E2DB5"/>
    <w:pPr>
      <w:suppressAutoHyphens/>
      <w:jc w:val="both"/>
    </w:pPr>
    <w:rPr>
      <w:sz w:val="24"/>
      <w:lang w:val="es-ES_tradnl" w:eastAsia="es-E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84">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14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35">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140">
          <w:marLeft w:val="0"/>
          <w:marRight w:val="0"/>
          <w:marTop w:val="0"/>
          <w:marBottom w:val="0"/>
          <w:divBdr>
            <w:top w:val="none" w:sz="0" w:space="0" w:color="auto"/>
            <w:left w:val="none" w:sz="0" w:space="0" w:color="auto"/>
            <w:bottom w:val="none" w:sz="0" w:space="0" w:color="auto"/>
            <w:right w:val="none" w:sz="0" w:space="0" w:color="auto"/>
          </w:divBdr>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17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
      </w:divsChild>
    </w:div>
    <w:div w:id="24">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 w:id="30">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sChild>
    </w:div>
    <w:div w:id="33">
      <w:marLeft w:val="0"/>
      <w:marRight w:val="0"/>
      <w:marTop w:val="0"/>
      <w:marBottom w:val="0"/>
      <w:divBdr>
        <w:top w:val="none" w:sz="0" w:space="0" w:color="auto"/>
        <w:left w:val="none" w:sz="0" w:space="0" w:color="auto"/>
        <w:bottom w:val="none" w:sz="0" w:space="0" w:color="auto"/>
        <w:right w:val="none" w:sz="0" w:space="0" w:color="auto"/>
      </w:divBdr>
      <w:divsChild>
        <w:div w:id="66">
          <w:marLeft w:val="0"/>
          <w:marRight w:val="0"/>
          <w:marTop w:val="0"/>
          <w:marBottom w:val="0"/>
          <w:divBdr>
            <w:top w:val="none" w:sz="0" w:space="0" w:color="auto"/>
            <w:left w:val="none" w:sz="0" w:space="0" w:color="auto"/>
            <w:bottom w:val="none" w:sz="0" w:space="0" w:color="auto"/>
            <w:right w:val="none" w:sz="0" w:space="0" w:color="auto"/>
          </w:divBdr>
        </w:div>
      </w:divsChild>
    </w:div>
    <w:div w:id="34">
      <w:marLeft w:val="0"/>
      <w:marRight w:val="0"/>
      <w:marTop w:val="0"/>
      <w:marBottom w:val="0"/>
      <w:divBdr>
        <w:top w:val="none" w:sz="0" w:space="0" w:color="auto"/>
        <w:left w:val="none" w:sz="0" w:space="0" w:color="auto"/>
        <w:bottom w:val="none" w:sz="0" w:space="0" w:color="auto"/>
        <w:right w:val="none" w:sz="0" w:space="0" w:color="auto"/>
      </w:divBdr>
      <w:divsChild>
        <w:div w:id="107">
          <w:marLeft w:val="0"/>
          <w:marRight w:val="0"/>
          <w:marTop w:val="0"/>
          <w:marBottom w:val="0"/>
          <w:divBdr>
            <w:top w:val="none" w:sz="0" w:space="0" w:color="auto"/>
            <w:left w:val="none" w:sz="0" w:space="0" w:color="auto"/>
            <w:bottom w:val="none" w:sz="0" w:space="0" w:color="auto"/>
            <w:right w:val="none" w:sz="0" w:space="0" w:color="auto"/>
          </w:divBdr>
        </w:div>
      </w:divsChild>
    </w:div>
    <w:div w:id="39">
      <w:marLeft w:val="0"/>
      <w:marRight w:val="0"/>
      <w:marTop w:val="0"/>
      <w:marBottom w:val="0"/>
      <w:divBdr>
        <w:top w:val="none" w:sz="0" w:space="0" w:color="auto"/>
        <w:left w:val="none" w:sz="0" w:space="0" w:color="auto"/>
        <w:bottom w:val="none" w:sz="0" w:space="0" w:color="auto"/>
        <w:right w:val="none" w:sz="0" w:space="0" w:color="auto"/>
      </w:divBdr>
      <w:divsChild>
        <w:div w:id="100">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 w:id="152">
              <w:marLeft w:val="0"/>
              <w:marRight w:val="0"/>
              <w:marTop w:val="0"/>
              <w:marBottom w:val="0"/>
              <w:divBdr>
                <w:top w:val="none" w:sz="0" w:space="0" w:color="auto"/>
                <w:left w:val="none" w:sz="0" w:space="0" w:color="auto"/>
                <w:bottom w:val="none" w:sz="0" w:space="0" w:color="auto"/>
                <w:right w:val="none" w:sz="0" w:space="0" w:color="auto"/>
              </w:divBdr>
            </w:div>
            <w:div w:id="155">
              <w:marLeft w:val="0"/>
              <w:marRight w:val="0"/>
              <w:marTop w:val="0"/>
              <w:marBottom w:val="0"/>
              <w:divBdr>
                <w:top w:val="none" w:sz="0" w:space="0" w:color="auto"/>
                <w:left w:val="none" w:sz="0" w:space="0" w:color="auto"/>
                <w:bottom w:val="none" w:sz="0" w:space="0" w:color="auto"/>
                <w:right w:val="none" w:sz="0" w:space="0" w:color="auto"/>
              </w:divBdr>
            </w:div>
            <w:div w:id="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
      <w:marLeft w:val="0"/>
      <w:marRight w:val="0"/>
      <w:marTop w:val="0"/>
      <w:marBottom w:val="0"/>
      <w:divBdr>
        <w:top w:val="none" w:sz="0" w:space="0" w:color="auto"/>
        <w:left w:val="none" w:sz="0" w:space="0" w:color="auto"/>
        <w:bottom w:val="none" w:sz="0" w:space="0" w:color="auto"/>
        <w:right w:val="none" w:sz="0" w:space="0" w:color="auto"/>
      </w:divBdr>
      <w:divsChild>
        <w:div w:id="13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
      <w:marLeft w:val="0"/>
      <w:marRight w:val="0"/>
      <w:marTop w:val="0"/>
      <w:marBottom w:val="0"/>
      <w:divBdr>
        <w:top w:val="none" w:sz="0" w:space="0" w:color="auto"/>
        <w:left w:val="none" w:sz="0" w:space="0" w:color="auto"/>
        <w:bottom w:val="none" w:sz="0" w:space="0" w:color="auto"/>
        <w:right w:val="none" w:sz="0" w:space="0" w:color="auto"/>
      </w:divBdr>
      <w:divsChild>
        <w:div w:id="154">
          <w:marLeft w:val="0"/>
          <w:marRight w:val="0"/>
          <w:marTop w:val="0"/>
          <w:marBottom w:val="0"/>
          <w:divBdr>
            <w:top w:val="none" w:sz="0" w:space="0" w:color="auto"/>
            <w:left w:val="none" w:sz="0" w:space="0" w:color="auto"/>
            <w:bottom w:val="none" w:sz="0" w:space="0" w:color="auto"/>
            <w:right w:val="none" w:sz="0" w:space="0" w:color="auto"/>
          </w:divBdr>
        </w:div>
      </w:divsChild>
    </w:div>
    <w:div w:id="52">
      <w:marLeft w:val="0"/>
      <w:marRight w:val="0"/>
      <w:marTop w:val="0"/>
      <w:marBottom w:val="0"/>
      <w:divBdr>
        <w:top w:val="none" w:sz="0" w:space="0" w:color="auto"/>
        <w:left w:val="none" w:sz="0" w:space="0" w:color="auto"/>
        <w:bottom w:val="none" w:sz="0" w:space="0" w:color="auto"/>
        <w:right w:val="none" w:sz="0" w:space="0" w:color="auto"/>
      </w:divBdr>
      <w:divsChild>
        <w:div w:id="149">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
      <w:marLeft w:val="0"/>
      <w:marRight w:val="0"/>
      <w:marTop w:val="0"/>
      <w:marBottom w:val="0"/>
      <w:divBdr>
        <w:top w:val="none" w:sz="0" w:space="0" w:color="auto"/>
        <w:left w:val="none" w:sz="0" w:space="0" w:color="auto"/>
        <w:bottom w:val="none" w:sz="0" w:space="0" w:color="auto"/>
        <w:right w:val="none" w:sz="0" w:space="0" w:color="auto"/>
      </w:divBdr>
      <w:divsChild>
        <w:div w:id="59">
          <w:marLeft w:val="0"/>
          <w:marRight w:val="0"/>
          <w:marTop w:val="0"/>
          <w:marBottom w:val="0"/>
          <w:divBdr>
            <w:top w:val="none" w:sz="0" w:space="0" w:color="auto"/>
            <w:left w:val="none" w:sz="0" w:space="0" w:color="auto"/>
            <w:bottom w:val="none" w:sz="0" w:space="0" w:color="auto"/>
            <w:right w:val="none" w:sz="0" w:space="0" w:color="auto"/>
          </w:divBdr>
          <w:divsChild>
            <w:div w:id="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
      <w:marLeft w:val="0"/>
      <w:marRight w:val="0"/>
      <w:marTop w:val="0"/>
      <w:marBottom w:val="0"/>
      <w:divBdr>
        <w:top w:val="none" w:sz="0" w:space="0" w:color="auto"/>
        <w:left w:val="none" w:sz="0" w:space="0" w:color="auto"/>
        <w:bottom w:val="none" w:sz="0" w:space="0" w:color="auto"/>
        <w:right w:val="none" w:sz="0" w:space="0" w:color="auto"/>
      </w:divBdr>
      <w:divsChild>
        <w:div w:id="157">
          <w:marLeft w:val="0"/>
          <w:marRight w:val="0"/>
          <w:marTop w:val="0"/>
          <w:marBottom w:val="0"/>
          <w:divBdr>
            <w:top w:val="none" w:sz="0" w:space="0" w:color="auto"/>
            <w:left w:val="none" w:sz="0" w:space="0" w:color="auto"/>
            <w:bottom w:val="none" w:sz="0" w:space="0" w:color="auto"/>
            <w:right w:val="none" w:sz="0" w:space="0" w:color="auto"/>
          </w:divBdr>
          <w:divsChild>
            <w:div w:id="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
      <w:marLeft w:val="0"/>
      <w:marRight w:val="0"/>
      <w:marTop w:val="0"/>
      <w:marBottom w:val="0"/>
      <w:divBdr>
        <w:top w:val="none" w:sz="0" w:space="0" w:color="auto"/>
        <w:left w:val="none" w:sz="0" w:space="0" w:color="auto"/>
        <w:bottom w:val="none" w:sz="0" w:space="0" w:color="auto"/>
        <w:right w:val="none" w:sz="0" w:space="0" w:color="auto"/>
      </w:divBdr>
      <w:divsChild>
        <w:div w:id="87">
          <w:marLeft w:val="0"/>
          <w:marRight w:val="0"/>
          <w:marTop w:val="0"/>
          <w:marBottom w:val="0"/>
          <w:divBdr>
            <w:top w:val="none" w:sz="0" w:space="0" w:color="auto"/>
            <w:left w:val="none" w:sz="0" w:space="0" w:color="auto"/>
            <w:bottom w:val="none" w:sz="0" w:space="0" w:color="auto"/>
            <w:right w:val="none" w:sz="0" w:space="0" w:color="auto"/>
          </w:divBdr>
        </w:div>
      </w:divsChild>
    </w:div>
    <w:div w:id="68">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sChild>
        <w:div w:id="62">
          <w:marLeft w:val="0"/>
          <w:marRight w:val="0"/>
          <w:marTop w:val="0"/>
          <w:marBottom w:val="0"/>
          <w:divBdr>
            <w:top w:val="none" w:sz="0" w:space="0" w:color="auto"/>
            <w:left w:val="none" w:sz="0" w:space="0" w:color="auto"/>
            <w:bottom w:val="none" w:sz="0" w:space="0" w:color="auto"/>
            <w:right w:val="none" w:sz="0" w:space="0" w:color="auto"/>
          </w:divBdr>
        </w:div>
      </w:divsChild>
    </w:div>
    <w:div w:id="78">
      <w:marLeft w:val="0"/>
      <w:marRight w:val="0"/>
      <w:marTop w:val="0"/>
      <w:marBottom w:val="0"/>
      <w:divBdr>
        <w:top w:val="none" w:sz="0" w:space="0" w:color="auto"/>
        <w:left w:val="none" w:sz="0" w:space="0" w:color="auto"/>
        <w:bottom w:val="none" w:sz="0" w:space="0" w:color="auto"/>
        <w:right w:val="none" w:sz="0" w:space="0" w:color="auto"/>
      </w:divBdr>
      <w:divsChild>
        <w:div w:id="72">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34">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75">
              <w:marLeft w:val="0"/>
              <w:marRight w:val="0"/>
              <w:marTop w:val="0"/>
              <w:marBottom w:val="0"/>
              <w:divBdr>
                <w:top w:val="none" w:sz="0" w:space="0" w:color="auto"/>
                <w:left w:val="none" w:sz="0" w:space="0" w:color="auto"/>
                <w:bottom w:val="none" w:sz="0" w:space="0" w:color="auto"/>
                <w:right w:val="none" w:sz="0" w:space="0" w:color="auto"/>
              </w:divBdr>
            </w:div>
            <w:div w:id="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
      <w:marLeft w:val="0"/>
      <w:marRight w:val="0"/>
      <w:marTop w:val="0"/>
      <w:marBottom w:val="0"/>
      <w:divBdr>
        <w:top w:val="none" w:sz="0" w:space="0" w:color="auto"/>
        <w:left w:val="none" w:sz="0" w:space="0" w:color="auto"/>
        <w:bottom w:val="none" w:sz="0" w:space="0" w:color="auto"/>
        <w:right w:val="none" w:sz="0" w:space="0" w:color="auto"/>
      </w:divBdr>
      <w:divsChild>
        <w:div w:id="92">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sChild>
        <w:div w:id="146">
          <w:marLeft w:val="0"/>
          <w:marRight w:val="0"/>
          <w:marTop w:val="0"/>
          <w:marBottom w:val="0"/>
          <w:divBdr>
            <w:top w:val="none" w:sz="0" w:space="0" w:color="auto"/>
            <w:left w:val="none" w:sz="0" w:space="0" w:color="auto"/>
            <w:bottom w:val="none" w:sz="0" w:space="0" w:color="auto"/>
            <w:right w:val="none" w:sz="0" w:space="0" w:color="auto"/>
          </w:divBdr>
        </w:div>
      </w:divsChild>
    </w:div>
    <w:div w:id="109">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
      </w:divsChild>
    </w:div>
    <w:div w:id="111">
      <w:marLeft w:val="0"/>
      <w:marRight w:val="0"/>
      <w:marTop w:val="0"/>
      <w:marBottom w:val="0"/>
      <w:divBdr>
        <w:top w:val="none" w:sz="0" w:space="0" w:color="auto"/>
        <w:left w:val="none" w:sz="0" w:space="0" w:color="auto"/>
        <w:bottom w:val="none" w:sz="0" w:space="0" w:color="auto"/>
        <w:right w:val="none" w:sz="0" w:space="0" w:color="auto"/>
      </w:divBdr>
    </w:div>
    <w:div w:id="113">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 w:id="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sChild>
    </w:div>
    <w:div w:id="115">
      <w:marLeft w:val="0"/>
      <w:marRight w:val="0"/>
      <w:marTop w:val="0"/>
      <w:marBottom w:val="0"/>
      <w:divBdr>
        <w:top w:val="none" w:sz="0" w:space="0" w:color="auto"/>
        <w:left w:val="none" w:sz="0" w:space="0" w:color="auto"/>
        <w:bottom w:val="none" w:sz="0" w:space="0" w:color="auto"/>
        <w:right w:val="none" w:sz="0" w:space="0" w:color="auto"/>
      </w:divBdr>
      <w:divsChild>
        <w:div w:id="55">
          <w:marLeft w:val="0"/>
          <w:marRight w:val="0"/>
          <w:marTop w:val="0"/>
          <w:marBottom w:val="0"/>
          <w:divBdr>
            <w:top w:val="none" w:sz="0" w:space="0" w:color="auto"/>
            <w:left w:val="none" w:sz="0" w:space="0" w:color="auto"/>
            <w:bottom w:val="none" w:sz="0" w:space="0" w:color="auto"/>
            <w:right w:val="none" w:sz="0" w:space="0" w:color="auto"/>
          </w:divBdr>
        </w:div>
      </w:divsChild>
    </w:div>
    <w:div w:id="117">
      <w:marLeft w:val="0"/>
      <w:marRight w:val="0"/>
      <w:marTop w:val="0"/>
      <w:marBottom w:val="0"/>
      <w:divBdr>
        <w:top w:val="none" w:sz="0" w:space="0" w:color="auto"/>
        <w:left w:val="none" w:sz="0" w:space="0" w:color="auto"/>
        <w:bottom w:val="none" w:sz="0" w:space="0" w:color="auto"/>
        <w:right w:val="none" w:sz="0" w:space="0" w:color="auto"/>
      </w:divBdr>
      <w:divsChild>
        <w:div w:id="164">
          <w:marLeft w:val="0"/>
          <w:marRight w:val="0"/>
          <w:marTop w:val="0"/>
          <w:marBottom w:val="0"/>
          <w:divBdr>
            <w:top w:val="none" w:sz="0" w:space="0" w:color="auto"/>
            <w:left w:val="none" w:sz="0" w:space="0" w:color="auto"/>
            <w:bottom w:val="none" w:sz="0" w:space="0" w:color="auto"/>
            <w:right w:val="none" w:sz="0" w:space="0" w:color="auto"/>
          </w:divBdr>
        </w:div>
      </w:divsChild>
    </w:div>
    <w:div w:id="1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
      </w:divsChild>
    </w:div>
    <w:div w:id="121">
      <w:marLeft w:val="0"/>
      <w:marRight w:val="0"/>
      <w:marTop w:val="0"/>
      <w:marBottom w:val="0"/>
      <w:divBdr>
        <w:top w:val="none" w:sz="0" w:space="0" w:color="auto"/>
        <w:left w:val="none" w:sz="0" w:space="0" w:color="auto"/>
        <w:bottom w:val="none" w:sz="0" w:space="0" w:color="auto"/>
        <w:right w:val="none" w:sz="0" w:space="0" w:color="auto"/>
      </w:divBdr>
      <w:divsChild>
        <w:div w:id="11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38">
              <w:marLeft w:val="0"/>
              <w:marRight w:val="0"/>
              <w:marTop w:val="0"/>
              <w:marBottom w:val="0"/>
              <w:divBdr>
                <w:top w:val="none" w:sz="0" w:space="0" w:color="auto"/>
                <w:left w:val="none" w:sz="0" w:space="0" w:color="auto"/>
                <w:bottom w:val="none" w:sz="0" w:space="0" w:color="auto"/>
                <w:right w:val="none" w:sz="0" w:space="0" w:color="auto"/>
              </w:divBdr>
            </w:div>
            <w:div w:id="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
      </w:divsChild>
    </w:div>
    <w:div w:id="130">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
      </w:divsChild>
    </w:div>
    <w:div w:id="137">
      <w:marLeft w:val="0"/>
      <w:marRight w:val="0"/>
      <w:marTop w:val="0"/>
      <w:marBottom w:val="0"/>
      <w:divBdr>
        <w:top w:val="none" w:sz="0" w:space="0" w:color="auto"/>
        <w:left w:val="none" w:sz="0" w:space="0" w:color="auto"/>
        <w:bottom w:val="none" w:sz="0" w:space="0" w:color="auto"/>
        <w:right w:val="none" w:sz="0" w:space="0" w:color="auto"/>
      </w:divBdr>
      <w:divsChild>
        <w:div w:id="99">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 w:id="178">
          <w:marLeft w:val="0"/>
          <w:marRight w:val="0"/>
          <w:marTop w:val="0"/>
          <w:marBottom w:val="0"/>
          <w:divBdr>
            <w:top w:val="none" w:sz="0" w:space="0" w:color="auto"/>
            <w:left w:val="none" w:sz="0" w:space="0" w:color="auto"/>
            <w:bottom w:val="none" w:sz="0" w:space="0" w:color="auto"/>
            <w:right w:val="none" w:sz="0" w:space="0" w:color="auto"/>
          </w:divBdr>
        </w:div>
      </w:divsChild>
    </w:div>
    <w:div w:id="141">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
        <w:div w:id="167">
          <w:marLeft w:val="0"/>
          <w:marRight w:val="0"/>
          <w:marTop w:val="0"/>
          <w:marBottom w:val="0"/>
          <w:divBdr>
            <w:top w:val="none" w:sz="0" w:space="0" w:color="auto"/>
            <w:left w:val="none" w:sz="0" w:space="0" w:color="auto"/>
            <w:bottom w:val="none" w:sz="0" w:space="0" w:color="auto"/>
            <w:right w:val="none" w:sz="0" w:space="0" w:color="auto"/>
          </w:divBdr>
        </w:div>
        <w:div w:id="173">
          <w:marLeft w:val="0"/>
          <w:marRight w:val="0"/>
          <w:marTop w:val="0"/>
          <w:marBottom w:val="0"/>
          <w:divBdr>
            <w:top w:val="none" w:sz="0" w:space="0" w:color="auto"/>
            <w:left w:val="none" w:sz="0" w:space="0" w:color="auto"/>
            <w:bottom w:val="none" w:sz="0" w:space="0" w:color="auto"/>
            <w:right w:val="none" w:sz="0" w:space="0" w:color="auto"/>
          </w:divBdr>
        </w:div>
      </w:divsChild>
    </w:div>
    <w:div w:id="142">
      <w:marLeft w:val="0"/>
      <w:marRight w:val="0"/>
      <w:marTop w:val="0"/>
      <w:marBottom w:val="0"/>
      <w:divBdr>
        <w:top w:val="none" w:sz="0" w:space="0" w:color="auto"/>
        <w:left w:val="none" w:sz="0" w:space="0" w:color="auto"/>
        <w:bottom w:val="none" w:sz="0" w:space="0" w:color="auto"/>
        <w:right w:val="none" w:sz="0" w:space="0" w:color="auto"/>
      </w:divBdr>
      <w:divsChild>
        <w:div w:id="102">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
      </w:divsChild>
    </w:div>
    <w:div w:id="151">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
      </w:divsChild>
    </w:div>
    <w:div w:id="156">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
      <w:marLeft w:val="0"/>
      <w:marRight w:val="0"/>
      <w:marTop w:val="0"/>
      <w:marBottom w:val="0"/>
      <w:divBdr>
        <w:top w:val="none" w:sz="0" w:space="0" w:color="auto"/>
        <w:left w:val="none" w:sz="0" w:space="0" w:color="auto"/>
        <w:bottom w:val="none" w:sz="0" w:space="0" w:color="auto"/>
        <w:right w:val="none" w:sz="0" w:space="0" w:color="auto"/>
      </w:divBdr>
      <w:divsChild>
        <w:div w:id="57">
          <w:marLeft w:val="0"/>
          <w:marRight w:val="0"/>
          <w:marTop w:val="0"/>
          <w:marBottom w:val="0"/>
          <w:divBdr>
            <w:top w:val="none" w:sz="0" w:space="0" w:color="auto"/>
            <w:left w:val="none" w:sz="0" w:space="0" w:color="auto"/>
            <w:bottom w:val="none" w:sz="0" w:space="0" w:color="auto"/>
            <w:right w:val="none" w:sz="0" w:space="0" w:color="auto"/>
          </w:divBdr>
        </w:div>
      </w:divsChild>
    </w:div>
    <w:div w:id="163">
      <w:marLeft w:val="0"/>
      <w:marRight w:val="0"/>
      <w:marTop w:val="0"/>
      <w:marBottom w:val="0"/>
      <w:divBdr>
        <w:top w:val="none" w:sz="0" w:space="0" w:color="auto"/>
        <w:left w:val="none" w:sz="0" w:space="0" w:color="auto"/>
        <w:bottom w:val="none" w:sz="0" w:space="0" w:color="auto"/>
        <w:right w:val="none" w:sz="0" w:space="0" w:color="auto"/>
      </w:divBdr>
      <w:divsChild>
        <w:div w:id="103">
          <w:marLeft w:val="0"/>
          <w:marRight w:val="0"/>
          <w:marTop w:val="0"/>
          <w:marBottom w:val="0"/>
          <w:divBdr>
            <w:top w:val="none" w:sz="0" w:space="0" w:color="auto"/>
            <w:left w:val="none" w:sz="0" w:space="0" w:color="auto"/>
            <w:bottom w:val="none" w:sz="0" w:space="0" w:color="auto"/>
            <w:right w:val="none" w:sz="0" w:space="0" w:color="auto"/>
          </w:divBdr>
        </w:div>
      </w:divsChild>
    </w:div>
    <w:div w:id="169">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133">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66">
          <w:marLeft w:val="0"/>
          <w:marRight w:val="0"/>
          <w:marTop w:val="0"/>
          <w:marBottom w:val="0"/>
          <w:divBdr>
            <w:top w:val="none" w:sz="0" w:space="0" w:color="auto"/>
            <w:left w:val="none" w:sz="0" w:space="0" w:color="auto"/>
            <w:bottom w:val="none" w:sz="0" w:space="0" w:color="auto"/>
            <w:right w:val="none" w:sz="0" w:space="0" w:color="auto"/>
          </w:divBdr>
        </w:div>
      </w:divsChild>
    </w:div>
    <w:div w:id="172">
      <w:marLeft w:val="0"/>
      <w:marRight w:val="0"/>
      <w:marTop w:val="0"/>
      <w:marBottom w:val="0"/>
      <w:divBdr>
        <w:top w:val="none" w:sz="0" w:space="0" w:color="auto"/>
        <w:left w:val="none" w:sz="0" w:space="0" w:color="auto"/>
        <w:bottom w:val="none" w:sz="0" w:space="0" w:color="auto"/>
        <w:right w:val="none" w:sz="0" w:space="0" w:color="auto"/>
      </w:divBdr>
      <w:divsChild>
        <w:div w:id="174">
          <w:marLeft w:val="0"/>
          <w:marRight w:val="0"/>
          <w:marTop w:val="0"/>
          <w:marBottom w:val="0"/>
          <w:divBdr>
            <w:top w:val="none" w:sz="0" w:space="0" w:color="auto"/>
            <w:left w:val="none" w:sz="0" w:space="0" w:color="auto"/>
            <w:bottom w:val="none" w:sz="0" w:space="0" w:color="auto"/>
            <w:right w:val="none" w:sz="0" w:space="0" w:color="auto"/>
          </w:divBdr>
        </w:div>
      </w:divsChild>
    </w:div>
    <w:div w:id="179">
      <w:marLeft w:val="0"/>
      <w:marRight w:val="0"/>
      <w:marTop w:val="0"/>
      <w:marBottom w:val="0"/>
      <w:divBdr>
        <w:top w:val="none" w:sz="0" w:space="0" w:color="auto"/>
        <w:left w:val="none" w:sz="0" w:space="0" w:color="auto"/>
        <w:bottom w:val="none" w:sz="0" w:space="0" w:color="auto"/>
        <w:right w:val="none" w:sz="0" w:space="0" w:color="auto"/>
      </w:divBdr>
    </w:div>
    <w:div w:id="180">
      <w:marLeft w:val="0"/>
      <w:marRight w:val="0"/>
      <w:marTop w:val="0"/>
      <w:marBottom w:val="0"/>
      <w:divBdr>
        <w:top w:val="none" w:sz="0" w:space="0" w:color="auto"/>
        <w:left w:val="none" w:sz="0" w:space="0" w:color="auto"/>
        <w:bottom w:val="none" w:sz="0" w:space="0" w:color="auto"/>
        <w:right w:val="none" w:sz="0" w:space="0" w:color="auto"/>
      </w:divBdr>
    </w:div>
    <w:div w:id="181">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 w:id="183">
      <w:marLeft w:val="0"/>
      <w:marRight w:val="0"/>
      <w:marTop w:val="0"/>
      <w:marBottom w:val="0"/>
      <w:divBdr>
        <w:top w:val="none" w:sz="0" w:space="0" w:color="auto"/>
        <w:left w:val="none" w:sz="0" w:space="0" w:color="auto"/>
        <w:bottom w:val="none" w:sz="0" w:space="0" w:color="auto"/>
        <w:right w:val="none" w:sz="0" w:space="0" w:color="auto"/>
      </w:divBdr>
    </w:div>
    <w:div w:id="2980219">
      <w:bodyDiv w:val="1"/>
      <w:marLeft w:val="0"/>
      <w:marRight w:val="0"/>
      <w:marTop w:val="0"/>
      <w:marBottom w:val="0"/>
      <w:divBdr>
        <w:top w:val="none" w:sz="0" w:space="0" w:color="auto"/>
        <w:left w:val="none" w:sz="0" w:space="0" w:color="auto"/>
        <w:bottom w:val="none" w:sz="0" w:space="0" w:color="auto"/>
        <w:right w:val="none" w:sz="0" w:space="0" w:color="auto"/>
      </w:divBdr>
    </w:div>
    <w:div w:id="12534973">
      <w:bodyDiv w:val="1"/>
      <w:marLeft w:val="0"/>
      <w:marRight w:val="0"/>
      <w:marTop w:val="0"/>
      <w:marBottom w:val="0"/>
      <w:divBdr>
        <w:top w:val="none" w:sz="0" w:space="0" w:color="auto"/>
        <w:left w:val="none" w:sz="0" w:space="0" w:color="auto"/>
        <w:bottom w:val="none" w:sz="0" w:space="0" w:color="auto"/>
        <w:right w:val="none" w:sz="0" w:space="0" w:color="auto"/>
      </w:divBdr>
    </w:div>
    <w:div w:id="14160192">
      <w:bodyDiv w:val="1"/>
      <w:marLeft w:val="0"/>
      <w:marRight w:val="0"/>
      <w:marTop w:val="0"/>
      <w:marBottom w:val="0"/>
      <w:divBdr>
        <w:top w:val="none" w:sz="0" w:space="0" w:color="auto"/>
        <w:left w:val="none" w:sz="0" w:space="0" w:color="auto"/>
        <w:bottom w:val="none" w:sz="0" w:space="0" w:color="auto"/>
        <w:right w:val="none" w:sz="0" w:space="0" w:color="auto"/>
      </w:divBdr>
    </w:div>
    <w:div w:id="49114264">
      <w:bodyDiv w:val="1"/>
      <w:marLeft w:val="0"/>
      <w:marRight w:val="0"/>
      <w:marTop w:val="0"/>
      <w:marBottom w:val="0"/>
      <w:divBdr>
        <w:top w:val="none" w:sz="0" w:space="0" w:color="auto"/>
        <w:left w:val="none" w:sz="0" w:space="0" w:color="auto"/>
        <w:bottom w:val="none" w:sz="0" w:space="0" w:color="auto"/>
        <w:right w:val="none" w:sz="0" w:space="0" w:color="auto"/>
      </w:divBdr>
    </w:div>
    <w:div w:id="50201319">
      <w:bodyDiv w:val="1"/>
      <w:marLeft w:val="0"/>
      <w:marRight w:val="0"/>
      <w:marTop w:val="0"/>
      <w:marBottom w:val="0"/>
      <w:divBdr>
        <w:top w:val="none" w:sz="0" w:space="0" w:color="auto"/>
        <w:left w:val="none" w:sz="0" w:space="0" w:color="auto"/>
        <w:bottom w:val="none" w:sz="0" w:space="0" w:color="auto"/>
        <w:right w:val="none" w:sz="0" w:space="0" w:color="auto"/>
      </w:divBdr>
    </w:div>
    <w:div w:id="76631856">
      <w:bodyDiv w:val="1"/>
      <w:marLeft w:val="0"/>
      <w:marRight w:val="0"/>
      <w:marTop w:val="0"/>
      <w:marBottom w:val="0"/>
      <w:divBdr>
        <w:top w:val="none" w:sz="0" w:space="0" w:color="auto"/>
        <w:left w:val="none" w:sz="0" w:space="0" w:color="auto"/>
        <w:bottom w:val="none" w:sz="0" w:space="0" w:color="auto"/>
        <w:right w:val="none" w:sz="0" w:space="0" w:color="auto"/>
      </w:divBdr>
    </w:div>
    <w:div w:id="84422584">
      <w:bodyDiv w:val="1"/>
      <w:marLeft w:val="0"/>
      <w:marRight w:val="0"/>
      <w:marTop w:val="0"/>
      <w:marBottom w:val="0"/>
      <w:divBdr>
        <w:top w:val="none" w:sz="0" w:space="0" w:color="auto"/>
        <w:left w:val="none" w:sz="0" w:space="0" w:color="auto"/>
        <w:bottom w:val="none" w:sz="0" w:space="0" w:color="auto"/>
        <w:right w:val="none" w:sz="0" w:space="0" w:color="auto"/>
      </w:divBdr>
    </w:div>
    <w:div w:id="103157372">
      <w:bodyDiv w:val="1"/>
      <w:marLeft w:val="0"/>
      <w:marRight w:val="0"/>
      <w:marTop w:val="0"/>
      <w:marBottom w:val="0"/>
      <w:divBdr>
        <w:top w:val="none" w:sz="0" w:space="0" w:color="auto"/>
        <w:left w:val="none" w:sz="0" w:space="0" w:color="auto"/>
        <w:bottom w:val="none" w:sz="0" w:space="0" w:color="auto"/>
        <w:right w:val="none" w:sz="0" w:space="0" w:color="auto"/>
      </w:divBdr>
    </w:div>
    <w:div w:id="164514872">
      <w:bodyDiv w:val="1"/>
      <w:marLeft w:val="0"/>
      <w:marRight w:val="0"/>
      <w:marTop w:val="0"/>
      <w:marBottom w:val="0"/>
      <w:divBdr>
        <w:top w:val="none" w:sz="0" w:space="0" w:color="auto"/>
        <w:left w:val="none" w:sz="0" w:space="0" w:color="auto"/>
        <w:bottom w:val="none" w:sz="0" w:space="0" w:color="auto"/>
        <w:right w:val="none" w:sz="0" w:space="0" w:color="auto"/>
      </w:divBdr>
    </w:div>
    <w:div w:id="209731890">
      <w:bodyDiv w:val="1"/>
      <w:marLeft w:val="0"/>
      <w:marRight w:val="0"/>
      <w:marTop w:val="0"/>
      <w:marBottom w:val="0"/>
      <w:divBdr>
        <w:top w:val="none" w:sz="0" w:space="0" w:color="auto"/>
        <w:left w:val="none" w:sz="0" w:space="0" w:color="auto"/>
        <w:bottom w:val="none" w:sz="0" w:space="0" w:color="auto"/>
        <w:right w:val="none" w:sz="0" w:space="0" w:color="auto"/>
      </w:divBdr>
    </w:div>
    <w:div w:id="226185263">
      <w:bodyDiv w:val="1"/>
      <w:marLeft w:val="0"/>
      <w:marRight w:val="0"/>
      <w:marTop w:val="0"/>
      <w:marBottom w:val="0"/>
      <w:divBdr>
        <w:top w:val="none" w:sz="0" w:space="0" w:color="auto"/>
        <w:left w:val="none" w:sz="0" w:space="0" w:color="auto"/>
        <w:bottom w:val="none" w:sz="0" w:space="0" w:color="auto"/>
        <w:right w:val="none" w:sz="0" w:space="0" w:color="auto"/>
      </w:divBdr>
    </w:div>
    <w:div w:id="232205238">
      <w:bodyDiv w:val="1"/>
      <w:marLeft w:val="0"/>
      <w:marRight w:val="0"/>
      <w:marTop w:val="0"/>
      <w:marBottom w:val="0"/>
      <w:divBdr>
        <w:top w:val="none" w:sz="0" w:space="0" w:color="auto"/>
        <w:left w:val="none" w:sz="0" w:space="0" w:color="auto"/>
        <w:bottom w:val="none" w:sz="0" w:space="0" w:color="auto"/>
        <w:right w:val="none" w:sz="0" w:space="0" w:color="auto"/>
      </w:divBdr>
    </w:div>
    <w:div w:id="233779515">
      <w:bodyDiv w:val="1"/>
      <w:marLeft w:val="0"/>
      <w:marRight w:val="0"/>
      <w:marTop w:val="0"/>
      <w:marBottom w:val="0"/>
      <w:divBdr>
        <w:top w:val="none" w:sz="0" w:space="0" w:color="auto"/>
        <w:left w:val="none" w:sz="0" w:space="0" w:color="auto"/>
        <w:bottom w:val="none" w:sz="0" w:space="0" w:color="auto"/>
        <w:right w:val="none" w:sz="0" w:space="0" w:color="auto"/>
      </w:divBdr>
    </w:div>
    <w:div w:id="245116453">
      <w:bodyDiv w:val="1"/>
      <w:marLeft w:val="0"/>
      <w:marRight w:val="0"/>
      <w:marTop w:val="0"/>
      <w:marBottom w:val="0"/>
      <w:divBdr>
        <w:top w:val="none" w:sz="0" w:space="0" w:color="auto"/>
        <w:left w:val="none" w:sz="0" w:space="0" w:color="auto"/>
        <w:bottom w:val="none" w:sz="0" w:space="0" w:color="auto"/>
        <w:right w:val="none" w:sz="0" w:space="0" w:color="auto"/>
      </w:divBdr>
    </w:div>
    <w:div w:id="252782697">
      <w:bodyDiv w:val="1"/>
      <w:marLeft w:val="0"/>
      <w:marRight w:val="0"/>
      <w:marTop w:val="0"/>
      <w:marBottom w:val="0"/>
      <w:divBdr>
        <w:top w:val="none" w:sz="0" w:space="0" w:color="auto"/>
        <w:left w:val="none" w:sz="0" w:space="0" w:color="auto"/>
        <w:bottom w:val="none" w:sz="0" w:space="0" w:color="auto"/>
        <w:right w:val="none" w:sz="0" w:space="0" w:color="auto"/>
      </w:divBdr>
    </w:div>
    <w:div w:id="254899807">
      <w:bodyDiv w:val="1"/>
      <w:marLeft w:val="0"/>
      <w:marRight w:val="0"/>
      <w:marTop w:val="0"/>
      <w:marBottom w:val="0"/>
      <w:divBdr>
        <w:top w:val="none" w:sz="0" w:space="0" w:color="auto"/>
        <w:left w:val="none" w:sz="0" w:space="0" w:color="auto"/>
        <w:bottom w:val="none" w:sz="0" w:space="0" w:color="auto"/>
        <w:right w:val="none" w:sz="0" w:space="0" w:color="auto"/>
      </w:divBdr>
    </w:div>
    <w:div w:id="307369986">
      <w:bodyDiv w:val="1"/>
      <w:marLeft w:val="0"/>
      <w:marRight w:val="0"/>
      <w:marTop w:val="0"/>
      <w:marBottom w:val="0"/>
      <w:divBdr>
        <w:top w:val="none" w:sz="0" w:space="0" w:color="auto"/>
        <w:left w:val="none" w:sz="0" w:space="0" w:color="auto"/>
        <w:bottom w:val="none" w:sz="0" w:space="0" w:color="auto"/>
        <w:right w:val="none" w:sz="0" w:space="0" w:color="auto"/>
      </w:divBdr>
    </w:div>
    <w:div w:id="313341457">
      <w:bodyDiv w:val="1"/>
      <w:marLeft w:val="0"/>
      <w:marRight w:val="0"/>
      <w:marTop w:val="0"/>
      <w:marBottom w:val="0"/>
      <w:divBdr>
        <w:top w:val="none" w:sz="0" w:space="0" w:color="auto"/>
        <w:left w:val="none" w:sz="0" w:space="0" w:color="auto"/>
        <w:bottom w:val="none" w:sz="0" w:space="0" w:color="auto"/>
        <w:right w:val="none" w:sz="0" w:space="0" w:color="auto"/>
      </w:divBdr>
    </w:div>
    <w:div w:id="326175709">
      <w:bodyDiv w:val="1"/>
      <w:marLeft w:val="0"/>
      <w:marRight w:val="0"/>
      <w:marTop w:val="0"/>
      <w:marBottom w:val="0"/>
      <w:divBdr>
        <w:top w:val="none" w:sz="0" w:space="0" w:color="auto"/>
        <w:left w:val="none" w:sz="0" w:space="0" w:color="auto"/>
        <w:bottom w:val="none" w:sz="0" w:space="0" w:color="auto"/>
        <w:right w:val="none" w:sz="0" w:space="0" w:color="auto"/>
      </w:divBdr>
    </w:div>
    <w:div w:id="350255843">
      <w:bodyDiv w:val="1"/>
      <w:marLeft w:val="0"/>
      <w:marRight w:val="0"/>
      <w:marTop w:val="0"/>
      <w:marBottom w:val="0"/>
      <w:divBdr>
        <w:top w:val="none" w:sz="0" w:space="0" w:color="auto"/>
        <w:left w:val="none" w:sz="0" w:space="0" w:color="auto"/>
        <w:bottom w:val="none" w:sz="0" w:space="0" w:color="auto"/>
        <w:right w:val="none" w:sz="0" w:space="0" w:color="auto"/>
      </w:divBdr>
    </w:div>
    <w:div w:id="365064202">
      <w:bodyDiv w:val="1"/>
      <w:marLeft w:val="0"/>
      <w:marRight w:val="0"/>
      <w:marTop w:val="0"/>
      <w:marBottom w:val="0"/>
      <w:divBdr>
        <w:top w:val="none" w:sz="0" w:space="0" w:color="auto"/>
        <w:left w:val="none" w:sz="0" w:space="0" w:color="auto"/>
        <w:bottom w:val="none" w:sz="0" w:space="0" w:color="auto"/>
        <w:right w:val="none" w:sz="0" w:space="0" w:color="auto"/>
      </w:divBdr>
      <w:divsChild>
        <w:div w:id="1928079710">
          <w:marLeft w:val="547"/>
          <w:marRight w:val="0"/>
          <w:marTop w:val="0"/>
          <w:marBottom w:val="0"/>
          <w:divBdr>
            <w:top w:val="none" w:sz="0" w:space="0" w:color="auto"/>
            <w:left w:val="none" w:sz="0" w:space="0" w:color="auto"/>
            <w:bottom w:val="none" w:sz="0" w:space="0" w:color="auto"/>
            <w:right w:val="none" w:sz="0" w:space="0" w:color="auto"/>
          </w:divBdr>
        </w:div>
      </w:divsChild>
    </w:div>
    <w:div w:id="382405815">
      <w:bodyDiv w:val="1"/>
      <w:marLeft w:val="0"/>
      <w:marRight w:val="0"/>
      <w:marTop w:val="0"/>
      <w:marBottom w:val="0"/>
      <w:divBdr>
        <w:top w:val="none" w:sz="0" w:space="0" w:color="auto"/>
        <w:left w:val="none" w:sz="0" w:space="0" w:color="auto"/>
        <w:bottom w:val="none" w:sz="0" w:space="0" w:color="auto"/>
        <w:right w:val="none" w:sz="0" w:space="0" w:color="auto"/>
      </w:divBdr>
    </w:div>
    <w:div w:id="421147492">
      <w:bodyDiv w:val="1"/>
      <w:marLeft w:val="0"/>
      <w:marRight w:val="0"/>
      <w:marTop w:val="0"/>
      <w:marBottom w:val="0"/>
      <w:divBdr>
        <w:top w:val="none" w:sz="0" w:space="0" w:color="auto"/>
        <w:left w:val="none" w:sz="0" w:space="0" w:color="auto"/>
        <w:bottom w:val="none" w:sz="0" w:space="0" w:color="auto"/>
        <w:right w:val="none" w:sz="0" w:space="0" w:color="auto"/>
      </w:divBdr>
    </w:div>
    <w:div w:id="431440270">
      <w:bodyDiv w:val="1"/>
      <w:marLeft w:val="0"/>
      <w:marRight w:val="0"/>
      <w:marTop w:val="0"/>
      <w:marBottom w:val="0"/>
      <w:divBdr>
        <w:top w:val="none" w:sz="0" w:space="0" w:color="auto"/>
        <w:left w:val="none" w:sz="0" w:space="0" w:color="auto"/>
        <w:bottom w:val="none" w:sz="0" w:space="0" w:color="auto"/>
        <w:right w:val="none" w:sz="0" w:space="0" w:color="auto"/>
      </w:divBdr>
    </w:div>
    <w:div w:id="434324455">
      <w:bodyDiv w:val="1"/>
      <w:marLeft w:val="0"/>
      <w:marRight w:val="0"/>
      <w:marTop w:val="0"/>
      <w:marBottom w:val="0"/>
      <w:divBdr>
        <w:top w:val="none" w:sz="0" w:space="0" w:color="auto"/>
        <w:left w:val="none" w:sz="0" w:space="0" w:color="auto"/>
        <w:bottom w:val="none" w:sz="0" w:space="0" w:color="auto"/>
        <w:right w:val="none" w:sz="0" w:space="0" w:color="auto"/>
      </w:divBdr>
    </w:div>
    <w:div w:id="435636094">
      <w:bodyDiv w:val="1"/>
      <w:marLeft w:val="0"/>
      <w:marRight w:val="0"/>
      <w:marTop w:val="0"/>
      <w:marBottom w:val="0"/>
      <w:divBdr>
        <w:top w:val="none" w:sz="0" w:space="0" w:color="auto"/>
        <w:left w:val="none" w:sz="0" w:space="0" w:color="auto"/>
        <w:bottom w:val="none" w:sz="0" w:space="0" w:color="auto"/>
        <w:right w:val="none" w:sz="0" w:space="0" w:color="auto"/>
      </w:divBdr>
    </w:div>
    <w:div w:id="454107165">
      <w:bodyDiv w:val="1"/>
      <w:marLeft w:val="0"/>
      <w:marRight w:val="0"/>
      <w:marTop w:val="0"/>
      <w:marBottom w:val="0"/>
      <w:divBdr>
        <w:top w:val="none" w:sz="0" w:space="0" w:color="auto"/>
        <w:left w:val="none" w:sz="0" w:space="0" w:color="auto"/>
        <w:bottom w:val="none" w:sz="0" w:space="0" w:color="auto"/>
        <w:right w:val="none" w:sz="0" w:space="0" w:color="auto"/>
      </w:divBdr>
    </w:div>
    <w:div w:id="466780036">
      <w:bodyDiv w:val="1"/>
      <w:marLeft w:val="0"/>
      <w:marRight w:val="0"/>
      <w:marTop w:val="0"/>
      <w:marBottom w:val="0"/>
      <w:divBdr>
        <w:top w:val="none" w:sz="0" w:space="0" w:color="auto"/>
        <w:left w:val="none" w:sz="0" w:space="0" w:color="auto"/>
        <w:bottom w:val="none" w:sz="0" w:space="0" w:color="auto"/>
        <w:right w:val="none" w:sz="0" w:space="0" w:color="auto"/>
      </w:divBdr>
    </w:div>
    <w:div w:id="469056786">
      <w:bodyDiv w:val="1"/>
      <w:marLeft w:val="0"/>
      <w:marRight w:val="0"/>
      <w:marTop w:val="0"/>
      <w:marBottom w:val="0"/>
      <w:divBdr>
        <w:top w:val="none" w:sz="0" w:space="0" w:color="auto"/>
        <w:left w:val="none" w:sz="0" w:space="0" w:color="auto"/>
        <w:bottom w:val="none" w:sz="0" w:space="0" w:color="auto"/>
        <w:right w:val="none" w:sz="0" w:space="0" w:color="auto"/>
      </w:divBdr>
    </w:div>
    <w:div w:id="475070974">
      <w:bodyDiv w:val="1"/>
      <w:marLeft w:val="0"/>
      <w:marRight w:val="0"/>
      <w:marTop w:val="0"/>
      <w:marBottom w:val="0"/>
      <w:divBdr>
        <w:top w:val="none" w:sz="0" w:space="0" w:color="auto"/>
        <w:left w:val="none" w:sz="0" w:space="0" w:color="auto"/>
        <w:bottom w:val="none" w:sz="0" w:space="0" w:color="auto"/>
        <w:right w:val="none" w:sz="0" w:space="0" w:color="auto"/>
      </w:divBdr>
    </w:div>
    <w:div w:id="503787845">
      <w:bodyDiv w:val="1"/>
      <w:marLeft w:val="0"/>
      <w:marRight w:val="0"/>
      <w:marTop w:val="0"/>
      <w:marBottom w:val="0"/>
      <w:divBdr>
        <w:top w:val="none" w:sz="0" w:space="0" w:color="auto"/>
        <w:left w:val="none" w:sz="0" w:space="0" w:color="auto"/>
        <w:bottom w:val="none" w:sz="0" w:space="0" w:color="auto"/>
        <w:right w:val="none" w:sz="0" w:space="0" w:color="auto"/>
      </w:divBdr>
    </w:div>
    <w:div w:id="519394779">
      <w:bodyDiv w:val="1"/>
      <w:marLeft w:val="0"/>
      <w:marRight w:val="0"/>
      <w:marTop w:val="0"/>
      <w:marBottom w:val="0"/>
      <w:divBdr>
        <w:top w:val="none" w:sz="0" w:space="0" w:color="auto"/>
        <w:left w:val="none" w:sz="0" w:space="0" w:color="auto"/>
        <w:bottom w:val="none" w:sz="0" w:space="0" w:color="auto"/>
        <w:right w:val="none" w:sz="0" w:space="0" w:color="auto"/>
      </w:divBdr>
    </w:div>
    <w:div w:id="519973775">
      <w:bodyDiv w:val="1"/>
      <w:marLeft w:val="0"/>
      <w:marRight w:val="0"/>
      <w:marTop w:val="0"/>
      <w:marBottom w:val="0"/>
      <w:divBdr>
        <w:top w:val="none" w:sz="0" w:space="0" w:color="auto"/>
        <w:left w:val="none" w:sz="0" w:space="0" w:color="auto"/>
        <w:bottom w:val="none" w:sz="0" w:space="0" w:color="auto"/>
        <w:right w:val="none" w:sz="0" w:space="0" w:color="auto"/>
      </w:divBdr>
    </w:div>
    <w:div w:id="524563090">
      <w:bodyDiv w:val="1"/>
      <w:marLeft w:val="0"/>
      <w:marRight w:val="0"/>
      <w:marTop w:val="0"/>
      <w:marBottom w:val="0"/>
      <w:divBdr>
        <w:top w:val="none" w:sz="0" w:space="0" w:color="auto"/>
        <w:left w:val="none" w:sz="0" w:space="0" w:color="auto"/>
        <w:bottom w:val="none" w:sz="0" w:space="0" w:color="auto"/>
        <w:right w:val="none" w:sz="0" w:space="0" w:color="auto"/>
      </w:divBdr>
    </w:div>
    <w:div w:id="524908845">
      <w:bodyDiv w:val="1"/>
      <w:marLeft w:val="0"/>
      <w:marRight w:val="0"/>
      <w:marTop w:val="0"/>
      <w:marBottom w:val="0"/>
      <w:divBdr>
        <w:top w:val="none" w:sz="0" w:space="0" w:color="auto"/>
        <w:left w:val="none" w:sz="0" w:space="0" w:color="auto"/>
        <w:bottom w:val="none" w:sz="0" w:space="0" w:color="auto"/>
        <w:right w:val="none" w:sz="0" w:space="0" w:color="auto"/>
      </w:divBdr>
    </w:div>
    <w:div w:id="542135330">
      <w:bodyDiv w:val="1"/>
      <w:marLeft w:val="0"/>
      <w:marRight w:val="0"/>
      <w:marTop w:val="0"/>
      <w:marBottom w:val="0"/>
      <w:divBdr>
        <w:top w:val="none" w:sz="0" w:space="0" w:color="auto"/>
        <w:left w:val="none" w:sz="0" w:space="0" w:color="auto"/>
        <w:bottom w:val="none" w:sz="0" w:space="0" w:color="auto"/>
        <w:right w:val="none" w:sz="0" w:space="0" w:color="auto"/>
      </w:divBdr>
    </w:div>
    <w:div w:id="544370370">
      <w:bodyDiv w:val="1"/>
      <w:marLeft w:val="0"/>
      <w:marRight w:val="0"/>
      <w:marTop w:val="0"/>
      <w:marBottom w:val="0"/>
      <w:divBdr>
        <w:top w:val="none" w:sz="0" w:space="0" w:color="auto"/>
        <w:left w:val="none" w:sz="0" w:space="0" w:color="auto"/>
        <w:bottom w:val="none" w:sz="0" w:space="0" w:color="auto"/>
        <w:right w:val="none" w:sz="0" w:space="0" w:color="auto"/>
      </w:divBdr>
    </w:div>
    <w:div w:id="550070396">
      <w:bodyDiv w:val="1"/>
      <w:marLeft w:val="0"/>
      <w:marRight w:val="0"/>
      <w:marTop w:val="0"/>
      <w:marBottom w:val="0"/>
      <w:divBdr>
        <w:top w:val="none" w:sz="0" w:space="0" w:color="auto"/>
        <w:left w:val="none" w:sz="0" w:space="0" w:color="auto"/>
        <w:bottom w:val="none" w:sz="0" w:space="0" w:color="auto"/>
        <w:right w:val="none" w:sz="0" w:space="0" w:color="auto"/>
      </w:divBdr>
    </w:div>
    <w:div w:id="556160561">
      <w:bodyDiv w:val="1"/>
      <w:marLeft w:val="0"/>
      <w:marRight w:val="0"/>
      <w:marTop w:val="0"/>
      <w:marBottom w:val="0"/>
      <w:divBdr>
        <w:top w:val="none" w:sz="0" w:space="0" w:color="auto"/>
        <w:left w:val="none" w:sz="0" w:space="0" w:color="auto"/>
        <w:bottom w:val="none" w:sz="0" w:space="0" w:color="auto"/>
        <w:right w:val="none" w:sz="0" w:space="0" w:color="auto"/>
      </w:divBdr>
    </w:div>
    <w:div w:id="558588165">
      <w:bodyDiv w:val="1"/>
      <w:marLeft w:val="0"/>
      <w:marRight w:val="0"/>
      <w:marTop w:val="0"/>
      <w:marBottom w:val="0"/>
      <w:divBdr>
        <w:top w:val="none" w:sz="0" w:space="0" w:color="auto"/>
        <w:left w:val="none" w:sz="0" w:space="0" w:color="auto"/>
        <w:bottom w:val="none" w:sz="0" w:space="0" w:color="auto"/>
        <w:right w:val="none" w:sz="0" w:space="0" w:color="auto"/>
      </w:divBdr>
    </w:div>
    <w:div w:id="558979900">
      <w:bodyDiv w:val="1"/>
      <w:marLeft w:val="0"/>
      <w:marRight w:val="0"/>
      <w:marTop w:val="0"/>
      <w:marBottom w:val="0"/>
      <w:divBdr>
        <w:top w:val="none" w:sz="0" w:space="0" w:color="auto"/>
        <w:left w:val="none" w:sz="0" w:space="0" w:color="auto"/>
        <w:bottom w:val="none" w:sz="0" w:space="0" w:color="auto"/>
        <w:right w:val="none" w:sz="0" w:space="0" w:color="auto"/>
      </w:divBdr>
    </w:div>
    <w:div w:id="564143074">
      <w:bodyDiv w:val="1"/>
      <w:marLeft w:val="0"/>
      <w:marRight w:val="0"/>
      <w:marTop w:val="0"/>
      <w:marBottom w:val="0"/>
      <w:divBdr>
        <w:top w:val="none" w:sz="0" w:space="0" w:color="auto"/>
        <w:left w:val="none" w:sz="0" w:space="0" w:color="auto"/>
        <w:bottom w:val="none" w:sz="0" w:space="0" w:color="auto"/>
        <w:right w:val="none" w:sz="0" w:space="0" w:color="auto"/>
      </w:divBdr>
    </w:div>
    <w:div w:id="572010738">
      <w:bodyDiv w:val="1"/>
      <w:marLeft w:val="0"/>
      <w:marRight w:val="0"/>
      <w:marTop w:val="0"/>
      <w:marBottom w:val="0"/>
      <w:divBdr>
        <w:top w:val="none" w:sz="0" w:space="0" w:color="auto"/>
        <w:left w:val="none" w:sz="0" w:space="0" w:color="auto"/>
        <w:bottom w:val="none" w:sz="0" w:space="0" w:color="auto"/>
        <w:right w:val="none" w:sz="0" w:space="0" w:color="auto"/>
      </w:divBdr>
    </w:div>
    <w:div w:id="583414005">
      <w:bodyDiv w:val="1"/>
      <w:marLeft w:val="0"/>
      <w:marRight w:val="0"/>
      <w:marTop w:val="0"/>
      <w:marBottom w:val="0"/>
      <w:divBdr>
        <w:top w:val="none" w:sz="0" w:space="0" w:color="auto"/>
        <w:left w:val="none" w:sz="0" w:space="0" w:color="auto"/>
        <w:bottom w:val="none" w:sz="0" w:space="0" w:color="auto"/>
        <w:right w:val="none" w:sz="0" w:space="0" w:color="auto"/>
      </w:divBdr>
    </w:div>
    <w:div w:id="595287157">
      <w:bodyDiv w:val="1"/>
      <w:marLeft w:val="0"/>
      <w:marRight w:val="0"/>
      <w:marTop w:val="0"/>
      <w:marBottom w:val="0"/>
      <w:divBdr>
        <w:top w:val="none" w:sz="0" w:space="0" w:color="auto"/>
        <w:left w:val="none" w:sz="0" w:space="0" w:color="auto"/>
        <w:bottom w:val="none" w:sz="0" w:space="0" w:color="auto"/>
        <w:right w:val="none" w:sz="0" w:space="0" w:color="auto"/>
      </w:divBdr>
    </w:div>
    <w:div w:id="602958247">
      <w:bodyDiv w:val="1"/>
      <w:marLeft w:val="0"/>
      <w:marRight w:val="0"/>
      <w:marTop w:val="0"/>
      <w:marBottom w:val="0"/>
      <w:divBdr>
        <w:top w:val="none" w:sz="0" w:space="0" w:color="auto"/>
        <w:left w:val="none" w:sz="0" w:space="0" w:color="auto"/>
        <w:bottom w:val="none" w:sz="0" w:space="0" w:color="auto"/>
        <w:right w:val="none" w:sz="0" w:space="0" w:color="auto"/>
      </w:divBdr>
    </w:div>
    <w:div w:id="607197753">
      <w:bodyDiv w:val="1"/>
      <w:marLeft w:val="0"/>
      <w:marRight w:val="0"/>
      <w:marTop w:val="0"/>
      <w:marBottom w:val="0"/>
      <w:divBdr>
        <w:top w:val="none" w:sz="0" w:space="0" w:color="auto"/>
        <w:left w:val="none" w:sz="0" w:space="0" w:color="auto"/>
        <w:bottom w:val="none" w:sz="0" w:space="0" w:color="auto"/>
        <w:right w:val="none" w:sz="0" w:space="0" w:color="auto"/>
      </w:divBdr>
    </w:div>
    <w:div w:id="614870013">
      <w:bodyDiv w:val="1"/>
      <w:marLeft w:val="0"/>
      <w:marRight w:val="0"/>
      <w:marTop w:val="0"/>
      <w:marBottom w:val="0"/>
      <w:divBdr>
        <w:top w:val="none" w:sz="0" w:space="0" w:color="auto"/>
        <w:left w:val="none" w:sz="0" w:space="0" w:color="auto"/>
        <w:bottom w:val="none" w:sz="0" w:space="0" w:color="auto"/>
        <w:right w:val="none" w:sz="0" w:space="0" w:color="auto"/>
      </w:divBdr>
    </w:div>
    <w:div w:id="618952095">
      <w:bodyDiv w:val="1"/>
      <w:marLeft w:val="0"/>
      <w:marRight w:val="0"/>
      <w:marTop w:val="0"/>
      <w:marBottom w:val="0"/>
      <w:divBdr>
        <w:top w:val="none" w:sz="0" w:space="0" w:color="auto"/>
        <w:left w:val="none" w:sz="0" w:space="0" w:color="auto"/>
        <w:bottom w:val="none" w:sz="0" w:space="0" w:color="auto"/>
        <w:right w:val="none" w:sz="0" w:space="0" w:color="auto"/>
      </w:divBdr>
    </w:div>
    <w:div w:id="630094427">
      <w:bodyDiv w:val="1"/>
      <w:marLeft w:val="0"/>
      <w:marRight w:val="0"/>
      <w:marTop w:val="0"/>
      <w:marBottom w:val="0"/>
      <w:divBdr>
        <w:top w:val="none" w:sz="0" w:space="0" w:color="auto"/>
        <w:left w:val="none" w:sz="0" w:space="0" w:color="auto"/>
        <w:bottom w:val="none" w:sz="0" w:space="0" w:color="auto"/>
        <w:right w:val="none" w:sz="0" w:space="0" w:color="auto"/>
      </w:divBdr>
    </w:div>
    <w:div w:id="634071268">
      <w:bodyDiv w:val="1"/>
      <w:marLeft w:val="0"/>
      <w:marRight w:val="0"/>
      <w:marTop w:val="0"/>
      <w:marBottom w:val="0"/>
      <w:divBdr>
        <w:top w:val="none" w:sz="0" w:space="0" w:color="auto"/>
        <w:left w:val="none" w:sz="0" w:space="0" w:color="auto"/>
        <w:bottom w:val="none" w:sz="0" w:space="0" w:color="auto"/>
        <w:right w:val="none" w:sz="0" w:space="0" w:color="auto"/>
      </w:divBdr>
    </w:div>
    <w:div w:id="655114309">
      <w:bodyDiv w:val="1"/>
      <w:marLeft w:val="0"/>
      <w:marRight w:val="0"/>
      <w:marTop w:val="0"/>
      <w:marBottom w:val="0"/>
      <w:divBdr>
        <w:top w:val="none" w:sz="0" w:space="0" w:color="auto"/>
        <w:left w:val="none" w:sz="0" w:space="0" w:color="auto"/>
        <w:bottom w:val="none" w:sz="0" w:space="0" w:color="auto"/>
        <w:right w:val="none" w:sz="0" w:space="0" w:color="auto"/>
      </w:divBdr>
    </w:div>
    <w:div w:id="694573438">
      <w:bodyDiv w:val="1"/>
      <w:marLeft w:val="0"/>
      <w:marRight w:val="0"/>
      <w:marTop w:val="0"/>
      <w:marBottom w:val="0"/>
      <w:divBdr>
        <w:top w:val="none" w:sz="0" w:space="0" w:color="auto"/>
        <w:left w:val="none" w:sz="0" w:space="0" w:color="auto"/>
        <w:bottom w:val="none" w:sz="0" w:space="0" w:color="auto"/>
        <w:right w:val="none" w:sz="0" w:space="0" w:color="auto"/>
      </w:divBdr>
    </w:div>
    <w:div w:id="709493901">
      <w:bodyDiv w:val="1"/>
      <w:marLeft w:val="0"/>
      <w:marRight w:val="0"/>
      <w:marTop w:val="0"/>
      <w:marBottom w:val="0"/>
      <w:divBdr>
        <w:top w:val="none" w:sz="0" w:space="0" w:color="auto"/>
        <w:left w:val="none" w:sz="0" w:space="0" w:color="auto"/>
        <w:bottom w:val="none" w:sz="0" w:space="0" w:color="auto"/>
        <w:right w:val="none" w:sz="0" w:space="0" w:color="auto"/>
      </w:divBdr>
    </w:div>
    <w:div w:id="720787001">
      <w:bodyDiv w:val="1"/>
      <w:marLeft w:val="0"/>
      <w:marRight w:val="0"/>
      <w:marTop w:val="0"/>
      <w:marBottom w:val="0"/>
      <w:divBdr>
        <w:top w:val="none" w:sz="0" w:space="0" w:color="auto"/>
        <w:left w:val="none" w:sz="0" w:space="0" w:color="auto"/>
        <w:bottom w:val="none" w:sz="0" w:space="0" w:color="auto"/>
        <w:right w:val="none" w:sz="0" w:space="0" w:color="auto"/>
      </w:divBdr>
    </w:div>
    <w:div w:id="730159199">
      <w:bodyDiv w:val="1"/>
      <w:marLeft w:val="0"/>
      <w:marRight w:val="0"/>
      <w:marTop w:val="0"/>
      <w:marBottom w:val="0"/>
      <w:divBdr>
        <w:top w:val="none" w:sz="0" w:space="0" w:color="auto"/>
        <w:left w:val="none" w:sz="0" w:space="0" w:color="auto"/>
        <w:bottom w:val="none" w:sz="0" w:space="0" w:color="auto"/>
        <w:right w:val="none" w:sz="0" w:space="0" w:color="auto"/>
      </w:divBdr>
    </w:div>
    <w:div w:id="733284712">
      <w:bodyDiv w:val="1"/>
      <w:marLeft w:val="0"/>
      <w:marRight w:val="0"/>
      <w:marTop w:val="0"/>
      <w:marBottom w:val="0"/>
      <w:divBdr>
        <w:top w:val="none" w:sz="0" w:space="0" w:color="auto"/>
        <w:left w:val="none" w:sz="0" w:space="0" w:color="auto"/>
        <w:bottom w:val="none" w:sz="0" w:space="0" w:color="auto"/>
        <w:right w:val="none" w:sz="0" w:space="0" w:color="auto"/>
      </w:divBdr>
    </w:div>
    <w:div w:id="737942365">
      <w:bodyDiv w:val="1"/>
      <w:marLeft w:val="0"/>
      <w:marRight w:val="0"/>
      <w:marTop w:val="0"/>
      <w:marBottom w:val="0"/>
      <w:divBdr>
        <w:top w:val="none" w:sz="0" w:space="0" w:color="auto"/>
        <w:left w:val="none" w:sz="0" w:space="0" w:color="auto"/>
        <w:bottom w:val="none" w:sz="0" w:space="0" w:color="auto"/>
        <w:right w:val="none" w:sz="0" w:space="0" w:color="auto"/>
      </w:divBdr>
    </w:div>
    <w:div w:id="752823943">
      <w:bodyDiv w:val="1"/>
      <w:marLeft w:val="0"/>
      <w:marRight w:val="0"/>
      <w:marTop w:val="0"/>
      <w:marBottom w:val="0"/>
      <w:divBdr>
        <w:top w:val="none" w:sz="0" w:space="0" w:color="auto"/>
        <w:left w:val="none" w:sz="0" w:space="0" w:color="auto"/>
        <w:bottom w:val="none" w:sz="0" w:space="0" w:color="auto"/>
        <w:right w:val="none" w:sz="0" w:space="0" w:color="auto"/>
      </w:divBdr>
    </w:div>
    <w:div w:id="755133721">
      <w:bodyDiv w:val="1"/>
      <w:marLeft w:val="0"/>
      <w:marRight w:val="0"/>
      <w:marTop w:val="0"/>
      <w:marBottom w:val="0"/>
      <w:divBdr>
        <w:top w:val="none" w:sz="0" w:space="0" w:color="auto"/>
        <w:left w:val="none" w:sz="0" w:space="0" w:color="auto"/>
        <w:bottom w:val="none" w:sz="0" w:space="0" w:color="auto"/>
        <w:right w:val="none" w:sz="0" w:space="0" w:color="auto"/>
      </w:divBdr>
    </w:div>
    <w:div w:id="778569020">
      <w:bodyDiv w:val="1"/>
      <w:marLeft w:val="0"/>
      <w:marRight w:val="0"/>
      <w:marTop w:val="0"/>
      <w:marBottom w:val="0"/>
      <w:divBdr>
        <w:top w:val="none" w:sz="0" w:space="0" w:color="auto"/>
        <w:left w:val="none" w:sz="0" w:space="0" w:color="auto"/>
        <w:bottom w:val="none" w:sz="0" w:space="0" w:color="auto"/>
        <w:right w:val="none" w:sz="0" w:space="0" w:color="auto"/>
      </w:divBdr>
    </w:div>
    <w:div w:id="785390593">
      <w:bodyDiv w:val="1"/>
      <w:marLeft w:val="0"/>
      <w:marRight w:val="0"/>
      <w:marTop w:val="0"/>
      <w:marBottom w:val="0"/>
      <w:divBdr>
        <w:top w:val="none" w:sz="0" w:space="0" w:color="auto"/>
        <w:left w:val="none" w:sz="0" w:space="0" w:color="auto"/>
        <w:bottom w:val="none" w:sz="0" w:space="0" w:color="auto"/>
        <w:right w:val="none" w:sz="0" w:space="0" w:color="auto"/>
      </w:divBdr>
    </w:div>
    <w:div w:id="786390200">
      <w:bodyDiv w:val="1"/>
      <w:marLeft w:val="0"/>
      <w:marRight w:val="0"/>
      <w:marTop w:val="0"/>
      <w:marBottom w:val="0"/>
      <w:divBdr>
        <w:top w:val="none" w:sz="0" w:space="0" w:color="auto"/>
        <w:left w:val="none" w:sz="0" w:space="0" w:color="auto"/>
        <w:bottom w:val="none" w:sz="0" w:space="0" w:color="auto"/>
        <w:right w:val="none" w:sz="0" w:space="0" w:color="auto"/>
      </w:divBdr>
    </w:div>
    <w:div w:id="804197423">
      <w:bodyDiv w:val="1"/>
      <w:marLeft w:val="0"/>
      <w:marRight w:val="0"/>
      <w:marTop w:val="0"/>
      <w:marBottom w:val="0"/>
      <w:divBdr>
        <w:top w:val="none" w:sz="0" w:space="0" w:color="auto"/>
        <w:left w:val="none" w:sz="0" w:space="0" w:color="auto"/>
        <w:bottom w:val="none" w:sz="0" w:space="0" w:color="auto"/>
        <w:right w:val="none" w:sz="0" w:space="0" w:color="auto"/>
      </w:divBdr>
    </w:div>
    <w:div w:id="807018196">
      <w:bodyDiv w:val="1"/>
      <w:marLeft w:val="0"/>
      <w:marRight w:val="0"/>
      <w:marTop w:val="0"/>
      <w:marBottom w:val="0"/>
      <w:divBdr>
        <w:top w:val="none" w:sz="0" w:space="0" w:color="auto"/>
        <w:left w:val="none" w:sz="0" w:space="0" w:color="auto"/>
        <w:bottom w:val="none" w:sz="0" w:space="0" w:color="auto"/>
        <w:right w:val="none" w:sz="0" w:space="0" w:color="auto"/>
      </w:divBdr>
    </w:div>
    <w:div w:id="827599075">
      <w:bodyDiv w:val="1"/>
      <w:marLeft w:val="0"/>
      <w:marRight w:val="0"/>
      <w:marTop w:val="0"/>
      <w:marBottom w:val="0"/>
      <w:divBdr>
        <w:top w:val="none" w:sz="0" w:space="0" w:color="auto"/>
        <w:left w:val="none" w:sz="0" w:space="0" w:color="auto"/>
        <w:bottom w:val="none" w:sz="0" w:space="0" w:color="auto"/>
        <w:right w:val="none" w:sz="0" w:space="0" w:color="auto"/>
      </w:divBdr>
    </w:div>
    <w:div w:id="855771038">
      <w:bodyDiv w:val="1"/>
      <w:marLeft w:val="0"/>
      <w:marRight w:val="0"/>
      <w:marTop w:val="0"/>
      <w:marBottom w:val="0"/>
      <w:divBdr>
        <w:top w:val="none" w:sz="0" w:space="0" w:color="auto"/>
        <w:left w:val="none" w:sz="0" w:space="0" w:color="auto"/>
        <w:bottom w:val="none" w:sz="0" w:space="0" w:color="auto"/>
        <w:right w:val="none" w:sz="0" w:space="0" w:color="auto"/>
      </w:divBdr>
    </w:div>
    <w:div w:id="889733649">
      <w:bodyDiv w:val="1"/>
      <w:marLeft w:val="0"/>
      <w:marRight w:val="0"/>
      <w:marTop w:val="0"/>
      <w:marBottom w:val="0"/>
      <w:divBdr>
        <w:top w:val="none" w:sz="0" w:space="0" w:color="auto"/>
        <w:left w:val="none" w:sz="0" w:space="0" w:color="auto"/>
        <w:bottom w:val="none" w:sz="0" w:space="0" w:color="auto"/>
        <w:right w:val="none" w:sz="0" w:space="0" w:color="auto"/>
      </w:divBdr>
    </w:div>
    <w:div w:id="894777672">
      <w:bodyDiv w:val="1"/>
      <w:marLeft w:val="0"/>
      <w:marRight w:val="0"/>
      <w:marTop w:val="0"/>
      <w:marBottom w:val="0"/>
      <w:divBdr>
        <w:top w:val="none" w:sz="0" w:space="0" w:color="auto"/>
        <w:left w:val="none" w:sz="0" w:space="0" w:color="auto"/>
        <w:bottom w:val="none" w:sz="0" w:space="0" w:color="auto"/>
        <w:right w:val="none" w:sz="0" w:space="0" w:color="auto"/>
      </w:divBdr>
    </w:div>
    <w:div w:id="896747527">
      <w:bodyDiv w:val="1"/>
      <w:marLeft w:val="0"/>
      <w:marRight w:val="0"/>
      <w:marTop w:val="0"/>
      <w:marBottom w:val="0"/>
      <w:divBdr>
        <w:top w:val="none" w:sz="0" w:space="0" w:color="auto"/>
        <w:left w:val="none" w:sz="0" w:space="0" w:color="auto"/>
        <w:bottom w:val="none" w:sz="0" w:space="0" w:color="auto"/>
        <w:right w:val="none" w:sz="0" w:space="0" w:color="auto"/>
      </w:divBdr>
    </w:div>
    <w:div w:id="988437118">
      <w:bodyDiv w:val="1"/>
      <w:marLeft w:val="0"/>
      <w:marRight w:val="0"/>
      <w:marTop w:val="0"/>
      <w:marBottom w:val="0"/>
      <w:divBdr>
        <w:top w:val="none" w:sz="0" w:space="0" w:color="auto"/>
        <w:left w:val="none" w:sz="0" w:space="0" w:color="auto"/>
        <w:bottom w:val="none" w:sz="0" w:space="0" w:color="auto"/>
        <w:right w:val="none" w:sz="0" w:space="0" w:color="auto"/>
      </w:divBdr>
    </w:div>
    <w:div w:id="989292406">
      <w:bodyDiv w:val="1"/>
      <w:marLeft w:val="0"/>
      <w:marRight w:val="0"/>
      <w:marTop w:val="0"/>
      <w:marBottom w:val="0"/>
      <w:divBdr>
        <w:top w:val="none" w:sz="0" w:space="0" w:color="auto"/>
        <w:left w:val="none" w:sz="0" w:space="0" w:color="auto"/>
        <w:bottom w:val="none" w:sz="0" w:space="0" w:color="auto"/>
        <w:right w:val="none" w:sz="0" w:space="0" w:color="auto"/>
      </w:divBdr>
    </w:div>
    <w:div w:id="1011566561">
      <w:bodyDiv w:val="1"/>
      <w:marLeft w:val="0"/>
      <w:marRight w:val="0"/>
      <w:marTop w:val="0"/>
      <w:marBottom w:val="0"/>
      <w:divBdr>
        <w:top w:val="none" w:sz="0" w:space="0" w:color="auto"/>
        <w:left w:val="none" w:sz="0" w:space="0" w:color="auto"/>
        <w:bottom w:val="none" w:sz="0" w:space="0" w:color="auto"/>
        <w:right w:val="none" w:sz="0" w:space="0" w:color="auto"/>
      </w:divBdr>
    </w:div>
    <w:div w:id="1043024726">
      <w:bodyDiv w:val="1"/>
      <w:marLeft w:val="0"/>
      <w:marRight w:val="0"/>
      <w:marTop w:val="0"/>
      <w:marBottom w:val="0"/>
      <w:divBdr>
        <w:top w:val="none" w:sz="0" w:space="0" w:color="auto"/>
        <w:left w:val="none" w:sz="0" w:space="0" w:color="auto"/>
        <w:bottom w:val="none" w:sz="0" w:space="0" w:color="auto"/>
        <w:right w:val="none" w:sz="0" w:space="0" w:color="auto"/>
      </w:divBdr>
    </w:div>
    <w:div w:id="1084915478">
      <w:bodyDiv w:val="1"/>
      <w:marLeft w:val="0"/>
      <w:marRight w:val="0"/>
      <w:marTop w:val="0"/>
      <w:marBottom w:val="0"/>
      <w:divBdr>
        <w:top w:val="none" w:sz="0" w:space="0" w:color="auto"/>
        <w:left w:val="none" w:sz="0" w:space="0" w:color="auto"/>
        <w:bottom w:val="none" w:sz="0" w:space="0" w:color="auto"/>
        <w:right w:val="none" w:sz="0" w:space="0" w:color="auto"/>
      </w:divBdr>
    </w:div>
    <w:div w:id="1087967818">
      <w:bodyDiv w:val="1"/>
      <w:marLeft w:val="0"/>
      <w:marRight w:val="0"/>
      <w:marTop w:val="0"/>
      <w:marBottom w:val="0"/>
      <w:divBdr>
        <w:top w:val="none" w:sz="0" w:space="0" w:color="auto"/>
        <w:left w:val="none" w:sz="0" w:space="0" w:color="auto"/>
        <w:bottom w:val="none" w:sz="0" w:space="0" w:color="auto"/>
        <w:right w:val="none" w:sz="0" w:space="0" w:color="auto"/>
      </w:divBdr>
    </w:div>
    <w:div w:id="1108744475">
      <w:bodyDiv w:val="1"/>
      <w:marLeft w:val="0"/>
      <w:marRight w:val="0"/>
      <w:marTop w:val="0"/>
      <w:marBottom w:val="0"/>
      <w:divBdr>
        <w:top w:val="none" w:sz="0" w:space="0" w:color="auto"/>
        <w:left w:val="none" w:sz="0" w:space="0" w:color="auto"/>
        <w:bottom w:val="none" w:sz="0" w:space="0" w:color="auto"/>
        <w:right w:val="none" w:sz="0" w:space="0" w:color="auto"/>
      </w:divBdr>
    </w:div>
    <w:div w:id="1158158032">
      <w:bodyDiv w:val="1"/>
      <w:marLeft w:val="0"/>
      <w:marRight w:val="0"/>
      <w:marTop w:val="0"/>
      <w:marBottom w:val="0"/>
      <w:divBdr>
        <w:top w:val="none" w:sz="0" w:space="0" w:color="auto"/>
        <w:left w:val="none" w:sz="0" w:space="0" w:color="auto"/>
        <w:bottom w:val="none" w:sz="0" w:space="0" w:color="auto"/>
        <w:right w:val="none" w:sz="0" w:space="0" w:color="auto"/>
      </w:divBdr>
      <w:divsChild>
        <w:div w:id="2145542199">
          <w:marLeft w:val="0"/>
          <w:marRight w:val="0"/>
          <w:marTop w:val="0"/>
          <w:marBottom w:val="0"/>
          <w:divBdr>
            <w:top w:val="none" w:sz="0" w:space="0" w:color="auto"/>
            <w:left w:val="none" w:sz="0" w:space="0" w:color="auto"/>
            <w:bottom w:val="none" w:sz="0" w:space="0" w:color="auto"/>
            <w:right w:val="none" w:sz="0" w:space="0" w:color="auto"/>
          </w:divBdr>
          <w:divsChild>
            <w:div w:id="103579430">
              <w:marLeft w:val="0"/>
              <w:marRight w:val="0"/>
              <w:marTop w:val="0"/>
              <w:marBottom w:val="0"/>
              <w:divBdr>
                <w:top w:val="none" w:sz="0" w:space="0" w:color="auto"/>
                <w:left w:val="none" w:sz="0" w:space="0" w:color="auto"/>
                <w:bottom w:val="none" w:sz="0" w:space="0" w:color="auto"/>
                <w:right w:val="none" w:sz="0" w:space="0" w:color="auto"/>
              </w:divBdr>
            </w:div>
            <w:div w:id="105078324">
              <w:marLeft w:val="0"/>
              <w:marRight w:val="0"/>
              <w:marTop w:val="0"/>
              <w:marBottom w:val="0"/>
              <w:divBdr>
                <w:top w:val="none" w:sz="0" w:space="0" w:color="auto"/>
                <w:left w:val="none" w:sz="0" w:space="0" w:color="auto"/>
                <w:bottom w:val="none" w:sz="0" w:space="0" w:color="auto"/>
                <w:right w:val="none" w:sz="0" w:space="0" w:color="auto"/>
              </w:divBdr>
            </w:div>
            <w:div w:id="314721309">
              <w:marLeft w:val="0"/>
              <w:marRight w:val="0"/>
              <w:marTop w:val="0"/>
              <w:marBottom w:val="0"/>
              <w:divBdr>
                <w:top w:val="none" w:sz="0" w:space="0" w:color="auto"/>
                <w:left w:val="none" w:sz="0" w:space="0" w:color="auto"/>
                <w:bottom w:val="none" w:sz="0" w:space="0" w:color="auto"/>
                <w:right w:val="none" w:sz="0" w:space="0" w:color="auto"/>
              </w:divBdr>
            </w:div>
            <w:div w:id="383914251">
              <w:marLeft w:val="0"/>
              <w:marRight w:val="0"/>
              <w:marTop w:val="0"/>
              <w:marBottom w:val="0"/>
              <w:divBdr>
                <w:top w:val="none" w:sz="0" w:space="0" w:color="auto"/>
                <w:left w:val="none" w:sz="0" w:space="0" w:color="auto"/>
                <w:bottom w:val="none" w:sz="0" w:space="0" w:color="auto"/>
                <w:right w:val="none" w:sz="0" w:space="0" w:color="auto"/>
              </w:divBdr>
            </w:div>
            <w:div w:id="404687839">
              <w:marLeft w:val="0"/>
              <w:marRight w:val="0"/>
              <w:marTop w:val="0"/>
              <w:marBottom w:val="0"/>
              <w:divBdr>
                <w:top w:val="none" w:sz="0" w:space="0" w:color="auto"/>
                <w:left w:val="none" w:sz="0" w:space="0" w:color="auto"/>
                <w:bottom w:val="none" w:sz="0" w:space="0" w:color="auto"/>
                <w:right w:val="none" w:sz="0" w:space="0" w:color="auto"/>
              </w:divBdr>
            </w:div>
            <w:div w:id="523860555">
              <w:marLeft w:val="0"/>
              <w:marRight w:val="0"/>
              <w:marTop w:val="0"/>
              <w:marBottom w:val="0"/>
              <w:divBdr>
                <w:top w:val="none" w:sz="0" w:space="0" w:color="auto"/>
                <w:left w:val="none" w:sz="0" w:space="0" w:color="auto"/>
                <w:bottom w:val="none" w:sz="0" w:space="0" w:color="auto"/>
                <w:right w:val="none" w:sz="0" w:space="0" w:color="auto"/>
              </w:divBdr>
            </w:div>
            <w:div w:id="930432241">
              <w:marLeft w:val="0"/>
              <w:marRight w:val="0"/>
              <w:marTop w:val="0"/>
              <w:marBottom w:val="0"/>
              <w:divBdr>
                <w:top w:val="none" w:sz="0" w:space="0" w:color="auto"/>
                <w:left w:val="none" w:sz="0" w:space="0" w:color="auto"/>
                <w:bottom w:val="none" w:sz="0" w:space="0" w:color="auto"/>
                <w:right w:val="none" w:sz="0" w:space="0" w:color="auto"/>
              </w:divBdr>
            </w:div>
            <w:div w:id="998923487">
              <w:marLeft w:val="0"/>
              <w:marRight w:val="0"/>
              <w:marTop w:val="0"/>
              <w:marBottom w:val="0"/>
              <w:divBdr>
                <w:top w:val="none" w:sz="0" w:space="0" w:color="auto"/>
                <w:left w:val="none" w:sz="0" w:space="0" w:color="auto"/>
                <w:bottom w:val="none" w:sz="0" w:space="0" w:color="auto"/>
                <w:right w:val="none" w:sz="0" w:space="0" w:color="auto"/>
              </w:divBdr>
            </w:div>
            <w:div w:id="1307977408">
              <w:marLeft w:val="0"/>
              <w:marRight w:val="0"/>
              <w:marTop w:val="0"/>
              <w:marBottom w:val="0"/>
              <w:divBdr>
                <w:top w:val="none" w:sz="0" w:space="0" w:color="auto"/>
                <w:left w:val="none" w:sz="0" w:space="0" w:color="auto"/>
                <w:bottom w:val="none" w:sz="0" w:space="0" w:color="auto"/>
                <w:right w:val="none" w:sz="0" w:space="0" w:color="auto"/>
              </w:divBdr>
            </w:div>
            <w:div w:id="1422995044">
              <w:marLeft w:val="0"/>
              <w:marRight w:val="0"/>
              <w:marTop w:val="0"/>
              <w:marBottom w:val="0"/>
              <w:divBdr>
                <w:top w:val="none" w:sz="0" w:space="0" w:color="auto"/>
                <w:left w:val="none" w:sz="0" w:space="0" w:color="auto"/>
                <w:bottom w:val="none" w:sz="0" w:space="0" w:color="auto"/>
                <w:right w:val="none" w:sz="0" w:space="0" w:color="auto"/>
              </w:divBdr>
            </w:div>
            <w:div w:id="1605577342">
              <w:marLeft w:val="0"/>
              <w:marRight w:val="0"/>
              <w:marTop w:val="0"/>
              <w:marBottom w:val="0"/>
              <w:divBdr>
                <w:top w:val="none" w:sz="0" w:space="0" w:color="auto"/>
                <w:left w:val="none" w:sz="0" w:space="0" w:color="auto"/>
                <w:bottom w:val="none" w:sz="0" w:space="0" w:color="auto"/>
                <w:right w:val="none" w:sz="0" w:space="0" w:color="auto"/>
              </w:divBdr>
            </w:div>
            <w:div w:id="2012826799">
              <w:marLeft w:val="0"/>
              <w:marRight w:val="0"/>
              <w:marTop w:val="0"/>
              <w:marBottom w:val="0"/>
              <w:divBdr>
                <w:top w:val="none" w:sz="0" w:space="0" w:color="auto"/>
                <w:left w:val="none" w:sz="0" w:space="0" w:color="auto"/>
                <w:bottom w:val="none" w:sz="0" w:space="0" w:color="auto"/>
                <w:right w:val="none" w:sz="0" w:space="0" w:color="auto"/>
              </w:divBdr>
            </w:div>
            <w:div w:id="204217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2070">
      <w:bodyDiv w:val="1"/>
      <w:marLeft w:val="0"/>
      <w:marRight w:val="0"/>
      <w:marTop w:val="0"/>
      <w:marBottom w:val="0"/>
      <w:divBdr>
        <w:top w:val="none" w:sz="0" w:space="0" w:color="auto"/>
        <w:left w:val="none" w:sz="0" w:space="0" w:color="auto"/>
        <w:bottom w:val="none" w:sz="0" w:space="0" w:color="auto"/>
        <w:right w:val="none" w:sz="0" w:space="0" w:color="auto"/>
      </w:divBdr>
    </w:div>
    <w:div w:id="1184906461">
      <w:bodyDiv w:val="1"/>
      <w:marLeft w:val="0"/>
      <w:marRight w:val="0"/>
      <w:marTop w:val="0"/>
      <w:marBottom w:val="0"/>
      <w:divBdr>
        <w:top w:val="none" w:sz="0" w:space="0" w:color="auto"/>
        <w:left w:val="none" w:sz="0" w:space="0" w:color="auto"/>
        <w:bottom w:val="none" w:sz="0" w:space="0" w:color="auto"/>
        <w:right w:val="none" w:sz="0" w:space="0" w:color="auto"/>
      </w:divBdr>
      <w:divsChild>
        <w:div w:id="153954782">
          <w:marLeft w:val="547"/>
          <w:marRight w:val="0"/>
          <w:marTop w:val="0"/>
          <w:marBottom w:val="0"/>
          <w:divBdr>
            <w:top w:val="none" w:sz="0" w:space="0" w:color="auto"/>
            <w:left w:val="none" w:sz="0" w:space="0" w:color="auto"/>
            <w:bottom w:val="none" w:sz="0" w:space="0" w:color="auto"/>
            <w:right w:val="none" w:sz="0" w:space="0" w:color="auto"/>
          </w:divBdr>
        </w:div>
        <w:div w:id="526871243">
          <w:marLeft w:val="547"/>
          <w:marRight w:val="0"/>
          <w:marTop w:val="0"/>
          <w:marBottom w:val="0"/>
          <w:divBdr>
            <w:top w:val="none" w:sz="0" w:space="0" w:color="auto"/>
            <w:left w:val="none" w:sz="0" w:space="0" w:color="auto"/>
            <w:bottom w:val="none" w:sz="0" w:space="0" w:color="auto"/>
            <w:right w:val="none" w:sz="0" w:space="0" w:color="auto"/>
          </w:divBdr>
        </w:div>
      </w:divsChild>
    </w:div>
    <w:div w:id="1202135663">
      <w:bodyDiv w:val="1"/>
      <w:marLeft w:val="0"/>
      <w:marRight w:val="0"/>
      <w:marTop w:val="0"/>
      <w:marBottom w:val="0"/>
      <w:divBdr>
        <w:top w:val="none" w:sz="0" w:space="0" w:color="auto"/>
        <w:left w:val="none" w:sz="0" w:space="0" w:color="auto"/>
        <w:bottom w:val="none" w:sz="0" w:space="0" w:color="auto"/>
        <w:right w:val="none" w:sz="0" w:space="0" w:color="auto"/>
      </w:divBdr>
    </w:div>
    <w:div w:id="1202523361">
      <w:bodyDiv w:val="1"/>
      <w:marLeft w:val="0"/>
      <w:marRight w:val="0"/>
      <w:marTop w:val="0"/>
      <w:marBottom w:val="0"/>
      <w:divBdr>
        <w:top w:val="none" w:sz="0" w:space="0" w:color="auto"/>
        <w:left w:val="none" w:sz="0" w:space="0" w:color="auto"/>
        <w:bottom w:val="none" w:sz="0" w:space="0" w:color="auto"/>
        <w:right w:val="none" w:sz="0" w:space="0" w:color="auto"/>
      </w:divBdr>
    </w:div>
    <w:div w:id="1241060472">
      <w:bodyDiv w:val="1"/>
      <w:marLeft w:val="0"/>
      <w:marRight w:val="0"/>
      <w:marTop w:val="0"/>
      <w:marBottom w:val="0"/>
      <w:divBdr>
        <w:top w:val="none" w:sz="0" w:space="0" w:color="auto"/>
        <w:left w:val="none" w:sz="0" w:space="0" w:color="auto"/>
        <w:bottom w:val="none" w:sz="0" w:space="0" w:color="auto"/>
        <w:right w:val="none" w:sz="0" w:space="0" w:color="auto"/>
      </w:divBdr>
    </w:div>
    <w:div w:id="1242175794">
      <w:bodyDiv w:val="1"/>
      <w:marLeft w:val="0"/>
      <w:marRight w:val="0"/>
      <w:marTop w:val="0"/>
      <w:marBottom w:val="0"/>
      <w:divBdr>
        <w:top w:val="none" w:sz="0" w:space="0" w:color="auto"/>
        <w:left w:val="none" w:sz="0" w:space="0" w:color="auto"/>
        <w:bottom w:val="none" w:sz="0" w:space="0" w:color="auto"/>
        <w:right w:val="none" w:sz="0" w:space="0" w:color="auto"/>
      </w:divBdr>
      <w:divsChild>
        <w:div w:id="43455298">
          <w:marLeft w:val="418"/>
          <w:marRight w:val="0"/>
          <w:marTop w:val="0"/>
          <w:marBottom w:val="0"/>
          <w:divBdr>
            <w:top w:val="none" w:sz="0" w:space="0" w:color="auto"/>
            <w:left w:val="none" w:sz="0" w:space="0" w:color="auto"/>
            <w:bottom w:val="none" w:sz="0" w:space="0" w:color="auto"/>
            <w:right w:val="none" w:sz="0" w:space="0" w:color="auto"/>
          </w:divBdr>
        </w:div>
        <w:div w:id="1483038887">
          <w:marLeft w:val="418"/>
          <w:marRight w:val="0"/>
          <w:marTop w:val="0"/>
          <w:marBottom w:val="0"/>
          <w:divBdr>
            <w:top w:val="none" w:sz="0" w:space="0" w:color="auto"/>
            <w:left w:val="none" w:sz="0" w:space="0" w:color="auto"/>
            <w:bottom w:val="none" w:sz="0" w:space="0" w:color="auto"/>
            <w:right w:val="none" w:sz="0" w:space="0" w:color="auto"/>
          </w:divBdr>
        </w:div>
      </w:divsChild>
    </w:div>
    <w:div w:id="1274360647">
      <w:bodyDiv w:val="1"/>
      <w:marLeft w:val="0"/>
      <w:marRight w:val="0"/>
      <w:marTop w:val="0"/>
      <w:marBottom w:val="0"/>
      <w:divBdr>
        <w:top w:val="none" w:sz="0" w:space="0" w:color="auto"/>
        <w:left w:val="none" w:sz="0" w:space="0" w:color="auto"/>
        <w:bottom w:val="none" w:sz="0" w:space="0" w:color="auto"/>
        <w:right w:val="none" w:sz="0" w:space="0" w:color="auto"/>
      </w:divBdr>
    </w:div>
    <w:div w:id="1275598714">
      <w:bodyDiv w:val="1"/>
      <w:marLeft w:val="0"/>
      <w:marRight w:val="0"/>
      <w:marTop w:val="0"/>
      <w:marBottom w:val="0"/>
      <w:divBdr>
        <w:top w:val="none" w:sz="0" w:space="0" w:color="auto"/>
        <w:left w:val="none" w:sz="0" w:space="0" w:color="auto"/>
        <w:bottom w:val="none" w:sz="0" w:space="0" w:color="auto"/>
        <w:right w:val="none" w:sz="0" w:space="0" w:color="auto"/>
      </w:divBdr>
    </w:div>
    <w:div w:id="1305544656">
      <w:bodyDiv w:val="1"/>
      <w:marLeft w:val="0"/>
      <w:marRight w:val="0"/>
      <w:marTop w:val="0"/>
      <w:marBottom w:val="0"/>
      <w:divBdr>
        <w:top w:val="none" w:sz="0" w:space="0" w:color="auto"/>
        <w:left w:val="none" w:sz="0" w:space="0" w:color="auto"/>
        <w:bottom w:val="none" w:sz="0" w:space="0" w:color="auto"/>
        <w:right w:val="none" w:sz="0" w:space="0" w:color="auto"/>
      </w:divBdr>
    </w:div>
    <w:div w:id="1312566010">
      <w:bodyDiv w:val="1"/>
      <w:marLeft w:val="0"/>
      <w:marRight w:val="0"/>
      <w:marTop w:val="0"/>
      <w:marBottom w:val="0"/>
      <w:divBdr>
        <w:top w:val="none" w:sz="0" w:space="0" w:color="auto"/>
        <w:left w:val="none" w:sz="0" w:space="0" w:color="auto"/>
        <w:bottom w:val="none" w:sz="0" w:space="0" w:color="auto"/>
        <w:right w:val="none" w:sz="0" w:space="0" w:color="auto"/>
      </w:divBdr>
    </w:div>
    <w:div w:id="1327592770">
      <w:bodyDiv w:val="1"/>
      <w:marLeft w:val="0"/>
      <w:marRight w:val="0"/>
      <w:marTop w:val="0"/>
      <w:marBottom w:val="0"/>
      <w:divBdr>
        <w:top w:val="none" w:sz="0" w:space="0" w:color="auto"/>
        <w:left w:val="none" w:sz="0" w:space="0" w:color="auto"/>
        <w:bottom w:val="none" w:sz="0" w:space="0" w:color="auto"/>
        <w:right w:val="none" w:sz="0" w:space="0" w:color="auto"/>
      </w:divBdr>
    </w:div>
    <w:div w:id="1340087203">
      <w:bodyDiv w:val="1"/>
      <w:marLeft w:val="0"/>
      <w:marRight w:val="0"/>
      <w:marTop w:val="0"/>
      <w:marBottom w:val="0"/>
      <w:divBdr>
        <w:top w:val="none" w:sz="0" w:space="0" w:color="auto"/>
        <w:left w:val="none" w:sz="0" w:space="0" w:color="auto"/>
        <w:bottom w:val="none" w:sz="0" w:space="0" w:color="auto"/>
        <w:right w:val="none" w:sz="0" w:space="0" w:color="auto"/>
      </w:divBdr>
    </w:div>
    <w:div w:id="1364549238">
      <w:bodyDiv w:val="1"/>
      <w:marLeft w:val="0"/>
      <w:marRight w:val="0"/>
      <w:marTop w:val="0"/>
      <w:marBottom w:val="0"/>
      <w:divBdr>
        <w:top w:val="none" w:sz="0" w:space="0" w:color="auto"/>
        <w:left w:val="none" w:sz="0" w:space="0" w:color="auto"/>
        <w:bottom w:val="none" w:sz="0" w:space="0" w:color="auto"/>
        <w:right w:val="none" w:sz="0" w:space="0" w:color="auto"/>
      </w:divBdr>
    </w:div>
    <w:div w:id="1373535377">
      <w:bodyDiv w:val="1"/>
      <w:marLeft w:val="0"/>
      <w:marRight w:val="0"/>
      <w:marTop w:val="0"/>
      <w:marBottom w:val="0"/>
      <w:divBdr>
        <w:top w:val="none" w:sz="0" w:space="0" w:color="auto"/>
        <w:left w:val="none" w:sz="0" w:space="0" w:color="auto"/>
        <w:bottom w:val="none" w:sz="0" w:space="0" w:color="auto"/>
        <w:right w:val="none" w:sz="0" w:space="0" w:color="auto"/>
      </w:divBdr>
    </w:div>
    <w:div w:id="1376153389">
      <w:bodyDiv w:val="1"/>
      <w:marLeft w:val="0"/>
      <w:marRight w:val="0"/>
      <w:marTop w:val="0"/>
      <w:marBottom w:val="0"/>
      <w:divBdr>
        <w:top w:val="none" w:sz="0" w:space="0" w:color="auto"/>
        <w:left w:val="none" w:sz="0" w:space="0" w:color="auto"/>
        <w:bottom w:val="none" w:sz="0" w:space="0" w:color="auto"/>
        <w:right w:val="none" w:sz="0" w:space="0" w:color="auto"/>
      </w:divBdr>
    </w:div>
    <w:div w:id="1394616215">
      <w:bodyDiv w:val="1"/>
      <w:marLeft w:val="0"/>
      <w:marRight w:val="0"/>
      <w:marTop w:val="0"/>
      <w:marBottom w:val="0"/>
      <w:divBdr>
        <w:top w:val="none" w:sz="0" w:space="0" w:color="auto"/>
        <w:left w:val="none" w:sz="0" w:space="0" w:color="auto"/>
        <w:bottom w:val="none" w:sz="0" w:space="0" w:color="auto"/>
        <w:right w:val="none" w:sz="0" w:space="0" w:color="auto"/>
      </w:divBdr>
    </w:div>
    <w:div w:id="1410343624">
      <w:bodyDiv w:val="1"/>
      <w:marLeft w:val="0"/>
      <w:marRight w:val="0"/>
      <w:marTop w:val="0"/>
      <w:marBottom w:val="0"/>
      <w:divBdr>
        <w:top w:val="none" w:sz="0" w:space="0" w:color="auto"/>
        <w:left w:val="none" w:sz="0" w:space="0" w:color="auto"/>
        <w:bottom w:val="none" w:sz="0" w:space="0" w:color="auto"/>
        <w:right w:val="none" w:sz="0" w:space="0" w:color="auto"/>
      </w:divBdr>
    </w:div>
    <w:div w:id="1430270289">
      <w:bodyDiv w:val="1"/>
      <w:marLeft w:val="0"/>
      <w:marRight w:val="0"/>
      <w:marTop w:val="0"/>
      <w:marBottom w:val="0"/>
      <w:divBdr>
        <w:top w:val="none" w:sz="0" w:space="0" w:color="auto"/>
        <w:left w:val="none" w:sz="0" w:space="0" w:color="auto"/>
        <w:bottom w:val="none" w:sz="0" w:space="0" w:color="auto"/>
        <w:right w:val="none" w:sz="0" w:space="0" w:color="auto"/>
      </w:divBdr>
    </w:div>
    <w:div w:id="1438482190">
      <w:bodyDiv w:val="1"/>
      <w:marLeft w:val="0"/>
      <w:marRight w:val="0"/>
      <w:marTop w:val="0"/>
      <w:marBottom w:val="0"/>
      <w:divBdr>
        <w:top w:val="none" w:sz="0" w:space="0" w:color="auto"/>
        <w:left w:val="none" w:sz="0" w:space="0" w:color="auto"/>
        <w:bottom w:val="none" w:sz="0" w:space="0" w:color="auto"/>
        <w:right w:val="none" w:sz="0" w:space="0" w:color="auto"/>
      </w:divBdr>
    </w:div>
    <w:div w:id="1447231975">
      <w:bodyDiv w:val="1"/>
      <w:marLeft w:val="0"/>
      <w:marRight w:val="0"/>
      <w:marTop w:val="0"/>
      <w:marBottom w:val="0"/>
      <w:divBdr>
        <w:top w:val="none" w:sz="0" w:space="0" w:color="auto"/>
        <w:left w:val="none" w:sz="0" w:space="0" w:color="auto"/>
        <w:bottom w:val="none" w:sz="0" w:space="0" w:color="auto"/>
        <w:right w:val="none" w:sz="0" w:space="0" w:color="auto"/>
      </w:divBdr>
    </w:div>
    <w:div w:id="1458061997">
      <w:bodyDiv w:val="1"/>
      <w:marLeft w:val="0"/>
      <w:marRight w:val="0"/>
      <w:marTop w:val="0"/>
      <w:marBottom w:val="0"/>
      <w:divBdr>
        <w:top w:val="none" w:sz="0" w:space="0" w:color="auto"/>
        <w:left w:val="none" w:sz="0" w:space="0" w:color="auto"/>
        <w:bottom w:val="none" w:sz="0" w:space="0" w:color="auto"/>
        <w:right w:val="none" w:sz="0" w:space="0" w:color="auto"/>
      </w:divBdr>
    </w:div>
    <w:div w:id="1475483127">
      <w:bodyDiv w:val="1"/>
      <w:marLeft w:val="0"/>
      <w:marRight w:val="0"/>
      <w:marTop w:val="0"/>
      <w:marBottom w:val="0"/>
      <w:divBdr>
        <w:top w:val="none" w:sz="0" w:space="0" w:color="auto"/>
        <w:left w:val="none" w:sz="0" w:space="0" w:color="auto"/>
        <w:bottom w:val="none" w:sz="0" w:space="0" w:color="auto"/>
        <w:right w:val="none" w:sz="0" w:space="0" w:color="auto"/>
      </w:divBdr>
    </w:div>
    <w:div w:id="1480269837">
      <w:bodyDiv w:val="1"/>
      <w:marLeft w:val="0"/>
      <w:marRight w:val="0"/>
      <w:marTop w:val="0"/>
      <w:marBottom w:val="0"/>
      <w:divBdr>
        <w:top w:val="none" w:sz="0" w:space="0" w:color="auto"/>
        <w:left w:val="none" w:sz="0" w:space="0" w:color="auto"/>
        <w:bottom w:val="none" w:sz="0" w:space="0" w:color="auto"/>
        <w:right w:val="none" w:sz="0" w:space="0" w:color="auto"/>
      </w:divBdr>
    </w:div>
    <w:div w:id="1486974283">
      <w:bodyDiv w:val="1"/>
      <w:marLeft w:val="0"/>
      <w:marRight w:val="0"/>
      <w:marTop w:val="0"/>
      <w:marBottom w:val="0"/>
      <w:divBdr>
        <w:top w:val="none" w:sz="0" w:space="0" w:color="auto"/>
        <w:left w:val="none" w:sz="0" w:space="0" w:color="auto"/>
        <w:bottom w:val="none" w:sz="0" w:space="0" w:color="auto"/>
        <w:right w:val="none" w:sz="0" w:space="0" w:color="auto"/>
      </w:divBdr>
    </w:div>
    <w:div w:id="1495997362">
      <w:bodyDiv w:val="1"/>
      <w:marLeft w:val="0"/>
      <w:marRight w:val="0"/>
      <w:marTop w:val="0"/>
      <w:marBottom w:val="0"/>
      <w:divBdr>
        <w:top w:val="none" w:sz="0" w:space="0" w:color="auto"/>
        <w:left w:val="none" w:sz="0" w:space="0" w:color="auto"/>
        <w:bottom w:val="none" w:sz="0" w:space="0" w:color="auto"/>
        <w:right w:val="none" w:sz="0" w:space="0" w:color="auto"/>
      </w:divBdr>
    </w:div>
    <w:div w:id="1505240561">
      <w:bodyDiv w:val="1"/>
      <w:marLeft w:val="0"/>
      <w:marRight w:val="0"/>
      <w:marTop w:val="0"/>
      <w:marBottom w:val="0"/>
      <w:divBdr>
        <w:top w:val="none" w:sz="0" w:space="0" w:color="auto"/>
        <w:left w:val="none" w:sz="0" w:space="0" w:color="auto"/>
        <w:bottom w:val="none" w:sz="0" w:space="0" w:color="auto"/>
        <w:right w:val="none" w:sz="0" w:space="0" w:color="auto"/>
      </w:divBdr>
    </w:div>
    <w:div w:id="1511333069">
      <w:bodyDiv w:val="1"/>
      <w:marLeft w:val="0"/>
      <w:marRight w:val="0"/>
      <w:marTop w:val="0"/>
      <w:marBottom w:val="0"/>
      <w:divBdr>
        <w:top w:val="none" w:sz="0" w:space="0" w:color="auto"/>
        <w:left w:val="none" w:sz="0" w:space="0" w:color="auto"/>
        <w:bottom w:val="none" w:sz="0" w:space="0" w:color="auto"/>
        <w:right w:val="none" w:sz="0" w:space="0" w:color="auto"/>
      </w:divBdr>
    </w:div>
    <w:div w:id="1516071863">
      <w:bodyDiv w:val="1"/>
      <w:marLeft w:val="0"/>
      <w:marRight w:val="0"/>
      <w:marTop w:val="0"/>
      <w:marBottom w:val="0"/>
      <w:divBdr>
        <w:top w:val="none" w:sz="0" w:space="0" w:color="auto"/>
        <w:left w:val="none" w:sz="0" w:space="0" w:color="auto"/>
        <w:bottom w:val="none" w:sz="0" w:space="0" w:color="auto"/>
        <w:right w:val="none" w:sz="0" w:space="0" w:color="auto"/>
      </w:divBdr>
    </w:div>
    <w:div w:id="1530681119">
      <w:bodyDiv w:val="1"/>
      <w:marLeft w:val="0"/>
      <w:marRight w:val="0"/>
      <w:marTop w:val="0"/>
      <w:marBottom w:val="0"/>
      <w:divBdr>
        <w:top w:val="none" w:sz="0" w:space="0" w:color="auto"/>
        <w:left w:val="none" w:sz="0" w:space="0" w:color="auto"/>
        <w:bottom w:val="none" w:sz="0" w:space="0" w:color="auto"/>
        <w:right w:val="none" w:sz="0" w:space="0" w:color="auto"/>
      </w:divBdr>
    </w:div>
    <w:div w:id="1575747960">
      <w:bodyDiv w:val="1"/>
      <w:marLeft w:val="0"/>
      <w:marRight w:val="0"/>
      <w:marTop w:val="0"/>
      <w:marBottom w:val="0"/>
      <w:divBdr>
        <w:top w:val="none" w:sz="0" w:space="0" w:color="auto"/>
        <w:left w:val="none" w:sz="0" w:space="0" w:color="auto"/>
        <w:bottom w:val="none" w:sz="0" w:space="0" w:color="auto"/>
        <w:right w:val="none" w:sz="0" w:space="0" w:color="auto"/>
      </w:divBdr>
    </w:div>
    <w:div w:id="1583903749">
      <w:bodyDiv w:val="1"/>
      <w:marLeft w:val="0"/>
      <w:marRight w:val="0"/>
      <w:marTop w:val="0"/>
      <w:marBottom w:val="0"/>
      <w:divBdr>
        <w:top w:val="none" w:sz="0" w:space="0" w:color="auto"/>
        <w:left w:val="none" w:sz="0" w:space="0" w:color="auto"/>
        <w:bottom w:val="none" w:sz="0" w:space="0" w:color="auto"/>
        <w:right w:val="none" w:sz="0" w:space="0" w:color="auto"/>
      </w:divBdr>
    </w:div>
    <w:div w:id="1591041691">
      <w:bodyDiv w:val="1"/>
      <w:marLeft w:val="0"/>
      <w:marRight w:val="0"/>
      <w:marTop w:val="0"/>
      <w:marBottom w:val="0"/>
      <w:divBdr>
        <w:top w:val="none" w:sz="0" w:space="0" w:color="auto"/>
        <w:left w:val="none" w:sz="0" w:space="0" w:color="auto"/>
        <w:bottom w:val="none" w:sz="0" w:space="0" w:color="auto"/>
        <w:right w:val="none" w:sz="0" w:space="0" w:color="auto"/>
      </w:divBdr>
    </w:div>
    <w:div w:id="1624921763">
      <w:bodyDiv w:val="1"/>
      <w:marLeft w:val="0"/>
      <w:marRight w:val="0"/>
      <w:marTop w:val="0"/>
      <w:marBottom w:val="0"/>
      <w:divBdr>
        <w:top w:val="none" w:sz="0" w:space="0" w:color="auto"/>
        <w:left w:val="none" w:sz="0" w:space="0" w:color="auto"/>
        <w:bottom w:val="none" w:sz="0" w:space="0" w:color="auto"/>
        <w:right w:val="none" w:sz="0" w:space="0" w:color="auto"/>
      </w:divBdr>
    </w:div>
    <w:div w:id="1625968066">
      <w:bodyDiv w:val="1"/>
      <w:marLeft w:val="0"/>
      <w:marRight w:val="0"/>
      <w:marTop w:val="0"/>
      <w:marBottom w:val="0"/>
      <w:divBdr>
        <w:top w:val="none" w:sz="0" w:space="0" w:color="auto"/>
        <w:left w:val="none" w:sz="0" w:space="0" w:color="auto"/>
        <w:bottom w:val="none" w:sz="0" w:space="0" w:color="auto"/>
        <w:right w:val="none" w:sz="0" w:space="0" w:color="auto"/>
      </w:divBdr>
    </w:div>
    <w:div w:id="1635133473">
      <w:bodyDiv w:val="1"/>
      <w:marLeft w:val="0"/>
      <w:marRight w:val="0"/>
      <w:marTop w:val="0"/>
      <w:marBottom w:val="0"/>
      <w:divBdr>
        <w:top w:val="none" w:sz="0" w:space="0" w:color="auto"/>
        <w:left w:val="none" w:sz="0" w:space="0" w:color="auto"/>
        <w:bottom w:val="none" w:sz="0" w:space="0" w:color="auto"/>
        <w:right w:val="none" w:sz="0" w:space="0" w:color="auto"/>
      </w:divBdr>
    </w:div>
    <w:div w:id="1639146764">
      <w:bodyDiv w:val="1"/>
      <w:marLeft w:val="0"/>
      <w:marRight w:val="0"/>
      <w:marTop w:val="0"/>
      <w:marBottom w:val="0"/>
      <w:divBdr>
        <w:top w:val="none" w:sz="0" w:space="0" w:color="auto"/>
        <w:left w:val="none" w:sz="0" w:space="0" w:color="auto"/>
        <w:bottom w:val="none" w:sz="0" w:space="0" w:color="auto"/>
        <w:right w:val="none" w:sz="0" w:space="0" w:color="auto"/>
      </w:divBdr>
    </w:div>
    <w:div w:id="1640262737">
      <w:bodyDiv w:val="1"/>
      <w:marLeft w:val="0"/>
      <w:marRight w:val="0"/>
      <w:marTop w:val="0"/>
      <w:marBottom w:val="0"/>
      <w:divBdr>
        <w:top w:val="none" w:sz="0" w:space="0" w:color="auto"/>
        <w:left w:val="none" w:sz="0" w:space="0" w:color="auto"/>
        <w:bottom w:val="none" w:sz="0" w:space="0" w:color="auto"/>
        <w:right w:val="none" w:sz="0" w:space="0" w:color="auto"/>
      </w:divBdr>
    </w:div>
    <w:div w:id="1641418369">
      <w:bodyDiv w:val="1"/>
      <w:marLeft w:val="0"/>
      <w:marRight w:val="0"/>
      <w:marTop w:val="0"/>
      <w:marBottom w:val="0"/>
      <w:divBdr>
        <w:top w:val="none" w:sz="0" w:space="0" w:color="auto"/>
        <w:left w:val="none" w:sz="0" w:space="0" w:color="auto"/>
        <w:bottom w:val="none" w:sz="0" w:space="0" w:color="auto"/>
        <w:right w:val="none" w:sz="0" w:space="0" w:color="auto"/>
      </w:divBdr>
    </w:div>
    <w:div w:id="1642609976">
      <w:bodyDiv w:val="1"/>
      <w:marLeft w:val="0"/>
      <w:marRight w:val="0"/>
      <w:marTop w:val="0"/>
      <w:marBottom w:val="0"/>
      <w:divBdr>
        <w:top w:val="none" w:sz="0" w:space="0" w:color="auto"/>
        <w:left w:val="none" w:sz="0" w:space="0" w:color="auto"/>
        <w:bottom w:val="none" w:sz="0" w:space="0" w:color="auto"/>
        <w:right w:val="none" w:sz="0" w:space="0" w:color="auto"/>
      </w:divBdr>
      <w:divsChild>
        <w:div w:id="907770617">
          <w:marLeft w:val="547"/>
          <w:marRight w:val="0"/>
          <w:marTop w:val="0"/>
          <w:marBottom w:val="0"/>
          <w:divBdr>
            <w:top w:val="none" w:sz="0" w:space="0" w:color="auto"/>
            <w:left w:val="none" w:sz="0" w:space="0" w:color="auto"/>
            <w:bottom w:val="none" w:sz="0" w:space="0" w:color="auto"/>
            <w:right w:val="none" w:sz="0" w:space="0" w:color="auto"/>
          </w:divBdr>
        </w:div>
        <w:div w:id="1383016323">
          <w:marLeft w:val="547"/>
          <w:marRight w:val="0"/>
          <w:marTop w:val="0"/>
          <w:marBottom w:val="0"/>
          <w:divBdr>
            <w:top w:val="none" w:sz="0" w:space="0" w:color="auto"/>
            <w:left w:val="none" w:sz="0" w:space="0" w:color="auto"/>
            <w:bottom w:val="none" w:sz="0" w:space="0" w:color="auto"/>
            <w:right w:val="none" w:sz="0" w:space="0" w:color="auto"/>
          </w:divBdr>
        </w:div>
        <w:div w:id="1599097653">
          <w:marLeft w:val="547"/>
          <w:marRight w:val="0"/>
          <w:marTop w:val="0"/>
          <w:marBottom w:val="0"/>
          <w:divBdr>
            <w:top w:val="none" w:sz="0" w:space="0" w:color="auto"/>
            <w:left w:val="none" w:sz="0" w:space="0" w:color="auto"/>
            <w:bottom w:val="none" w:sz="0" w:space="0" w:color="auto"/>
            <w:right w:val="none" w:sz="0" w:space="0" w:color="auto"/>
          </w:divBdr>
        </w:div>
        <w:div w:id="1892112698">
          <w:marLeft w:val="547"/>
          <w:marRight w:val="0"/>
          <w:marTop w:val="0"/>
          <w:marBottom w:val="0"/>
          <w:divBdr>
            <w:top w:val="none" w:sz="0" w:space="0" w:color="auto"/>
            <w:left w:val="none" w:sz="0" w:space="0" w:color="auto"/>
            <w:bottom w:val="none" w:sz="0" w:space="0" w:color="auto"/>
            <w:right w:val="none" w:sz="0" w:space="0" w:color="auto"/>
          </w:divBdr>
        </w:div>
      </w:divsChild>
    </w:div>
    <w:div w:id="1708263095">
      <w:bodyDiv w:val="1"/>
      <w:marLeft w:val="0"/>
      <w:marRight w:val="0"/>
      <w:marTop w:val="0"/>
      <w:marBottom w:val="0"/>
      <w:divBdr>
        <w:top w:val="none" w:sz="0" w:space="0" w:color="auto"/>
        <w:left w:val="none" w:sz="0" w:space="0" w:color="auto"/>
        <w:bottom w:val="none" w:sz="0" w:space="0" w:color="auto"/>
        <w:right w:val="none" w:sz="0" w:space="0" w:color="auto"/>
      </w:divBdr>
      <w:divsChild>
        <w:div w:id="1026951972">
          <w:marLeft w:val="547"/>
          <w:marRight w:val="0"/>
          <w:marTop w:val="96"/>
          <w:marBottom w:val="0"/>
          <w:divBdr>
            <w:top w:val="none" w:sz="0" w:space="0" w:color="auto"/>
            <w:left w:val="none" w:sz="0" w:space="0" w:color="auto"/>
            <w:bottom w:val="none" w:sz="0" w:space="0" w:color="auto"/>
            <w:right w:val="none" w:sz="0" w:space="0" w:color="auto"/>
          </w:divBdr>
        </w:div>
      </w:divsChild>
    </w:div>
    <w:div w:id="1709837464">
      <w:bodyDiv w:val="1"/>
      <w:marLeft w:val="0"/>
      <w:marRight w:val="0"/>
      <w:marTop w:val="0"/>
      <w:marBottom w:val="0"/>
      <w:divBdr>
        <w:top w:val="none" w:sz="0" w:space="0" w:color="auto"/>
        <w:left w:val="none" w:sz="0" w:space="0" w:color="auto"/>
        <w:bottom w:val="none" w:sz="0" w:space="0" w:color="auto"/>
        <w:right w:val="none" w:sz="0" w:space="0" w:color="auto"/>
      </w:divBdr>
    </w:div>
    <w:div w:id="1723408999">
      <w:bodyDiv w:val="1"/>
      <w:marLeft w:val="0"/>
      <w:marRight w:val="0"/>
      <w:marTop w:val="0"/>
      <w:marBottom w:val="0"/>
      <w:divBdr>
        <w:top w:val="none" w:sz="0" w:space="0" w:color="auto"/>
        <w:left w:val="none" w:sz="0" w:space="0" w:color="auto"/>
        <w:bottom w:val="none" w:sz="0" w:space="0" w:color="auto"/>
        <w:right w:val="none" w:sz="0" w:space="0" w:color="auto"/>
      </w:divBdr>
    </w:div>
    <w:div w:id="1725837262">
      <w:bodyDiv w:val="1"/>
      <w:marLeft w:val="0"/>
      <w:marRight w:val="0"/>
      <w:marTop w:val="0"/>
      <w:marBottom w:val="0"/>
      <w:divBdr>
        <w:top w:val="none" w:sz="0" w:space="0" w:color="auto"/>
        <w:left w:val="none" w:sz="0" w:space="0" w:color="auto"/>
        <w:bottom w:val="none" w:sz="0" w:space="0" w:color="auto"/>
        <w:right w:val="none" w:sz="0" w:space="0" w:color="auto"/>
      </w:divBdr>
    </w:div>
    <w:div w:id="1735659823">
      <w:bodyDiv w:val="1"/>
      <w:marLeft w:val="0"/>
      <w:marRight w:val="0"/>
      <w:marTop w:val="0"/>
      <w:marBottom w:val="0"/>
      <w:divBdr>
        <w:top w:val="none" w:sz="0" w:space="0" w:color="auto"/>
        <w:left w:val="none" w:sz="0" w:space="0" w:color="auto"/>
        <w:bottom w:val="none" w:sz="0" w:space="0" w:color="auto"/>
        <w:right w:val="none" w:sz="0" w:space="0" w:color="auto"/>
      </w:divBdr>
    </w:div>
    <w:div w:id="1751342637">
      <w:bodyDiv w:val="1"/>
      <w:marLeft w:val="0"/>
      <w:marRight w:val="0"/>
      <w:marTop w:val="0"/>
      <w:marBottom w:val="0"/>
      <w:divBdr>
        <w:top w:val="none" w:sz="0" w:space="0" w:color="auto"/>
        <w:left w:val="none" w:sz="0" w:space="0" w:color="auto"/>
        <w:bottom w:val="none" w:sz="0" w:space="0" w:color="auto"/>
        <w:right w:val="none" w:sz="0" w:space="0" w:color="auto"/>
      </w:divBdr>
    </w:div>
    <w:div w:id="1757555392">
      <w:bodyDiv w:val="1"/>
      <w:marLeft w:val="0"/>
      <w:marRight w:val="0"/>
      <w:marTop w:val="0"/>
      <w:marBottom w:val="0"/>
      <w:divBdr>
        <w:top w:val="none" w:sz="0" w:space="0" w:color="auto"/>
        <w:left w:val="none" w:sz="0" w:space="0" w:color="auto"/>
        <w:bottom w:val="none" w:sz="0" w:space="0" w:color="auto"/>
        <w:right w:val="none" w:sz="0" w:space="0" w:color="auto"/>
      </w:divBdr>
    </w:div>
    <w:div w:id="1773430847">
      <w:bodyDiv w:val="1"/>
      <w:marLeft w:val="0"/>
      <w:marRight w:val="0"/>
      <w:marTop w:val="0"/>
      <w:marBottom w:val="0"/>
      <w:divBdr>
        <w:top w:val="none" w:sz="0" w:space="0" w:color="auto"/>
        <w:left w:val="none" w:sz="0" w:space="0" w:color="auto"/>
        <w:bottom w:val="none" w:sz="0" w:space="0" w:color="auto"/>
        <w:right w:val="none" w:sz="0" w:space="0" w:color="auto"/>
      </w:divBdr>
    </w:div>
    <w:div w:id="1797602781">
      <w:bodyDiv w:val="1"/>
      <w:marLeft w:val="0"/>
      <w:marRight w:val="0"/>
      <w:marTop w:val="0"/>
      <w:marBottom w:val="0"/>
      <w:divBdr>
        <w:top w:val="none" w:sz="0" w:space="0" w:color="auto"/>
        <w:left w:val="none" w:sz="0" w:space="0" w:color="auto"/>
        <w:bottom w:val="none" w:sz="0" w:space="0" w:color="auto"/>
        <w:right w:val="none" w:sz="0" w:space="0" w:color="auto"/>
      </w:divBdr>
    </w:div>
    <w:div w:id="1799254740">
      <w:bodyDiv w:val="1"/>
      <w:marLeft w:val="0"/>
      <w:marRight w:val="0"/>
      <w:marTop w:val="0"/>
      <w:marBottom w:val="0"/>
      <w:divBdr>
        <w:top w:val="none" w:sz="0" w:space="0" w:color="auto"/>
        <w:left w:val="none" w:sz="0" w:space="0" w:color="auto"/>
        <w:bottom w:val="none" w:sz="0" w:space="0" w:color="auto"/>
        <w:right w:val="none" w:sz="0" w:space="0" w:color="auto"/>
      </w:divBdr>
    </w:div>
    <w:div w:id="1807968738">
      <w:bodyDiv w:val="1"/>
      <w:marLeft w:val="0"/>
      <w:marRight w:val="0"/>
      <w:marTop w:val="0"/>
      <w:marBottom w:val="0"/>
      <w:divBdr>
        <w:top w:val="none" w:sz="0" w:space="0" w:color="auto"/>
        <w:left w:val="none" w:sz="0" w:space="0" w:color="auto"/>
        <w:bottom w:val="none" w:sz="0" w:space="0" w:color="auto"/>
        <w:right w:val="none" w:sz="0" w:space="0" w:color="auto"/>
      </w:divBdr>
    </w:div>
    <w:div w:id="1825122909">
      <w:bodyDiv w:val="1"/>
      <w:marLeft w:val="0"/>
      <w:marRight w:val="0"/>
      <w:marTop w:val="0"/>
      <w:marBottom w:val="0"/>
      <w:divBdr>
        <w:top w:val="none" w:sz="0" w:space="0" w:color="auto"/>
        <w:left w:val="none" w:sz="0" w:space="0" w:color="auto"/>
        <w:bottom w:val="none" w:sz="0" w:space="0" w:color="auto"/>
        <w:right w:val="none" w:sz="0" w:space="0" w:color="auto"/>
      </w:divBdr>
    </w:div>
    <w:div w:id="1830563081">
      <w:bodyDiv w:val="1"/>
      <w:marLeft w:val="0"/>
      <w:marRight w:val="0"/>
      <w:marTop w:val="0"/>
      <w:marBottom w:val="0"/>
      <w:divBdr>
        <w:top w:val="none" w:sz="0" w:space="0" w:color="auto"/>
        <w:left w:val="none" w:sz="0" w:space="0" w:color="auto"/>
        <w:bottom w:val="none" w:sz="0" w:space="0" w:color="auto"/>
        <w:right w:val="none" w:sz="0" w:space="0" w:color="auto"/>
      </w:divBdr>
    </w:div>
    <w:div w:id="1864441192">
      <w:bodyDiv w:val="1"/>
      <w:marLeft w:val="0"/>
      <w:marRight w:val="0"/>
      <w:marTop w:val="0"/>
      <w:marBottom w:val="0"/>
      <w:divBdr>
        <w:top w:val="none" w:sz="0" w:space="0" w:color="auto"/>
        <w:left w:val="none" w:sz="0" w:space="0" w:color="auto"/>
        <w:bottom w:val="none" w:sz="0" w:space="0" w:color="auto"/>
        <w:right w:val="none" w:sz="0" w:space="0" w:color="auto"/>
      </w:divBdr>
    </w:div>
    <w:div w:id="1889877221">
      <w:bodyDiv w:val="1"/>
      <w:marLeft w:val="0"/>
      <w:marRight w:val="0"/>
      <w:marTop w:val="0"/>
      <w:marBottom w:val="0"/>
      <w:divBdr>
        <w:top w:val="none" w:sz="0" w:space="0" w:color="auto"/>
        <w:left w:val="none" w:sz="0" w:space="0" w:color="auto"/>
        <w:bottom w:val="none" w:sz="0" w:space="0" w:color="auto"/>
        <w:right w:val="none" w:sz="0" w:space="0" w:color="auto"/>
      </w:divBdr>
    </w:div>
    <w:div w:id="1903521392">
      <w:bodyDiv w:val="1"/>
      <w:marLeft w:val="0"/>
      <w:marRight w:val="0"/>
      <w:marTop w:val="0"/>
      <w:marBottom w:val="0"/>
      <w:divBdr>
        <w:top w:val="none" w:sz="0" w:space="0" w:color="auto"/>
        <w:left w:val="none" w:sz="0" w:space="0" w:color="auto"/>
        <w:bottom w:val="none" w:sz="0" w:space="0" w:color="auto"/>
        <w:right w:val="none" w:sz="0" w:space="0" w:color="auto"/>
      </w:divBdr>
    </w:div>
    <w:div w:id="1918132436">
      <w:bodyDiv w:val="1"/>
      <w:marLeft w:val="0"/>
      <w:marRight w:val="0"/>
      <w:marTop w:val="0"/>
      <w:marBottom w:val="0"/>
      <w:divBdr>
        <w:top w:val="none" w:sz="0" w:space="0" w:color="auto"/>
        <w:left w:val="none" w:sz="0" w:space="0" w:color="auto"/>
        <w:bottom w:val="none" w:sz="0" w:space="0" w:color="auto"/>
        <w:right w:val="none" w:sz="0" w:space="0" w:color="auto"/>
      </w:divBdr>
    </w:div>
    <w:div w:id="1993946825">
      <w:bodyDiv w:val="1"/>
      <w:marLeft w:val="0"/>
      <w:marRight w:val="0"/>
      <w:marTop w:val="0"/>
      <w:marBottom w:val="0"/>
      <w:divBdr>
        <w:top w:val="none" w:sz="0" w:space="0" w:color="auto"/>
        <w:left w:val="none" w:sz="0" w:space="0" w:color="auto"/>
        <w:bottom w:val="none" w:sz="0" w:space="0" w:color="auto"/>
        <w:right w:val="none" w:sz="0" w:space="0" w:color="auto"/>
      </w:divBdr>
    </w:div>
    <w:div w:id="1998610784">
      <w:bodyDiv w:val="1"/>
      <w:marLeft w:val="0"/>
      <w:marRight w:val="0"/>
      <w:marTop w:val="0"/>
      <w:marBottom w:val="0"/>
      <w:divBdr>
        <w:top w:val="none" w:sz="0" w:space="0" w:color="auto"/>
        <w:left w:val="none" w:sz="0" w:space="0" w:color="auto"/>
        <w:bottom w:val="none" w:sz="0" w:space="0" w:color="auto"/>
        <w:right w:val="none" w:sz="0" w:space="0" w:color="auto"/>
      </w:divBdr>
    </w:div>
    <w:div w:id="2002811736">
      <w:bodyDiv w:val="1"/>
      <w:marLeft w:val="0"/>
      <w:marRight w:val="0"/>
      <w:marTop w:val="0"/>
      <w:marBottom w:val="0"/>
      <w:divBdr>
        <w:top w:val="none" w:sz="0" w:space="0" w:color="auto"/>
        <w:left w:val="none" w:sz="0" w:space="0" w:color="auto"/>
        <w:bottom w:val="none" w:sz="0" w:space="0" w:color="auto"/>
        <w:right w:val="none" w:sz="0" w:space="0" w:color="auto"/>
      </w:divBdr>
    </w:div>
    <w:div w:id="2019231148">
      <w:bodyDiv w:val="1"/>
      <w:marLeft w:val="0"/>
      <w:marRight w:val="0"/>
      <w:marTop w:val="0"/>
      <w:marBottom w:val="0"/>
      <w:divBdr>
        <w:top w:val="none" w:sz="0" w:space="0" w:color="auto"/>
        <w:left w:val="none" w:sz="0" w:space="0" w:color="auto"/>
        <w:bottom w:val="none" w:sz="0" w:space="0" w:color="auto"/>
        <w:right w:val="none" w:sz="0" w:space="0" w:color="auto"/>
      </w:divBdr>
    </w:div>
    <w:div w:id="2023972931">
      <w:bodyDiv w:val="1"/>
      <w:marLeft w:val="0"/>
      <w:marRight w:val="0"/>
      <w:marTop w:val="0"/>
      <w:marBottom w:val="0"/>
      <w:divBdr>
        <w:top w:val="none" w:sz="0" w:space="0" w:color="auto"/>
        <w:left w:val="none" w:sz="0" w:space="0" w:color="auto"/>
        <w:bottom w:val="none" w:sz="0" w:space="0" w:color="auto"/>
        <w:right w:val="none" w:sz="0" w:space="0" w:color="auto"/>
      </w:divBdr>
    </w:div>
    <w:div w:id="2025940615">
      <w:bodyDiv w:val="1"/>
      <w:marLeft w:val="0"/>
      <w:marRight w:val="0"/>
      <w:marTop w:val="0"/>
      <w:marBottom w:val="0"/>
      <w:divBdr>
        <w:top w:val="none" w:sz="0" w:space="0" w:color="auto"/>
        <w:left w:val="none" w:sz="0" w:space="0" w:color="auto"/>
        <w:bottom w:val="none" w:sz="0" w:space="0" w:color="auto"/>
        <w:right w:val="none" w:sz="0" w:space="0" w:color="auto"/>
      </w:divBdr>
    </w:div>
    <w:div w:id="2044016036">
      <w:bodyDiv w:val="1"/>
      <w:marLeft w:val="0"/>
      <w:marRight w:val="0"/>
      <w:marTop w:val="0"/>
      <w:marBottom w:val="0"/>
      <w:divBdr>
        <w:top w:val="none" w:sz="0" w:space="0" w:color="auto"/>
        <w:left w:val="none" w:sz="0" w:space="0" w:color="auto"/>
        <w:bottom w:val="none" w:sz="0" w:space="0" w:color="auto"/>
        <w:right w:val="none" w:sz="0" w:space="0" w:color="auto"/>
      </w:divBdr>
    </w:div>
    <w:div w:id="2045134071">
      <w:bodyDiv w:val="1"/>
      <w:marLeft w:val="0"/>
      <w:marRight w:val="0"/>
      <w:marTop w:val="0"/>
      <w:marBottom w:val="0"/>
      <w:divBdr>
        <w:top w:val="none" w:sz="0" w:space="0" w:color="auto"/>
        <w:left w:val="none" w:sz="0" w:space="0" w:color="auto"/>
        <w:bottom w:val="none" w:sz="0" w:space="0" w:color="auto"/>
        <w:right w:val="none" w:sz="0" w:space="0" w:color="auto"/>
      </w:divBdr>
    </w:div>
    <w:div w:id="2048330151">
      <w:bodyDiv w:val="1"/>
      <w:marLeft w:val="0"/>
      <w:marRight w:val="0"/>
      <w:marTop w:val="0"/>
      <w:marBottom w:val="0"/>
      <w:divBdr>
        <w:top w:val="none" w:sz="0" w:space="0" w:color="auto"/>
        <w:left w:val="none" w:sz="0" w:space="0" w:color="auto"/>
        <w:bottom w:val="none" w:sz="0" w:space="0" w:color="auto"/>
        <w:right w:val="none" w:sz="0" w:space="0" w:color="auto"/>
      </w:divBdr>
    </w:div>
    <w:div w:id="2075348463">
      <w:bodyDiv w:val="1"/>
      <w:marLeft w:val="0"/>
      <w:marRight w:val="0"/>
      <w:marTop w:val="0"/>
      <w:marBottom w:val="0"/>
      <w:divBdr>
        <w:top w:val="none" w:sz="0" w:space="0" w:color="auto"/>
        <w:left w:val="none" w:sz="0" w:space="0" w:color="auto"/>
        <w:bottom w:val="none" w:sz="0" w:space="0" w:color="auto"/>
        <w:right w:val="none" w:sz="0" w:space="0" w:color="auto"/>
      </w:divBdr>
    </w:div>
    <w:div w:id="2114812756">
      <w:bodyDiv w:val="1"/>
      <w:marLeft w:val="0"/>
      <w:marRight w:val="0"/>
      <w:marTop w:val="0"/>
      <w:marBottom w:val="0"/>
      <w:divBdr>
        <w:top w:val="none" w:sz="0" w:space="0" w:color="auto"/>
        <w:left w:val="none" w:sz="0" w:space="0" w:color="auto"/>
        <w:bottom w:val="none" w:sz="0" w:space="0" w:color="auto"/>
        <w:right w:val="none" w:sz="0" w:space="0" w:color="auto"/>
      </w:divBdr>
    </w:div>
    <w:div w:id="2116319879">
      <w:bodyDiv w:val="1"/>
      <w:marLeft w:val="0"/>
      <w:marRight w:val="0"/>
      <w:marTop w:val="0"/>
      <w:marBottom w:val="0"/>
      <w:divBdr>
        <w:top w:val="none" w:sz="0" w:space="0" w:color="auto"/>
        <w:left w:val="none" w:sz="0" w:space="0" w:color="auto"/>
        <w:bottom w:val="none" w:sz="0" w:space="0" w:color="auto"/>
        <w:right w:val="none" w:sz="0" w:space="0" w:color="auto"/>
      </w:divBdr>
    </w:div>
    <w:div w:id="2120640681">
      <w:bodyDiv w:val="1"/>
      <w:marLeft w:val="0"/>
      <w:marRight w:val="0"/>
      <w:marTop w:val="0"/>
      <w:marBottom w:val="0"/>
      <w:divBdr>
        <w:top w:val="none" w:sz="0" w:space="0" w:color="auto"/>
        <w:left w:val="none" w:sz="0" w:space="0" w:color="auto"/>
        <w:bottom w:val="none" w:sz="0" w:space="0" w:color="auto"/>
        <w:right w:val="none" w:sz="0" w:space="0" w:color="auto"/>
      </w:divBdr>
    </w:div>
    <w:div w:id="214488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28.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image" Target="media/image55.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footer" Target="footer1.xml"/><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www.cardique.gov.co/servicios" TargetMode="External"/><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4.jpeg"/><Relationship Id="rId74" Type="http://schemas.openxmlformats.org/officeDocument/2006/relationships/image" Target="media/image61.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www.cardique.gov.co/index" TargetMode="External"/><Relationship Id="rId49" Type="http://schemas.openxmlformats.org/officeDocument/2006/relationships/chart" Target="charts/chart1.xml"/><Relationship Id="rId57" Type="http://schemas.openxmlformats.org/officeDocument/2006/relationships/image" Target="media/image45.jpeg"/><Relationship Id="rId61" Type="http://schemas.openxmlformats.org/officeDocument/2006/relationships/image" Target="media/image49.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3.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4.jpeg"/><Relationship Id="rId64" Type="http://schemas.openxmlformats.org/officeDocument/2006/relationships/image" Target="media/image52.jpeg"/><Relationship Id="rId69" Type="http://schemas.openxmlformats.org/officeDocument/2006/relationships/image" Target="media/image56.jpeg"/><Relationship Id="rId8" Type="http://schemas.openxmlformats.org/officeDocument/2006/relationships/image" Target="media/image1.wmf"/><Relationship Id="rId51" Type="http://schemas.openxmlformats.org/officeDocument/2006/relationships/image" Target="media/image39.jpeg"/><Relationship Id="rId72" Type="http://schemas.openxmlformats.org/officeDocument/2006/relationships/image" Target="media/image59.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www.cardique.gov.co/servicios" TargetMode="External"/><Relationship Id="rId46" Type="http://schemas.openxmlformats.org/officeDocument/2006/relationships/image" Target="media/image35.jpeg"/><Relationship Id="rId59" Type="http://schemas.openxmlformats.org/officeDocument/2006/relationships/image" Target="media/image47.jpeg"/><Relationship Id="rId67" Type="http://schemas.openxmlformats.org/officeDocument/2006/relationships/hyperlink" Target="mailto:procesoslitigigob@mij.gov.co" TargetMode="External"/><Relationship Id="rId20" Type="http://schemas.openxmlformats.org/officeDocument/2006/relationships/image" Target="media/image12.jpeg"/><Relationship Id="rId41" Type="http://schemas.openxmlformats.org/officeDocument/2006/relationships/image" Target="media/image30.jpe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7.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Libro_de_Microsoft_Office_Excel_2007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CO"/>
  <c:chart>
    <c:autoTitleDeleted val="1"/>
    <c:view3D>
      <c:hPercent val="71"/>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8.0935251798561147E-2"/>
          <c:y val="7.5471698113207822E-2"/>
          <c:w val="0.55575539568345689"/>
          <c:h val="0.76603773584905666"/>
        </c:manualLayout>
      </c:layout>
      <c:bar3DChart>
        <c:barDir val="col"/>
        <c:grouping val="clustered"/>
        <c:ser>
          <c:idx val="0"/>
          <c:order val="0"/>
          <c:tx>
            <c:strRef>
              <c:f>Sheet1!$A$2</c:f>
              <c:strCache>
                <c:ptCount val="1"/>
                <c:pt idx="0">
                  <c:v>Enero - Febrero</c:v>
                </c:pt>
              </c:strCache>
            </c:strRef>
          </c:tx>
          <c:spPr>
            <a:solidFill>
              <a:srgbClr val="9999FF"/>
            </a:solidFill>
            <a:ln w="12700">
              <a:solidFill>
                <a:srgbClr val="000000"/>
              </a:solidFill>
              <a:prstDash val="solid"/>
            </a:ln>
          </c:spPr>
          <c:cat>
            <c:numRef>
              <c:f>Sheet1!$B$1:$D$1</c:f>
              <c:numCache>
                <c:formatCode>General</c:formatCode>
                <c:ptCount val="3"/>
                <c:pt idx="0">
                  <c:v>2010</c:v>
                </c:pt>
                <c:pt idx="1">
                  <c:v>2009</c:v>
                </c:pt>
                <c:pt idx="2">
                  <c:v>2008</c:v>
                </c:pt>
              </c:numCache>
            </c:numRef>
          </c:cat>
          <c:val>
            <c:numRef>
              <c:f>Sheet1!$B$2:$D$2</c:f>
              <c:numCache>
                <c:formatCode>General</c:formatCode>
                <c:ptCount val="3"/>
                <c:pt idx="0">
                  <c:v>103</c:v>
                </c:pt>
                <c:pt idx="1">
                  <c:v>99</c:v>
                </c:pt>
                <c:pt idx="2">
                  <c:v>104</c:v>
                </c:pt>
              </c:numCache>
            </c:numRef>
          </c:val>
        </c:ser>
        <c:ser>
          <c:idx val="1"/>
          <c:order val="1"/>
          <c:tx>
            <c:strRef>
              <c:f>Sheet1!$A$3</c:f>
              <c:strCache>
                <c:ptCount val="1"/>
                <c:pt idx="0">
                  <c:v>Marzo - Abril</c:v>
                </c:pt>
              </c:strCache>
            </c:strRef>
          </c:tx>
          <c:spPr>
            <a:solidFill>
              <a:srgbClr val="993366"/>
            </a:solidFill>
            <a:ln w="12700">
              <a:solidFill>
                <a:srgbClr val="000000"/>
              </a:solidFill>
              <a:prstDash val="solid"/>
            </a:ln>
          </c:spPr>
          <c:cat>
            <c:numRef>
              <c:f>Sheet1!$B$1:$D$1</c:f>
              <c:numCache>
                <c:formatCode>General</c:formatCode>
                <c:ptCount val="3"/>
                <c:pt idx="0">
                  <c:v>2010</c:v>
                </c:pt>
                <c:pt idx="1">
                  <c:v>2009</c:v>
                </c:pt>
                <c:pt idx="2">
                  <c:v>2008</c:v>
                </c:pt>
              </c:numCache>
            </c:numRef>
          </c:cat>
          <c:val>
            <c:numRef>
              <c:f>Sheet1!$B$3:$D$3</c:f>
              <c:numCache>
                <c:formatCode>General</c:formatCode>
                <c:ptCount val="3"/>
                <c:pt idx="0">
                  <c:v>77</c:v>
                </c:pt>
                <c:pt idx="1">
                  <c:v>124</c:v>
                </c:pt>
                <c:pt idx="2">
                  <c:v>62</c:v>
                </c:pt>
              </c:numCache>
            </c:numRef>
          </c:val>
        </c:ser>
        <c:ser>
          <c:idx val="2"/>
          <c:order val="2"/>
          <c:tx>
            <c:strRef>
              <c:f>Sheet1!$A$4</c:f>
              <c:strCache>
                <c:ptCount val="1"/>
                <c:pt idx="0">
                  <c:v>Mayo - Junio</c:v>
                </c:pt>
              </c:strCache>
            </c:strRef>
          </c:tx>
          <c:spPr>
            <a:solidFill>
              <a:srgbClr val="FFFFCC"/>
            </a:solidFill>
            <a:ln w="12700">
              <a:solidFill>
                <a:srgbClr val="000000"/>
              </a:solidFill>
              <a:prstDash val="solid"/>
            </a:ln>
          </c:spPr>
          <c:cat>
            <c:numRef>
              <c:f>Sheet1!$B$1:$D$1</c:f>
              <c:numCache>
                <c:formatCode>General</c:formatCode>
                <c:ptCount val="3"/>
                <c:pt idx="0">
                  <c:v>2010</c:v>
                </c:pt>
                <c:pt idx="1">
                  <c:v>2009</c:v>
                </c:pt>
                <c:pt idx="2">
                  <c:v>2008</c:v>
                </c:pt>
              </c:numCache>
            </c:numRef>
          </c:cat>
          <c:val>
            <c:numRef>
              <c:f>Sheet1!$B$4:$D$4</c:f>
              <c:numCache>
                <c:formatCode>General</c:formatCode>
                <c:ptCount val="3"/>
                <c:pt idx="0">
                  <c:v>93</c:v>
                </c:pt>
                <c:pt idx="1">
                  <c:v>56</c:v>
                </c:pt>
                <c:pt idx="2">
                  <c:v>41</c:v>
                </c:pt>
              </c:numCache>
            </c:numRef>
          </c:val>
        </c:ser>
        <c:ser>
          <c:idx val="3"/>
          <c:order val="3"/>
          <c:tx>
            <c:strRef>
              <c:f>Sheet1!$A$5</c:f>
              <c:strCache>
                <c:ptCount val="1"/>
                <c:pt idx="0">
                  <c:v>Julio - Agosto</c:v>
                </c:pt>
              </c:strCache>
            </c:strRef>
          </c:tx>
          <c:spPr>
            <a:solidFill>
              <a:srgbClr val="CCFFFF"/>
            </a:solidFill>
            <a:ln w="12700">
              <a:solidFill>
                <a:srgbClr val="000000"/>
              </a:solidFill>
              <a:prstDash val="solid"/>
            </a:ln>
          </c:spPr>
          <c:cat>
            <c:numRef>
              <c:f>Sheet1!$B$1:$D$1</c:f>
              <c:numCache>
                <c:formatCode>General</c:formatCode>
                <c:ptCount val="3"/>
                <c:pt idx="0">
                  <c:v>2010</c:v>
                </c:pt>
                <c:pt idx="1">
                  <c:v>2009</c:v>
                </c:pt>
                <c:pt idx="2">
                  <c:v>2008</c:v>
                </c:pt>
              </c:numCache>
            </c:numRef>
          </c:cat>
          <c:val>
            <c:numRef>
              <c:f>Sheet1!$B$5:$D$5</c:f>
              <c:numCache>
                <c:formatCode>General</c:formatCode>
                <c:ptCount val="3"/>
                <c:pt idx="0">
                  <c:v>31</c:v>
                </c:pt>
                <c:pt idx="1">
                  <c:v>66</c:v>
                </c:pt>
                <c:pt idx="2">
                  <c:v>87</c:v>
                </c:pt>
              </c:numCache>
            </c:numRef>
          </c:val>
        </c:ser>
        <c:ser>
          <c:idx val="4"/>
          <c:order val="4"/>
          <c:tx>
            <c:strRef>
              <c:f>Sheet1!$A$6</c:f>
              <c:strCache>
                <c:ptCount val="1"/>
                <c:pt idx="0">
                  <c:v>Septiembre - Octubre</c:v>
                </c:pt>
              </c:strCache>
            </c:strRef>
          </c:tx>
          <c:spPr>
            <a:solidFill>
              <a:srgbClr val="660066"/>
            </a:solidFill>
            <a:ln w="12700">
              <a:solidFill>
                <a:srgbClr val="000000"/>
              </a:solidFill>
              <a:prstDash val="solid"/>
            </a:ln>
          </c:spPr>
          <c:cat>
            <c:numRef>
              <c:f>Sheet1!$B$1:$D$1</c:f>
              <c:numCache>
                <c:formatCode>General</c:formatCode>
                <c:ptCount val="3"/>
                <c:pt idx="0">
                  <c:v>2010</c:v>
                </c:pt>
                <c:pt idx="1">
                  <c:v>2009</c:v>
                </c:pt>
                <c:pt idx="2">
                  <c:v>2008</c:v>
                </c:pt>
              </c:numCache>
            </c:numRef>
          </c:cat>
          <c:val>
            <c:numRef>
              <c:f>Sheet1!$B$6:$D$6</c:f>
              <c:numCache>
                <c:formatCode>General</c:formatCode>
                <c:ptCount val="3"/>
                <c:pt idx="0">
                  <c:v>73</c:v>
                </c:pt>
                <c:pt idx="1">
                  <c:v>38</c:v>
                </c:pt>
                <c:pt idx="2">
                  <c:v>53</c:v>
                </c:pt>
              </c:numCache>
            </c:numRef>
          </c:val>
        </c:ser>
        <c:ser>
          <c:idx val="5"/>
          <c:order val="5"/>
          <c:tx>
            <c:strRef>
              <c:f>Sheet1!$A$7</c:f>
              <c:strCache>
                <c:ptCount val="1"/>
                <c:pt idx="0">
                  <c:v>Noviembre - Diciembre</c:v>
                </c:pt>
              </c:strCache>
            </c:strRef>
          </c:tx>
          <c:spPr>
            <a:solidFill>
              <a:srgbClr val="FF8080"/>
            </a:solidFill>
            <a:ln w="12700">
              <a:solidFill>
                <a:srgbClr val="000000"/>
              </a:solidFill>
              <a:prstDash val="solid"/>
            </a:ln>
          </c:spPr>
          <c:cat>
            <c:numRef>
              <c:f>Sheet1!$B$1:$D$1</c:f>
              <c:numCache>
                <c:formatCode>General</c:formatCode>
                <c:ptCount val="3"/>
                <c:pt idx="0">
                  <c:v>2010</c:v>
                </c:pt>
                <c:pt idx="1">
                  <c:v>2009</c:v>
                </c:pt>
                <c:pt idx="2">
                  <c:v>2008</c:v>
                </c:pt>
              </c:numCache>
            </c:numRef>
          </c:cat>
          <c:val>
            <c:numRef>
              <c:f>Sheet1!$B$7:$D$7</c:f>
              <c:numCache>
                <c:formatCode>General</c:formatCode>
                <c:ptCount val="3"/>
                <c:pt idx="0">
                  <c:v>51</c:v>
                </c:pt>
                <c:pt idx="1">
                  <c:v>73</c:v>
                </c:pt>
                <c:pt idx="2">
                  <c:v>1</c:v>
                </c:pt>
              </c:numCache>
            </c:numRef>
          </c:val>
        </c:ser>
        <c:gapDepth val="0"/>
        <c:shape val="box"/>
        <c:axId val="90277760"/>
        <c:axId val="90279296"/>
        <c:axId val="0"/>
      </c:bar3DChart>
      <c:catAx>
        <c:axId val="90277760"/>
        <c:scaling>
          <c:orientation val="minMax"/>
        </c:scaling>
        <c:axPos val="b"/>
        <c:numFmt formatCode="General" sourceLinked="1"/>
        <c:tickLblPos val="low"/>
        <c:spPr>
          <a:ln w="3175">
            <a:solidFill>
              <a:srgbClr val="000000"/>
            </a:solidFill>
            <a:prstDash val="solid"/>
          </a:ln>
        </c:spPr>
        <c:txPr>
          <a:bodyPr rot="0" vert="horz"/>
          <a:lstStyle/>
          <a:p>
            <a:pPr>
              <a:defRPr sz="1175" b="1" i="0" u="none" strike="noStrike" baseline="0">
                <a:solidFill>
                  <a:srgbClr val="000000"/>
                </a:solidFill>
                <a:latin typeface="Arial"/>
                <a:ea typeface="Arial"/>
                <a:cs typeface="Arial"/>
              </a:defRPr>
            </a:pPr>
            <a:endParaRPr lang="es-CO"/>
          </a:p>
        </c:txPr>
        <c:crossAx val="90279296"/>
        <c:crosses val="autoZero"/>
        <c:auto val="1"/>
        <c:lblAlgn val="ctr"/>
        <c:lblOffset val="100"/>
        <c:tickLblSkip val="1"/>
        <c:tickMarkSkip val="1"/>
      </c:catAx>
      <c:valAx>
        <c:axId val="90279296"/>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175" b="1" i="0" u="none" strike="noStrike" baseline="0">
                <a:solidFill>
                  <a:srgbClr val="000000"/>
                </a:solidFill>
                <a:latin typeface="Arial"/>
                <a:ea typeface="Arial"/>
                <a:cs typeface="Arial"/>
              </a:defRPr>
            </a:pPr>
            <a:endParaRPr lang="es-CO"/>
          </a:p>
        </c:txPr>
        <c:crossAx val="90277760"/>
        <c:crosses val="autoZero"/>
        <c:crossBetween val="between"/>
      </c:valAx>
      <c:spPr>
        <a:noFill/>
        <a:ln w="25399">
          <a:noFill/>
        </a:ln>
      </c:spPr>
    </c:plotArea>
    <c:legend>
      <c:legendPos val="r"/>
      <c:layout>
        <c:manualLayout>
          <c:xMode val="edge"/>
          <c:yMode val="edge"/>
          <c:x val="0.65647482014389236"/>
          <c:y val="1.1320754716981279E-2"/>
          <c:w val="0.3363309352518013"/>
          <c:h val="0.97735849056603763"/>
        </c:manualLayout>
      </c:layout>
      <c:spPr>
        <a:noFill/>
        <a:ln w="3175">
          <a:solidFill>
            <a:srgbClr val="000000"/>
          </a:solidFill>
          <a:prstDash val="solid"/>
        </a:ln>
      </c:spPr>
      <c:txPr>
        <a:bodyPr/>
        <a:lstStyle/>
        <a:p>
          <a:pPr>
            <a:defRPr sz="1080" b="1" i="0" u="none" strike="noStrike" baseline="0">
              <a:solidFill>
                <a:srgbClr val="000000"/>
              </a:solidFill>
              <a:latin typeface="Arial"/>
              <a:ea typeface="Arial"/>
              <a:cs typeface="Arial"/>
            </a:defRPr>
          </a:pPr>
          <a:endParaRPr lang="es-CO"/>
        </a:p>
      </c:txPr>
    </c:legend>
    <c:plotVisOnly val="1"/>
    <c:dispBlanksAs val="gap"/>
  </c:chart>
  <c:spPr>
    <a:noFill/>
    <a:ln>
      <a:noFill/>
    </a:ln>
  </c:spPr>
  <c:txPr>
    <a:bodyPr/>
    <a:lstStyle/>
    <a:p>
      <a:pPr>
        <a:defRPr sz="1175" b="1" i="0" u="none" strike="noStrike" baseline="0">
          <a:solidFill>
            <a:srgbClr val="000000"/>
          </a:solidFill>
          <a:latin typeface="Arial"/>
          <a:ea typeface="Arial"/>
          <a:cs typeface="Arial"/>
        </a:defRPr>
      </a:pPr>
      <a:endParaRPr lang="es-CO"/>
    </a:p>
  </c:tx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36E88-C2FB-4077-9C85-C8B2555E4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59</Pages>
  <Words>20608</Words>
  <Characters>113348</Characters>
  <Application>Microsoft Office Word</Application>
  <DocSecurity>0</DocSecurity>
  <Lines>944</Lines>
  <Paragraphs>267</Paragraphs>
  <ScaleCrop>false</ScaleCrop>
  <HeadingPairs>
    <vt:vector size="2" baseType="variant">
      <vt:variant>
        <vt:lpstr>Título</vt:lpstr>
      </vt:variant>
      <vt:variant>
        <vt:i4>1</vt:i4>
      </vt:variant>
    </vt:vector>
  </HeadingPairs>
  <TitlesOfParts>
    <vt:vector size="1" baseType="lpstr">
      <vt:lpstr>INFORME CARDIQUE – CONSEJO COMUNAL DE CARTAGENA</vt:lpstr>
    </vt:vector>
  </TitlesOfParts>
  <Company>CARDIQUE</Company>
  <LinksUpToDate>false</LinksUpToDate>
  <CharactersWithSpaces>133689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CARDIQUE – CONSEJO COMUNAL DE CARTAGENA</dc:title>
  <dc:creator>GONZALO POSADA</dc:creator>
  <cp:lastModifiedBy>cardique</cp:lastModifiedBy>
  <cp:revision>77</cp:revision>
  <cp:lastPrinted>2010-03-19T19:07:00Z</cp:lastPrinted>
  <dcterms:created xsi:type="dcterms:W3CDTF">2011-05-19T13:09:00Z</dcterms:created>
  <dcterms:modified xsi:type="dcterms:W3CDTF">2011-05-24T16:23:00Z</dcterms:modified>
</cp:coreProperties>
</file>